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38491" w14:textId="77777777" w:rsidR="00D0037A" w:rsidRPr="00092DB9" w:rsidRDefault="00D0037A" w:rsidP="00D0037A">
      <w:pPr>
        <w:spacing w:line="360" w:lineRule="auto"/>
        <w:jc w:val="center"/>
        <w:rPr>
          <w:rFonts w:ascii="David" w:hAnsi="David" w:cs="David"/>
          <w:b/>
          <w:bCs/>
          <w:sz w:val="44"/>
          <w:szCs w:val="48"/>
          <w:rtl/>
        </w:rPr>
      </w:pPr>
      <w:r w:rsidRPr="00092DB9">
        <w:rPr>
          <w:rFonts w:ascii="David" w:hAnsi="David" w:cs="David"/>
          <w:b/>
          <w:bCs/>
          <w:sz w:val="44"/>
          <w:szCs w:val="48"/>
          <w:rtl/>
        </w:rPr>
        <w:t xml:space="preserve">מדינת ישראל - </w:t>
      </w:r>
      <w:bookmarkStart w:id="0" w:name="OfficeValue_6"/>
      <w:r w:rsidRPr="00092DB9">
        <w:rPr>
          <w:rFonts w:ascii="David" w:hAnsi="David" w:cs="David"/>
          <w:b/>
          <w:bCs/>
          <w:sz w:val="44"/>
          <w:szCs w:val="48"/>
          <w:rtl/>
        </w:rPr>
        <w:t>משרד האנרגיה</w:t>
      </w:r>
      <w:bookmarkEnd w:id="0"/>
      <w:r w:rsidRPr="00092DB9">
        <w:rPr>
          <w:rFonts w:ascii="David" w:hAnsi="David" w:cs="David"/>
          <w:b/>
          <w:bCs/>
          <w:sz w:val="44"/>
          <w:szCs w:val="48"/>
          <w:rtl/>
        </w:rPr>
        <w:t xml:space="preserve"> והתשתיות</w:t>
      </w:r>
      <w:r w:rsidRPr="00092DB9">
        <w:rPr>
          <w:rFonts w:ascii="David" w:hAnsi="David" w:cs="David"/>
          <w:b/>
          <w:bCs/>
          <w:sz w:val="44"/>
          <w:szCs w:val="48"/>
          <w:rtl/>
        </w:rPr>
        <w:br/>
        <w:t xml:space="preserve"> מנהל הדלק והגז</w:t>
      </w:r>
    </w:p>
    <w:p w14:paraId="3DE1647A" w14:textId="77777777" w:rsidR="00D0037A" w:rsidRPr="00092DB9" w:rsidRDefault="00D0037A" w:rsidP="00D0037A">
      <w:pPr>
        <w:spacing w:line="360" w:lineRule="auto"/>
        <w:jc w:val="center"/>
        <w:rPr>
          <w:rFonts w:ascii="David" w:hAnsi="David" w:cs="David"/>
          <w:b/>
          <w:bCs/>
          <w:sz w:val="16"/>
          <w:szCs w:val="16"/>
          <w:rtl/>
        </w:rPr>
      </w:pPr>
      <w:r w:rsidRPr="00092DB9">
        <w:rPr>
          <w:rFonts w:ascii="David" w:hAnsi="David" w:cs="David"/>
          <w:b/>
          <w:bCs/>
          <w:sz w:val="16"/>
          <w:szCs w:val="16"/>
          <w:rtl/>
        </w:rPr>
        <w:t xml:space="preserve"> </w:t>
      </w:r>
    </w:p>
    <w:p w14:paraId="0AD86B56" w14:textId="28922814" w:rsidR="00D0037A" w:rsidRPr="00092DB9" w:rsidRDefault="00D0037A" w:rsidP="00D0037A">
      <w:pPr>
        <w:pStyle w:val="aff1"/>
        <w:tabs>
          <w:tab w:val="left" w:pos="720"/>
        </w:tabs>
        <w:spacing w:line="360" w:lineRule="auto"/>
        <w:jc w:val="center"/>
        <w:rPr>
          <w:rFonts w:ascii="David" w:hAnsi="David" w:cs="David"/>
          <w:b/>
          <w:bCs/>
          <w:sz w:val="64"/>
          <w:szCs w:val="64"/>
          <w:rtl/>
        </w:rPr>
      </w:pPr>
      <w:r w:rsidRPr="00092DB9">
        <w:rPr>
          <w:rFonts w:ascii="David" w:hAnsi="David" w:cs="David"/>
          <w:b/>
          <w:bCs/>
          <w:sz w:val="64"/>
          <w:szCs w:val="64"/>
          <w:rtl/>
        </w:rPr>
        <w:t xml:space="preserve">מכרז </w:t>
      </w:r>
      <w:r w:rsidR="00802EF2">
        <w:rPr>
          <w:rFonts w:ascii="David" w:hAnsi="David" w:cs="David"/>
          <w:b/>
          <w:bCs/>
          <w:sz w:val="64"/>
          <w:szCs w:val="64"/>
          <w:rtl/>
        </w:rPr>
        <w:t>59</w:t>
      </w:r>
      <w:r w:rsidRPr="00092DB9">
        <w:rPr>
          <w:rFonts w:ascii="David" w:hAnsi="David" w:cs="David"/>
          <w:b/>
          <w:bCs/>
          <w:sz w:val="64"/>
          <w:szCs w:val="64"/>
          <w:rtl/>
        </w:rPr>
        <w:t>/2025</w:t>
      </w:r>
    </w:p>
    <w:p w14:paraId="2B9A774B" w14:textId="77777777" w:rsidR="00D0037A" w:rsidRPr="00092DB9" w:rsidRDefault="00D0037A" w:rsidP="00D0037A">
      <w:pPr>
        <w:spacing w:line="360" w:lineRule="auto"/>
        <w:jc w:val="center"/>
        <w:rPr>
          <w:rFonts w:ascii="David" w:hAnsi="David" w:cs="David"/>
          <w:b/>
          <w:bCs/>
          <w:sz w:val="56"/>
          <w:szCs w:val="56"/>
          <w:rtl/>
        </w:rPr>
      </w:pPr>
      <w:r w:rsidRPr="00092DB9">
        <w:rPr>
          <w:rFonts w:ascii="David" w:hAnsi="David" w:cs="David"/>
          <w:b/>
          <w:bCs/>
          <w:sz w:val="56"/>
          <w:szCs w:val="56"/>
          <w:rtl/>
        </w:rPr>
        <w:t>למתן שירותי ייעוץ אסטרטגיים בנושא מיפוי, ניתוח ובחינת חלופות של תשתיות משק הדלק בעקבות לקחים ממלחמת חרבות ברזל</w:t>
      </w:r>
    </w:p>
    <w:p w14:paraId="5FDF42CC" w14:textId="77777777" w:rsidR="00D0037A" w:rsidRPr="00092DB9" w:rsidRDefault="00D0037A" w:rsidP="00D0037A">
      <w:pPr>
        <w:tabs>
          <w:tab w:val="left" w:pos="4770"/>
        </w:tabs>
        <w:spacing w:line="360" w:lineRule="auto"/>
        <w:rPr>
          <w:rFonts w:ascii="David" w:hAnsi="David" w:cs="David"/>
          <w:b/>
          <w:bCs/>
          <w:sz w:val="72"/>
          <w:szCs w:val="72"/>
          <w:rtl/>
        </w:rPr>
      </w:pPr>
      <w:r w:rsidRPr="00092DB9">
        <w:rPr>
          <w:rFonts w:ascii="David" w:hAnsi="David" w:cs="David"/>
          <w:b/>
          <w:bCs/>
          <w:sz w:val="36"/>
          <w:szCs w:val="36"/>
          <w:rtl/>
        </w:rPr>
        <w:tab/>
      </w:r>
    </w:p>
    <w:p w14:paraId="1312820D" w14:textId="6412F454" w:rsidR="00D0037A" w:rsidRPr="00092DB9" w:rsidRDefault="00D0037A" w:rsidP="00D0037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092DB9">
        <w:rPr>
          <w:rFonts w:ascii="David" w:hAnsi="David" w:cs="David"/>
          <w:b/>
          <w:bCs/>
          <w:sz w:val="20"/>
          <w:szCs w:val="32"/>
          <w:rtl/>
        </w:rPr>
        <w:t>את מסמכי המכרז ניתן למצוא באתר האינטרנט של מינהל הרכש הממשלתי בכתובת:</w:t>
      </w:r>
      <w:r w:rsidRPr="00092DB9">
        <w:rPr>
          <w:rFonts w:ascii="David" w:hAnsi="David" w:cs="David"/>
          <w:b/>
          <w:bCs/>
          <w:sz w:val="32"/>
          <w:szCs w:val="32"/>
          <w:rtl/>
        </w:rPr>
        <w:t xml:space="preserve"> </w:t>
      </w:r>
      <w:r w:rsidRPr="00092DB9">
        <w:rPr>
          <w:rFonts w:ascii="David" w:hAnsi="David" w:cs="David"/>
          <w:b/>
          <w:bCs/>
          <w:sz w:val="32"/>
          <w:szCs w:val="32"/>
        </w:rPr>
        <w:t>www.mr.gov.il</w:t>
      </w:r>
      <w:r w:rsidRPr="00092DB9">
        <w:rPr>
          <w:rFonts w:ascii="David" w:hAnsi="David" w:cs="David"/>
          <w:b/>
          <w:bCs/>
          <w:sz w:val="32"/>
          <w:szCs w:val="32"/>
          <w:rtl/>
        </w:rPr>
        <w:t xml:space="preserve"> תחת הכותרת – מכרז </w:t>
      </w:r>
      <w:r w:rsidR="00802EF2">
        <w:rPr>
          <w:rFonts w:ascii="David" w:hAnsi="David" w:cs="David"/>
          <w:b/>
          <w:bCs/>
          <w:sz w:val="32"/>
          <w:szCs w:val="32"/>
        </w:rPr>
        <w:t>59</w:t>
      </w:r>
      <w:r w:rsidRPr="00092DB9">
        <w:rPr>
          <w:rFonts w:ascii="David" w:hAnsi="David" w:cs="David"/>
          <w:b/>
          <w:bCs/>
          <w:sz w:val="32"/>
          <w:szCs w:val="32"/>
        </w:rPr>
        <w:t>/2025</w:t>
      </w:r>
      <w:r w:rsidRPr="00092DB9">
        <w:rPr>
          <w:rFonts w:ascii="David" w:hAnsi="David" w:cs="David"/>
          <w:b/>
          <w:bCs/>
          <w:sz w:val="32"/>
          <w:szCs w:val="32"/>
          <w:rtl/>
        </w:rPr>
        <w:t xml:space="preserve"> למתן שירותי ייעוץ אסטרטגיים בנושא מיפוי, ניתוח ובחינת חלופות של תשתיות משק הדלק בעקבות לקחים ממלחמת חרבות ברזל</w:t>
      </w:r>
    </w:p>
    <w:p w14:paraId="4813DC74" w14:textId="77777777" w:rsidR="00D0037A" w:rsidRDefault="00D0037A" w:rsidP="00D0037A">
      <w:pPr>
        <w:bidi w:val="0"/>
        <w:spacing w:before="200" w:after="200" w:line="276" w:lineRule="auto"/>
        <w:rPr>
          <w:sz w:val="36"/>
          <w:szCs w:val="36"/>
        </w:rPr>
      </w:pPr>
      <w:r>
        <w:rPr>
          <w:sz w:val="36"/>
          <w:szCs w:val="36"/>
          <w:rtl/>
        </w:rPr>
        <w:br w:type="page"/>
      </w:r>
    </w:p>
    <w:p w14:paraId="4ED9CA75" w14:textId="397B7257" w:rsidR="00D0037A" w:rsidRPr="00B27EEE" w:rsidRDefault="00D0037A" w:rsidP="007719E3">
      <w:pPr>
        <w:pStyle w:val="1-"/>
        <w:numPr>
          <w:ilvl w:val="0"/>
          <w:numId w:val="0"/>
        </w:numPr>
        <w:ind w:left="360"/>
        <w:rPr>
          <w:rtl/>
        </w:rPr>
      </w:pPr>
      <w:bookmarkStart w:id="1" w:name="_Toc201745239"/>
      <w:bookmarkStart w:id="2" w:name="show_isNotIntroductionEdited"/>
      <w:r w:rsidRPr="00B27EEE">
        <w:rPr>
          <w:rFonts w:hint="cs"/>
          <w:rtl/>
        </w:rPr>
        <w:lastRenderedPageBreak/>
        <w:t>הקדמה</w:t>
      </w:r>
      <w:bookmarkEnd w:id="1"/>
    </w:p>
    <w:p w14:paraId="1438CCE3" w14:textId="57A75119" w:rsidR="00D0037A" w:rsidRPr="006E3EE7" w:rsidRDefault="00D0037A" w:rsidP="00D0037A">
      <w:pPr>
        <w:pStyle w:val="2-"/>
        <w:numPr>
          <w:ilvl w:val="0"/>
          <w:numId w:val="0"/>
        </w:numPr>
        <w:spacing w:after="0"/>
        <w:ind w:left="270"/>
        <w:contextualSpacing w:val="0"/>
        <w:outlineLvl w:val="9"/>
        <w:rPr>
          <w:rtl/>
        </w:rPr>
      </w:pPr>
      <w:bookmarkStart w:id="3" w:name="OfficeValue_1"/>
      <w:r w:rsidRPr="006E3EE7">
        <w:rPr>
          <w:rFonts w:hint="cs"/>
          <w:rtl/>
        </w:rPr>
        <w:t>משרד האנרגיה</w:t>
      </w:r>
      <w:bookmarkEnd w:id="3"/>
      <w:r w:rsidRPr="006E3EE7">
        <w:rPr>
          <w:rFonts w:hint="cs"/>
          <w:rtl/>
        </w:rPr>
        <w:t xml:space="preserve"> </w:t>
      </w:r>
      <w:r w:rsidRPr="00800876">
        <w:rPr>
          <w:rFonts w:hint="cs"/>
          <w:b/>
          <w:bCs/>
          <w:rtl/>
        </w:rPr>
        <w:t>("המזמין")</w:t>
      </w:r>
      <w:r w:rsidRPr="006E3EE7">
        <w:rPr>
          <w:rFonts w:hint="cs"/>
          <w:rtl/>
        </w:rPr>
        <w:t xml:space="preserve">, מפרסם בזאת </w:t>
      </w:r>
      <w:r w:rsidRPr="00B41894">
        <w:rPr>
          <w:rFonts w:ascii="David" w:hAnsi="David"/>
          <w:sz w:val="24"/>
          <w:rtl/>
        </w:rPr>
        <w:t xml:space="preserve">מכרז </w:t>
      </w:r>
      <w:r w:rsidR="00802EF2">
        <w:rPr>
          <w:rFonts w:ascii="David" w:hAnsi="David"/>
          <w:sz w:val="24"/>
        </w:rPr>
        <w:t>59</w:t>
      </w:r>
      <w:r w:rsidRPr="00B41894">
        <w:rPr>
          <w:rFonts w:ascii="David" w:hAnsi="David"/>
          <w:sz w:val="24"/>
        </w:rPr>
        <w:t>/2025</w:t>
      </w:r>
      <w:r w:rsidRPr="00B41894">
        <w:rPr>
          <w:rFonts w:ascii="David" w:hAnsi="David"/>
          <w:sz w:val="24"/>
          <w:rtl/>
        </w:rPr>
        <w:t xml:space="preserve"> למתן</w:t>
      </w:r>
      <w:r>
        <w:rPr>
          <w:rFonts w:hint="cs"/>
          <w:rtl/>
        </w:rPr>
        <w:t xml:space="preserve"> שירותי ייעוץ אסטרטגיים בנושא מיפוי, ניתוח ובחינת חלופות של תשתיות משק הדלק בעקבות לקחים ממלחמת חרבות ברזל</w:t>
      </w:r>
      <w:r w:rsidRPr="006E3EE7">
        <w:rPr>
          <w:rFonts w:hint="cs"/>
          <w:rtl/>
        </w:rPr>
        <w:t xml:space="preserve"> </w:t>
      </w:r>
      <w:r w:rsidRPr="00800876">
        <w:rPr>
          <w:rFonts w:hint="cs"/>
          <w:b/>
          <w:bCs/>
          <w:rtl/>
        </w:rPr>
        <w:t>("המכרז")</w:t>
      </w:r>
      <w:r w:rsidRPr="006E3EE7">
        <w:rPr>
          <w:rFonts w:hint="cs"/>
          <w:rtl/>
        </w:rPr>
        <w:t>.</w:t>
      </w:r>
    </w:p>
    <w:p w14:paraId="6218E6E5" w14:textId="77777777" w:rsidR="00D0037A" w:rsidRDefault="00D0037A" w:rsidP="00D0037A">
      <w:pPr>
        <w:pStyle w:val="2-"/>
        <w:numPr>
          <w:ilvl w:val="0"/>
          <w:numId w:val="0"/>
        </w:numPr>
        <w:spacing w:after="0"/>
        <w:ind w:left="270"/>
        <w:contextualSpacing w:val="0"/>
        <w:outlineLvl w:val="9"/>
      </w:pPr>
      <w:bookmarkStart w:id="4" w:name="html_TiurKatzar"/>
      <w:bookmarkStart w:id="5" w:name="_Toc53331326"/>
      <w:bookmarkStart w:id="6" w:name="show_numZohim_2"/>
      <w:bookmarkEnd w:id="4"/>
      <w:r>
        <w:rPr>
          <w:rFonts w:hint="cs"/>
          <w:rtl/>
        </w:rPr>
        <w:t xml:space="preserve">הזוכה </w:t>
      </w:r>
      <w:r w:rsidRPr="006E3EE7">
        <w:rPr>
          <w:rFonts w:hint="cs"/>
          <w:rtl/>
        </w:rPr>
        <w:t>יחת</w:t>
      </w:r>
      <w:r>
        <w:rPr>
          <w:rFonts w:hint="cs"/>
          <w:rtl/>
        </w:rPr>
        <w:t>ום</w:t>
      </w:r>
      <w:r w:rsidRPr="006E3EE7">
        <w:rPr>
          <w:rFonts w:hint="cs"/>
          <w:rtl/>
        </w:rPr>
        <w:t xml:space="preserve"> על הסכם התקשרות (מצ"ב כפרק ד') עם המזמין לתקופה של </w:t>
      </w:r>
      <w:bookmarkStart w:id="7" w:name="baseConnectionPeriod"/>
      <w:r w:rsidRPr="006E3EE7">
        <w:rPr>
          <w:rFonts w:hint="cs"/>
          <w:rtl/>
        </w:rPr>
        <w:t>12</w:t>
      </w:r>
      <w:bookmarkEnd w:id="7"/>
      <w:r w:rsidRPr="006E3EE7">
        <w:rPr>
          <w:rFonts w:hint="cs"/>
          <w:rtl/>
        </w:rPr>
        <w:t xml:space="preserve"> חודשים </w:t>
      </w:r>
      <w:r w:rsidRPr="00C3181B">
        <w:rPr>
          <w:rFonts w:hint="cs"/>
          <w:b/>
          <w:bCs/>
          <w:rtl/>
        </w:rPr>
        <w:t>("תקופת ההתקשרות")</w:t>
      </w:r>
      <w:bookmarkStart w:id="8" w:name="show_optionConnectionPeriod_2"/>
      <w:r w:rsidRPr="006E3EE7">
        <w:rPr>
          <w:rFonts w:hint="cs"/>
          <w:rtl/>
        </w:rPr>
        <w:t>, כאשר למזמין הזכות להאריך את תקופת ההתקשרות בתקופות נוספות, ועד ל</w:t>
      </w:r>
      <w:r w:rsidRPr="006E3EE7">
        <w:rPr>
          <w:rFonts w:hint="cs"/>
        </w:rPr>
        <w:t xml:space="preserve"> - </w:t>
      </w:r>
      <w:bookmarkStart w:id="9" w:name="optionConnectionPeriod"/>
      <w:r w:rsidRPr="006E3EE7">
        <w:rPr>
          <w:rFonts w:hint="cs"/>
          <w:rtl/>
        </w:rPr>
        <w:t>48</w:t>
      </w:r>
      <w:bookmarkEnd w:id="9"/>
      <w:r w:rsidRPr="006E3EE7">
        <w:rPr>
          <w:rFonts w:hint="cs"/>
          <w:rtl/>
        </w:rPr>
        <w:t xml:space="preserve"> חודשים נוספים</w:t>
      </w:r>
      <w:bookmarkEnd w:id="8"/>
      <w:r w:rsidRPr="006E3EE7">
        <w:rPr>
          <w:rFonts w:hint="cs"/>
          <w:rtl/>
        </w:rPr>
        <w:t>.</w:t>
      </w:r>
      <w:bookmarkStart w:id="10" w:name="show_ConnectionScopeAndIncludeInDoc"/>
      <w:bookmarkEnd w:id="5"/>
      <w:bookmarkEnd w:id="6"/>
    </w:p>
    <w:p w14:paraId="705ED580" w14:textId="77777777" w:rsidR="00D0037A" w:rsidRPr="009007DD" w:rsidRDefault="00D0037A" w:rsidP="00D0037A">
      <w:pPr>
        <w:pStyle w:val="2-"/>
        <w:numPr>
          <w:ilvl w:val="0"/>
          <w:numId w:val="0"/>
        </w:numPr>
        <w:spacing w:after="0"/>
        <w:ind w:left="270"/>
        <w:contextualSpacing w:val="0"/>
        <w:outlineLvl w:val="9"/>
        <w:rPr>
          <w:rtl/>
        </w:rPr>
      </w:pPr>
      <w:r>
        <w:rPr>
          <w:rFonts w:hint="cs"/>
          <w:rtl/>
        </w:rPr>
        <w:t xml:space="preserve">המינהל אחראי, בין היתר, על תפעולו של </w:t>
      </w:r>
      <w:r w:rsidRPr="009007DD">
        <w:rPr>
          <w:rtl/>
        </w:rPr>
        <w:t xml:space="preserve">משק הדלק בישראל </w:t>
      </w:r>
      <w:r w:rsidRPr="00C3181B">
        <w:rPr>
          <w:rtl/>
        </w:rPr>
        <w:t>(להלן:</w:t>
      </w:r>
      <w:r w:rsidRPr="00C3181B">
        <w:rPr>
          <w:rFonts w:hint="cs"/>
          <w:rtl/>
        </w:rPr>
        <w:t xml:space="preserve"> </w:t>
      </w:r>
      <w:r w:rsidRPr="00C3181B">
        <w:rPr>
          <w:rtl/>
        </w:rPr>
        <w:t>"</w:t>
      </w:r>
      <w:r w:rsidRPr="00C3181B">
        <w:rPr>
          <w:b/>
          <w:bCs/>
          <w:rtl/>
        </w:rPr>
        <w:t>משק הדלק</w:t>
      </w:r>
      <w:r w:rsidRPr="00C3181B">
        <w:rPr>
          <w:rtl/>
        </w:rPr>
        <w:t>")</w:t>
      </w:r>
      <w:r>
        <w:rPr>
          <w:rFonts w:hint="cs"/>
          <w:rtl/>
        </w:rPr>
        <w:t>.</w:t>
      </w:r>
      <w:r w:rsidRPr="009007DD">
        <w:rPr>
          <w:rtl/>
        </w:rPr>
        <w:t xml:space="preserve"> </w:t>
      </w:r>
      <w:r>
        <w:rPr>
          <w:rFonts w:hint="cs"/>
          <w:rtl/>
        </w:rPr>
        <w:t>משק הדלק, מורכב מ</w:t>
      </w:r>
      <w:r w:rsidRPr="009007DD">
        <w:rPr>
          <w:rtl/>
        </w:rPr>
        <w:t xml:space="preserve">מערך רחב של תשתיות </w:t>
      </w:r>
      <w:r>
        <w:rPr>
          <w:rFonts w:hint="cs"/>
          <w:rtl/>
        </w:rPr>
        <w:t>בתחומי ה</w:t>
      </w:r>
      <w:r w:rsidRPr="009007DD">
        <w:rPr>
          <w:rtl/>
        </w:rPr>
        <w:t xml:space="preserve">ייצור, </w:t>
      </w:r>
      <w:r>
        <w:rPr>
          <w:rFonts w:hint="cs"/>
          <w:rtl/>
        </w:rPr>
        <w:t>ה</w:t>
      </w:r>
      <w:r w:rsidRPr="009007DD">
        <w:rPr>
          <w:rtl/>
        </w:rPr>
        <w:t>ייבוא ו</w:t>
      </w:r>
      <w:r>
        <w:rPr>
          <w:rFonts w:hint="cs"/>
          <w:rtl/>
        </w:rPr>
        <w:t>ה</w:t>
      </w:r>
      <w:r w:rsidRPr="009007DD">
        <w:rPr>
          <w:rtl/>
        </w:rPr>
        <w:t>ייצוא</w:t>
      </w:r>
      <w:r>
        <w:rPr>
          <w:rFonts w:hint="cs"/>
          <w:rtl/>
        </w:rPr>
        <w:t>.</w:t>
      </w:r>
      <w:r w:rsidRPr="009007DD">
        <w:rPr>
          <w:rtl/>
        </w:rPr>
        <w:t xml:space="preserve"> </w:t>
      </w:r>
      <w:r>
        <w:rPr>
          <w:rFonts w:hint="cs"/>
          <w:rtl/>
        </w:rPr>
        <w:t xml:space="preserve">תחומים אלו מסופקים באמצעות </w:t>
      </w:r>
      <w:r w:rsidRPr="009007DD">
        <w:rPr>
          <w:rtl/>
        </w:rPr>
        <w:t xml:space="preserve">הזרמה בצנרת, אחסון וניפוק, </w:t>
      </w:r>
      <w:r w:rsidRPr="009007DD">
        <w:rPr>
          <w:rFonts w:hint="eastAsia"/>
          <w:rtl/>
        </w:rPr>
        <w:t>הובלה</w:t>
      </w:r>
      <w:r w:rsidRPr="009007DD">
        <w:rPr>
          <w:rtl/>
        </w:rPr>
        <w:t>, חלוקה ושיווק של הנפט הגולמי ו</w:t>
      </w:r>
      <w:r w:rsidRPr="009007DD">
        <w:rPr>
          <w:rFonts w:hint="eastAsia"/>
          <w:rtl/>
        </w:rPr>
        <w:t>של</w:t>
      </w:r>
      <w:r w:rsidRPr="009007DD">
        <w:rPr>
          <w:rtl/>
        </w:rPr>
        <w:t xml:space="preserve"> תזקיקי הנפט לרבות מערך הגז הפחמימני המעובה </w:t>
      </w:r>
      <w:r w:rsidRPr="00C3181B">
        <w:rPr>
          <w:rtl/>
        </w:rPr>
        <w:t>(</w:t>
      </w:r>
      <w:r w:rsidRPr="00C3181B">
        <w:rPr>
          <w:rFonts w:hint="eastAsia"/>
          <w:rtl/>
        </w:rPr>
        <w:t>להלן</w:t>
      </w:r>
      <w:r w:rsidRPr="00C3181B">
        <w:rPr>
          <w:rtl/>
        </w:rPr>
        <w:t>:"</w:t>
      </w:r>
      <w:r w:rsidRPr="00C3181B">
        <w:rPr>
          <w:b/>
          <w:bCs/>
          <w:rtl/>
        </w:rPr>
        <w:t>גפ"מ</w:t>
      </w:r>
      <w:r w:rsidRPr="00C3181B">
        <w:rPr>
          <w:rtl/>
        </w:rPr>
        <w:t>")</w:t>
      </w:r>
      <w:r w:rsidRPr="009007DD">
        <w:rPr>
          <w:rtl/>
        </w:rPr>
        <w:t>.</w:t>
      </w:r>
    </w:p>
    <w:p w14:paraId="01318870" w14:textId="44025769" w:rsidR="00D0037A" w:rsidRPr="007815E6" w:rsidRDefault="00D0037A" w:rsidP="00D0037A">
      <w:pPr>
        <w:pStyle w:val="2-"/>
        <w:numPr>
          <w:ilvl w:val="0"/>
          <w:numId w:val="0"/>
        </w:numPr>
        <w:spacing w:after="0"/>
        <w:ind w:left="270"/>
        <w:contextualSpacing w:val="0"/>
        <w:outlineLvl w:val="9"/>
        <w:rPr>
          <w:rtl/>
        </w:rPr>
      </w:pPr>
      <w:r w:rsidRPr="006E3EE7">
        <w:rPr>
          <w:rFonts w:hint="cs"/>
          <w:rtl/>
        </w:rPr>
        <w:t xml:space="preserve">היקף </w:t>
      </w:r>
      <w:r w:rsidRPr="00040E20">
        <w:rPr>
          <w:rFonts w:hint="cs"/>
          <w:rtl/>
        </w:rPr>
        <w:t xml:space="preserve">ההתקשרות לא יעלה על </w:t>
      </w:r>
      <w:bookmarkStart w:id="11" w:name="BaseConnectionScope_1"/>
      <w:r w:rsidR="00040E20" w:rsidRPr="00040E20">
        <w:rPr>
          <w:rFonts w:hint="cs"/>
          <w:rtl/>
        </w:rPr>
        <w:t>5</w:t>
      </w:r>
      <w:r w:rsidRPr="00040E20">
        <w:rPr>
          <w:rFonts w:hint="cs"/>
          <w:rtl/>
        </w:rPr>
        <w:t>00,000</w:t>
      </w:r>
      <w:bookmarkEnd w:id="11"/>
      <w:r w:rsidRPr="00040E20">
        <w:rPr>
          <w:rFonts w:hint="cs"/>
          <w:rtl/>
        </w:rPr>
        <w:t xml:space="preserve"> ₪ בתוספת מע"מ. המזמין אינו</w:t>
      </w:r>
      <w:r w:rsidRPr="006E3EE7">
        <w:rPr>
          <w:rFonts w:hint="cs"/>
          <w:rtl/>
        </w:rPr>
        <w:t xml:space="preserve">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12" w:name="_Toc53331327"/>
      <w:bookmarkEnd w:id="10"/>
    </w:p>
    <w:p w14:paraId="644BEAC1" w14:textId="77777777" w:rsidR="00D0037A" w:rsidRPr="007815E6" w:rsidRDefault="00D0037A" w:rsidP="00D0037A">
      <w:pPr>
        <w:pStyle w:val="2-"/>
        <w:numPr>
          <w:ilvl w:val="0"/>
          <w:numId w:val="0"/>
        </w:numPr>
        <w:spacing w:after="0"/>
        <w:ind w:left="792" w:hanging="432"/>
        <w:contextualSpacing w:val="0"/>
        <w:outlineLvl w:val="9"/>
        <w:rPr>
          <w:rtl/>
        </w:rPr>
      </w:pPr>
      <w:r w:rsidRPr="007815E6">
        <w:rPr>
          <w:rFonts w:hint="cs"/>
          <w:rtl/>
        </w:rPr>
        <w:t>מסמכי המכרז מחולקים לפרקים, כמפורט להלן:</w:t>
      </w:r>
      <w:bookmarkEnd w:id="12"/>
      <w:r w:rsidRPr="007815E6">
        <w:rPr>
          <w:rFonts w:hint="cs"/>
          <w:rtl/>
        </w:rPr>
        <w:t xml:space="preserve"> </w:t>
      </w:r>
    </w:p>
    <w:p w14:paraId="1458FDE4" w14:textId="77777777" w:rsidR="00D0037A" w:rsidRPr="007815E6" w:rsidRDefault="00D0037A" w:rsidP="00D0037A">
      <w:pPr>
        <w:pStyle w:val="3-"/>
        <w:numPr>
          <w:ilvl w:val="2"/>
          <w:numId w:val="51"/>
        </w:numPr>
        <w:spacing w:after="0"/>
        <w:ind w:left="1494"/>
        <w:outlineLvl w:val="9"/>
        <w:rPr>
          <w:rtl/>
        </w:rPr>
      </w:pPr>
      <w:r w:rsidRPr="001B2EEE">
        <w:rPr>
          <w:rFonts w:hint="cs"/>
          <w:b/>
          <w:bCs/>
          <w:rtl/>
        </w:rPr>
        <w:t>פרק א'</w:t>
      </w:r>
      <w:r w:rsidRPr="007815E6">
        <w:rPr>
          <w:rFonts w:hint="cs"/>
          <w:rtl/>
        </w:rPr>
        <w:t xml:space="preserve"> </w:t>
      </w:r>
      <w:r>
        <w:rPr>
          <w:rFonts w:hint="cs"/>
          <w:rtl/>
        </w:rPr>
        <w:t>-</w:t>
      </w:r>
      <w:r w:rsidRPr="007815E6">
        <w:rPr>
          <w:rFonts w:hint="cs"/>
          <w:rtl/>
        </w:rPr>
        <w:t xml:space="preserve"> ההליך המכרזי</w:t>
      </w:r>
    </w:p>
    <w:p w14:paraId="3510CCA0" w14:textId="77777777" w:rsidR="00D0037A" w:rsidRPr="007815E6" w:rsidRDefault="00D0037A" w:rsidP="00D0037A">
      <w:pPr>
        <w:pStyle w:val="3-"/>
        <w:numPr>
          <w:ilvl w:val="2"/>
          <w:numId w:val="51"/>
        </w:numPr>
        <w:spacing w:after="0"/>
        <w:ind w:left="1494"/>
        <w:outlineLvl w:val="9"/>
        <w:rPr>
          <w:rtl/>
        </w:rPr>
      </w:pPr>
      <w:r w:rsidRPr="001B2EEE">
        <w:rPr>
          <w:rFonts w:hint="cs"/>
          <w:b/>
          <w:bCs/>
          <w:rtl/>
        </w:rPr>
        <w:t>פרק ב'</w:t>
      </w:r>
      <w:r w:rsidRPr="007815E6">
        <w:rPr>
          <w:rFonts w:hint="cs"/>
          <w:rtl/>
        </w:rPr>
        <w:t xml:space="preserve"> </w:t>
      </w:r>
      <w:r>
        <w:rPr>
          <w:rFonts w:hint="cs"/>
          <w:rtl/>
        </w:rPr>
        <w:t>-</w:t>
      </w:r>
      <w:r w:rsidRPr="007815E6">
        <w:rPr>
          <w:rFonts w:hint="cs"/>
          <w:rtl/>
        </w:rPr>
        <w:t xml:space="preserve"> חוברת ההצעה, אשר תוגש על ידי מציע המתמודד במכרז</w:t>
      </w:r>
    </w:p>
    <w:p w14:paraId="6086E3D3" w14:textId="77777777" w:rsidR="00D0037A" w:rsidRPr="007815E6" w:rsidRDefault="00D0037A" w:rsidP="00D0037A">
      <w:pPr>
        <w:pStyle w:val="3-"/>
        <w:numPr>
          <w:ilvl w:val="2"/>
          <w:numId w:val="51"/>
        </w:numPr>
        <w:spacing w:after="0"/>
        <w:ind w:left="1494"/>
        <w:outlineLvl w:val="9"/>
        <w:rPr>
          <w:rtl/>
        </w:rPr>
      </w:pPr>
      <w:r w:rsidRPr="001B2EEE">
        <w:rPr>
          <w:rFonts w:hint="cs"/>
          <w:b/>
          <w:bCs/>
          <w:rtl/>
        </w:rPr>
        <w:t xml:space="preserve">פרק ג' </w:t>
      </w:r>
      <w:r>
        <w:rPr>
          <w:rFonts w:hint="cs"/>
          <w:rtl/>
        </w:rPr>
        <w:t>-</w:t>
      </w:r>
      <w:r w:rsidRPr="007815E6">
        <w:rPr>
          <w:rFonts w:hint="cs"/>
          <w:rtl/>
        </w:rPr>
        <w:t xml:space="preserve"> תכולת ההתקשרות עם הספק הזוכה</w:t>
      </w:r>
    </w:p>
    <w:p w14:paraId="31DEFD5B" w14:textId="77777777" w:rsidR="00D0037A" w:rsidRPr="000626ED" w:rsidRDefault="00D0037A" w:rsidP="00D0037A">
      <w:pPr>
        <w:pStyle w:val="3-"/>
        <w:numPr>
          <w:ilvl w:val="2"/>
          <w:numId w:val="51"/>
        </w:numPr>
        <w:spacing w:after="0"/>
        <w:ind w:left="1494"/>
        <w:outlineLvl w:val="9"/>
        <w:rPr>
          <w:rtl/>
        </w:rPr>
      </w:pPr>
      <w:r>
        <w:rPr>
          <w:rFonts w:hint="cs"/>
          <w:bCs/>
          <w:rtl/>
        </w:rPr>
        <w:t xml:space="preserve">פרק ד' </w:t>
      </w:r>
      <w:r>
        <w:rPr>
          <w:rFonts w:hint="cs"/>
          <w:rtl/>
        </w:rPr>
        <w:t>- הסכם ההתקשרות עם הזוכה במכרז</w:t>
      </w:r>
    </w:p>
    <w:p w14:paraId="0D7BF6AE" w14:textId="77777777" w:rsidR="00D0037A" w:rsidRPr="00F5078D" w:rsidRDefault="00D0037A" w:rsidP="00D0037A"/>
    <w:p w14:paraId="67B33565" w14:textId="77777777" w:rsidR="00D0037A" w:rsidRPr="00F5078D" w:rsidRDefault="00D0037A" w:rsidP="00D0037A">
      <w:pPr>
        <w:rPr>
          <w:rtl/>
        </w:rPr>
      </w:pPr>
    </w:p>
    <w:p w14:paraId="611448C5" w14:textId="77777777" w:rsidR="00D0037A" w:rsidRDefault="00D0037A" w:rsidP="00D0037A">
      <w:pPr>
        <w:rPr>
          <w:b/>
          <w:bCs/>
          <w:sz w:val="28"/>
          <w:szCs w:val="28"/>
          <w:u w:val="single"/>
          <w:rtl/>
        </w:rPr>
      </w:pPr>
    </w:p>
    <w:p w14:paraId="623888AD" w14:textId="77777777" w:rsidR="00D0037A" w:rsidRDefault="00D0037A" w:rsidP="00D0037A">
      <w:pPr>
        <w:rPr>
          <w:b/>
          <w:bCs/>
          <w:sz w:val="28"/>
          <w:szCs w:val="28"/>
          <w:u w:val="single"/>
          <w:rtl/>
        </w:rPr>
      </w:pPr>
    </w:p>
    <w:p w14:paraId="1173ADAD" w14:textId="76F815B6" w:rsidR="00D0037A" w:rsidRDefault="00D0037A" w:rsidP="0087353A">
      <w:pPr>
        <w:pStyle w:val="afd"/>
        <w:spacing w:line="360" w:lineRule="auto"/>
        <w:ind w:right="52"/>
        <w:jc w:val="cente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Pr>
          <w:rFonts w:cs="David" w:hint="cs"/>
          <w:b/>
          <w:bCs/>
          <w:sz w:val="28"/>
          <w:szCs w:val="28"/>
          <w:u w:val="single"/>
          <w:rtl/>
        </w:rPr>
        <w:t xml:space="preserve"> בתאריך </w:t>
      </w:r>
      <w:r>
        <w:rPr>
          <w:rFonts w:cs="David" w:hint="cs"/>
          <w:rtl/>
        </w:rPr>
        <w:t>‏</w:t>
      </w:r>
      <w:r w:rsidR="0087353A">
        <w:rPr>
          <w:rFonts w:cs="David" w:hint="cs"/>
          <w:b/>
          <w:bCs/>
          <w:sz w:val="28"/>
          <w:szCs w:val="28"/>
          <w:u w:val="single"/>
          <w:rtl/>
        </w:rPr>
        <w:t>14.9.2025</w:t>
      </w:r>
      <w:r w:rsidR="009526F4" w:rsidRPr="009526F4">
        <w:rPr>
          <w:rFonts w:cs="David" w:hint="cs"/>
          <w:u w:val="single"/>
          <w:rtl/>
        </w:rPr>
        <w:t xml:space="preserve"> </w:t>
      </w:r>
      <w:r w:rsidRPr="009526F4">
        <w:rPr>
          <w:rFonts w:cs="David" w:hint="eastAsia"/>
          <w:b/>
          <w:bCs/>
          <w:sz w:val="28"/>
          <w:szCs w:val="28"/>
          <w:u w:val="single"/>
          <w:rtl/>
        </w:rPr>
        <w:t>בשעה</w:t>
      </w:r>
      <w:r w:rsidRPr="009526F4">
        <w:rPr>
          <w:rFonts w:cs="David" w:hint="cs"/>
          <w:b/>
          <w:bCs/>
          <w:sz w:val="28"/>
          <w:szCs w:val="28"/>
          <w:u w:val="single"/>
          <w:rtl/>
        </w:rPr>
        <w:t xml:space="preserve"> 14:00</w:t>
      </w:r>
      <w:r>
        <w:rPr>
          <w:rtl/>
        </w:rPr>
        <w:br w:type="page"/>
      </w:r>
    </w:p>
    <w:p w14:paraId="1DDA7415" w14:textId="5BC9D358" w:rsidR="00D0037A" w:rsidRPr="00321C2A" w:rsidRDefault="00D0037A" w:rsidP="007719E3">
      <w:pPr>
        <w:pStyle w:val="1-"/>
        <w:numPr>
          <w:ilvl w:val="0"/>
          <w:numId w:val="0"/>
        </w:numPr>
        <w:ind w:left="360"/>
        <w:rPr>
          <w:rtl/>
        </w:rPr>
      </w:pPr>
      <w:bookmarkStart w:id="13" w:name="_Toc53498844"/>
      <w:bookmarkStart w:id="14" w:name="_Toc201745240"/>
      <w:bookmarkStart w:id="15" w:name="_Toc173823716"/>
      <w:r w:rsidRPr="00321C2A">
        <w:rPr>
          <w:rtl/>
        </w:rPr>
        <w:lastRenderedPageBreak/>
        <w:t>תוכן עניינים</w:t>
      </w:r>
      <w:bookmarkEnd w:id="13"/>
      <w:bookmarkEnd w:id="14"/>
    </w:p>
    <w:bookmarkEnd w:id="15"/>
    <w:p w14:paraId="60A3FFE0" w14:textId="77777777" w:rsidR="00D0037A" w:rsidRDefault="00D0037A" w:rsidP="00D0037A">
      <w:pPr>
        <w:pStyle w:val="TOC1"/>
        <w:rPr>
          <w:rFonts w:eastAsiaTheme="minorEastAsia" w:cstheme="minorBidi"/>
          <w:noProof/>
          <w:sz w:val="22"/>
          <w:szCs w:val="22"/>
          <w:rtl/>
        </w:rPr>
      </w:pPr>
      <w:r>
        <w:rPr>
          <w:rFonts w:cs="David"/>
          <w:szCs w:val="26"/>
          <w:rtl/>
          <w:lang w:eastAsia="he-I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Fonts w:cs="David"/>
          <w:szCs w:val="26"/>
          <w:rtl/>
          <w:lang w:eastAsia="he-IL"/>
        </w:rPr>
        <w:fldChar w:fldCharType="separate"/>
      </w:r>
      <w:hyperlink w:anchor="_Toc201745239" w:history="1">
        <w:r w:rsidRPr="001569A1">
          <w:rPr>
            <w:rStyle w:val="Hyperlink"/>
            <w:rFonts w:eastAsiaTheme="majorEastAsia" w:hint="eastAsia"/>
            <w:noProof/>
            <w:rtl/>
          </w:rPr>
          <w:t>הקדמה</w:t>
        </w:r>
        <w:r>
          <w:rPr>
            <w:noProof/>
            <w:webHidden/>
            <w:rtl/>
          </w:rPr>
          <w:tab/>
        </w:r>
        <w:r>
          <w:rPr>
            <w:rStyle w:val="Hyperlink"/>
            <w:rFonts w:eastAsiaTheme="majorEastAsia"/>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Toc201745239 \h</w:instrText>
        </w:r>
        <w:r>
          <w:rPr>
            <w:noProof/>
            <w:webHidden/>
            <w:rtl/>
          </w:rPr>
          <w:instrText xml:space="preserve"> </w:instrText>
        </w:r>
        <w:r>
          <w:rPr>
            <w:rStyle w:val="Hyperlink"/>
            <w:rFonts w:eastAsiaTheme="majorEastAsia"/>
            <w:noProof/>
            <w:rtl/>
          </w:rPr>
        </w:r>
        <w:r>
          <w:rPr>
            <w:rStyle w:val="Hyperlink"/>
            <w:rFonts w:eastAsiaTheme="majorEastAsia"/>
            <w:noProof/>
            <w:rtl/>
          </w:rPr>
          <w:fldChar w:fldCharType="separate"/>
        </w:r>
        <w:r>
          <w:rPr>
            <w:noProof/>
            <w:webHidden/>
            <w:rtl/>
          </w:rPr>
          <w:t>2</w:t>
        </w:r>
        <w:r>
          <w:rPr>
            <w:rStyle w:val="Hyperlink"/>
            <w:rFonts w:eastAsiaTheme="majorEastAsia"/>
            <w:noProof/>
            <w:rtl/>
          </w:rPr>
          <w:fldChar w:fldCharType="end"/>
        </w:r>
      </w:hyperlink>
    </w:p>
    <w:p w14:paraId="0E9C21B3" w14:textId="77777777" w:rsidR="00D0037A" w:rsidRDefault="00B1520E" w:rsidP="00D0037A">
      <w:pPr>
        <w:pStyle w:val="TOC1"/>
        <w:tabs>
          <w:tab w:val="left" w:pos="800"/>
        </w:tabs>
        <w:rPr>
          <w:rFonts w:eastAsiaTheme="minorEastAsia" w:cstheme="minorBidi"/>
          <w:noProof/>
          <w:sz w:val="22"/>
          <w:szCs w:val="22"/>
          <w:rtl/>
        </w:rPr>
      </w:pPr>
      <w:hyperlink w:anchor="_Toc201745240" w:history="1">
        <w:r w:rsidR="00D0037A" w:rsidRPr="001569A1">
          <w:rPr>
            <w:rStyle w:val="Hyperlink"/>
            <w:rFonts w:eastAsiaTheme="majorEastAsia"/>
            <w:noProof/>
            <w:rtl/>
          </w:rPr>
          <w:t>2.</w:t>
        </w:r>
        <w:r w:rsidR="00D0037A">
          <w:rPr>
            <w:rFonts w:eastAsiaTheme="minorEastAsia" w:cstheme="minorBidi"/>
            <w:noProof/>
            <w:sz w:val="22"/>
            <w:szCs w:val="22"/>
            <w:rtl/>
          </w:rPr>
          <w:tab/>
        </w:r>
        <w:r w:rsidR="00D0037A" w:rsidRPr="001569A1">
          <w:rPr>
            <w:rStyle w:val="Hyperlink"/>
            <w:rFonts w:eastAsiaTheme="majorEastAsia" w:hint="eastAsia"/>
            <w:noProof/>
            <w:rtl/>
          </w:rPr>
          <w:t>תוכן</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עניינים</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Toc201745240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3</w:t>
        </w:r>
        <w:r w:rsidR="00D0037A">
          <w:rPr>
            <w:rStyle w:val="Hyperlink"/>
            <w:rFonts w:eastAsiaTheme="majorEastAsia"/>
            <w:noProof/>
            <w:rtl/>
          </w:rPr>
          <w:fldChar w:fldCharType="end"/>
        </w:r>
      </w:hyperlink>
    </w:p>
    <w:p w14:paraId="16C58408" w14:textId="77777777" w:rsidR="00D0037A" w:rsidRDefault="00B1520E" w:rsidP="00D0037A">
      <w:pPr>
        <w:pStyle w:val="TOC1"/>
        <w:rPr>
          <w:rFonts w:eastAsiaTheme="minorEastAsia" w:cstheme="minorBidi"/>
          <w:noProof/>
          <w:sz w:val="22"/>
          <w:szCs w:val="22"/>
          <w:rtl/>
        </w:rPr>
      </w:pPr>
      <w:hyperlink w:anchor="_Toc201745241" w:history="1">
        <w:r w:rsidR="00D0037A" w:rsidRPr="001569A1">
          <w:rPr>
            <w:rStyle w:val="Hyperlink"/>
            <w:rFonts w:eastAsiaTheme="majorEastAsia" w:hint="eastAsia"/>
            <w:noProof/>
            <w:rtl/>
          </w:rPr>
          <w:t>פרק</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א</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הליך</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Toc201745241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3</w:t>
        </w:r>
        <w:r w:rsidR="00D0037A">
          <w:rPr>
            <w:rStyle w:val="Hyperlink"/>
            <w:rFonts w:eastAsiaTheme="majorEastAsia"/>
            <w:noProof/>
            <w:rtl/>
          </w:rPr>
          <w:fldChar w:fldCharType="end"/>
        </w:r>
      </w:hyperlink>
    </w:p>
    <w:p w14:paraId="3266DCA2" w14:textId="77777777" w:rsidR="00D0037A" w:rsidRDefault="00B1520E" w:rsidP="00D0037A">
      <w:pPr>
        <w:pStyle w:val="TOC1"/>
        <w:tabs>
          <w:tab w:val="left" w:pos="800"/>
        </w:tabs>
        <w:rPr>
          <w:rFonts w:eastAsiaTheme="minorEastAsia" w:cstheme="minorBidi"/>
          <w:noProof/>
          <w:sz w:val="22"/>
          <w:szCs w:val="22"/>
          <w:rtl/>
        </w:rPr>
      </w:pPr>
      <w:hyperlink w:anchor="_Toc201745242" w:history="1">
        <w:r w:rsidR="00D0037A" w:rsidRPr="001569A1">
          <w:rPr>
            <w:rStyle w:val="Hyperlink"/>
            <w:noProof/>
            <w:rtl/>
          </w:rPr>
          <w:t>3.</w:t>
        </w:r>
        <w:r w:rsidR="00D0037A">
          <w:rPr>
            <w:rFonts w:eastAsiaTheme="minorEastAsia" w:cstheme="minorBidi"/>
            <w:noProof/>
            <w:sz w:val="22"/>
            <w:szCs w:val="22"/>
            <w:rtl/>
          </w:rPr>
          <w:tab/>
        </w:r>
        <w:r w:rsidR="00D0037A" w:rsidRPr="001569A1">
          <w:rPr>
            <w:rStyle w:val="Hyperlink"/>
            <w:rFonts w:eastAsiaTheme="majorEastAsia" w:hint="eastAsia"/>
            <w:noProof/>
            <w:rtl/>
          </w:rPr>
          <w:t>עקרונות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Toc201745242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4</w:t>
        </w:r>
        <w:r w:rsidR="00D0037A">
          <w:rPr>
            <w:rStyle w:val="Hyperlink"/>
            <w:rFonts w:eastAsiaTheme="majorEastAsia"/>
            <w:noProof/>
            <w:rtl/>
          </w:rPr>
          <w:fldChar w:fldCharType="end"/>
        </w:r>
      </w:hyperlink>
    </w:p>
    <w:p w14:paraId="2F2AEF65" w14:textId="77777777" w:rsidR="00D0037A" w:rsidRDefault="00B1520E" w:rsidP="00D0037A">
      <w:pPr>
        <w:pStyle w:val="TOC1"/>
        <w:tabs>
          <w:tab w:val="left" w:pos="800"/>
        </w:tabs>
        <w:rPr>
          <w:rFonts w:eastAsiaTheme="minorEastAsia" w:cstheme="minorBidi"/>
          <w:noProof/>
          <w:sz w:val="22"/>
          <w:szCs w:val="22"/>
          <w:rtl/>
        </w:rPr>
      </w:pPr>
      <w:hyperlink w:anchor="_Toc201745243" w:history="1">
        <w:r w:rsidR="00D0037A" w:rsidRPr="001569A1">
          <w:rPr>
            <w:rStyle w:val="Hyperlink"/>
            <w:noProof/>
            <w:rtl/>
          </w:rPr>
          <w:t>4.</w:t>
        </w:r>
        <w:r w:rsidR="00D0037A">
          <w:rPr>
            <w:rFonts w:eastAsiaTheme="minorEastAsia" w:cstheme="minorBidi"/>
            <w:noProof/>
            <w:sz w:val="22"/>
            <w:szCs w:val="22"/>
            <w:rtl/>
          </w:rPr>
          <w:tab/>
        </w:r>
        <w:r w:rsidR="00D0037A" w:rsidRPr="001569A1">
          <w:rPr>
            <w:rStyle w:val="Hyperlink"/>
            <w:rFonts w:eastAsiaTheme="majorEastAsia" w:hint="eastAsia"/>
            <w:noProof/>
            <w:rtl/>
          </w:rPr>
          <w:t>תנאים</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להשתתפות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במכרז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Toc201745243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4</w:t>
        </w:r>
        <w:r w:rsidR="00D0037A">
          <w:rPr>
            <w:rStyle w:val="Hyperlink"/>
            <w:rFonts w:eastAsiaTheme="majorEastAsia"/>
            <w:noProof/>
            <w:rtl/>
          </w:rPr>
          <w:fldChar w:fldCharType="end"/>
        </w:r>
      </w:hyperlink>
    </w:p>
    <w:p w14:paraId="1D2EC68B" w14:textId="77777777" w:rsidR="00D0037A" w:rsidRDefault="00B1520E" w:rsidP="00D0037A">
      <w:pPr>
        <w:pStyle w:val="TOC1"/>
        <w:tabs>
          <w:tab w:val="left" w:pos="800"/>
        </w:tabs>
        <w:rPr>
          <w:rFonts w:eastAsiaTheme="minorEastAsia" w:cstheme="minorBidi"/>
          <w:noProof/>
          <w:sz w:val="22"/>
          <w:szCs w:val="22"/>
          <w:rtl/>
        </w:rPr>
      </w:pPr>
      <w:hyperlink w:anchor="_Toc201745244" w:history="1">
        <w:r w:rsidR="00D0037A" w:rsidRPr="001569A1">
          <w:rPr>
            <w:rStyle w:val="Hyperlink"/>
            <w:noProof/>
            <w:rtl/>
          </w:rPr>
          <w:t>5.</w:t>
        </w:r>
        <w:r w:rsidR="00D0037A">
          <w:rPr>
            <w:rFonts w:eastAsiaTheme="minorEastAsia" w:cstheme="minorBidi"/>
            <w:noProof/>
            <w:sz w:val="22"/>
            <w:szCs w:val="22"/>
            <w:rtl/>
          </w:rPr>
          <w:tab/>
        </w:r>
        <w:r w:rsidR="00D0037A" w:rsidRPr="001569A1">
          <w:rPr>
            <w:rStyle w:val="Hyperlink"/>
            <w:rFonts w:eastAsiaTheme="majorEastAsia" w:hint="eastAsia"/>
            <w:noProof/>
            <w:rtl/>
          </w:rPr>
          <w:t>ניקוד</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ההצעות</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Toc201745244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5</w:t>
        </w:r>
        <w:r w:rsidR="00D0037A">
          <w:rPr>
            <w:rStyle w:val="Hyperlink"/>
            <w:rFonts w:eastAsiaTheme="majorEastAsia"/>
            <w:noProof/>
            <w:rtl/>
          </w:rPr>
          <w:fldChar w:fldCharType="end"/>
        </w:r>
      </w:hyperlink>
    </w:p>
    <w:p w14:paraId="26837599" w14:textId="77777777" w:rsidR="00D0037A" w:rsidRDefault="00B1520E" w:rsidP="00D0037A">
      <w:pPr>
        <w:pStyle w:val="TOC1"/>
        <w:tabs>
          <w:tab w:val="left" w:pos="800"/>
        </w:tabs>
        <w:rPr>
          <w:rFonts w:eastAsiaTheme="minorEastAsia" w:cstheme="minorBidi"/>
          <w:noProof/>
          <w:sz w:val="22"/>
          <w:szCs w:val="22"/>
          <w:rtl/>
        </w:rPr>
      </w:pPr>
      <w:hyperlink w:anchor="_Toc201745245" w:history="1">
        <w:r w:rsidR="00D0037A" w:rsidRPr="001569A1">
          <w:rPr>
            <w:rStyle w:val="Hyperlink"/>
            <w:noProof/>
            <w:rtl/>
          </w:rPr>
          <w:t>6.</w:t>
        </w:r>
        <w:r w:rsidR="00D0037A">
          <w:rPr>
            <w:rFonts w:eastAsiaTheme="minorEastAsia" w:cstheme="minorBidi"/>
            <w:noProof/>
            <w:sz w:val="22"/>
            <w:szCs w:val="22"/>
            <w:rtl/>
          </w:rPr>
          <w:tab/>
        </w:r>
        <w:r w:rsidR="00D0037A" w:rsidRPr="001569A1">
          <w:rPr>
            <w:rStyle w:val="Hyperlink"/>
            <w:rFonts w:eastAsiaTheme="majorEastAsia" w:hint="eastAsia"/>
            <w:noProof/>
            <w:rtl/>
          </w:rPr>
          <w:t>בחירת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זוכה</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Toc201745245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6</w:t>
        </w:r>
        <w:r w:rsidR="00D0037A">
          <w:rPr>
            <w:rStyle w:val="Hyperlink"/>
            <w:rFonts w:eastAsiaTheme="majorEastAsia"/>
            <w:noProof/>
            <w:rtl/>
          </w:rPr>
          <w:fldChar w:fldCharType="end"/>
        </w:r>
      </w:hyperlink>
    </w:p>
    <w:p w14:paraId="1C4343C7" w14:textId="77777777" w:rsidR="00D0037A" w:rsidRDefault="00B1520E" w:rsidP="00D0037A">
      <w:pPr>
        <w:pStyle w:val="TOC1"/>
        <w:tabs>
          <w:tab w:val="left" w:pos="800"/>
        </w:tabs>
        <w:rPr>
          <w:rFonts w:eastAsiaTheme="minorEastAsia" w:cstheme="minorBidi"/>
          <w:noProof/>
          <w:sz w:val="22"/>
          <w:szCs w:val="22"/>
          <w:rtl/>
        </w:rPr>
      </w:pPr>
      <w:hyperlink w:anchor="_Toc201745246" w:history="1">
        <w:r w:rsidR="00D0037A" w:rsidRPr="001569A1">
          <w:rPr>
            <w:rStyle w:val="Hyperlink"/>
            <w:noProof/>
            <w:rtl/>
          </w:rPr>
          <w:t>7.</w:t>
        </w:r>
        <w:r w:rsidR="00D0037A">
          <w:rPr>
            <w:rFonts w:eastAsiaTheme="minorEastAsia" w:cstheme="minorBidi"/>
            <w:noProof/>
            <w:sz w:val="22"/>
            <w:szCs w:val="22"/>
            <w:rtl/>
          </w:rPr>
          <w:tab/>
        </w:r>
        <w:r w:rsidR="00D0037A" w:rsidRPr="001569A1">
          <w:rPr>
            <w:rStyle w:val="Hyperlink"/>
            <w:rFonts w:eastAsiaTheme="majorEastAsia" w:hint="eastAsia"/>
            <w:noProof/>
            <w:rtl/>
          </w:rPr>
          <w:t>מופעים</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ומועדים</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במכרז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Toc201745246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9</w:t>
        </w:r>
        <w:r w:rsidR="00D0037A">
          <w:rPr>
            <w:rStyle w:val="Hyperlink"/>
            <w:rFonts w:eastAsiaTheme="majorEastAsia"/>
            <w:noProof/>
            <w:rtl/>
          </w:rPr>
          <w:fldChar w:fldCharType="end"/>
        </w:r>
      </w:hyperlink>
    </w:p>
    <w:p w14:paraId="5B8BF0EC" w14:textId="77777777" w:rsidR="00D0037A" w:rsidRDefault="00B1520E" w:rsidP="00D0037A">
      <w:pPr>
        <w:pStyle w:val="TOC1"/>
        <w:tabs>
          <w:tab w:val="left" w:pos="800"/>
        </w:tabs>
        <w:rPr>
          <w:rFonts w:eastAsiaTheme="minorEastAsia" w:cstheme="minorBidi"/>
          <w:noProof/>
          <w:sz w:val="22"/>
          <w:szCs w:val="22"/>
          <w:rtl/>
        </w:rPr>
      </w:pPr>
      <w:hyperlink w:anchor="_Toc201745247" w:history="1">
        <w:r w:rsidR="00D0037A" w:rsidRPr="001569A1">
          <w:rPr>
            <w:rStyle w:val="Hyperlink"/>
            <w:noProof/>
            <w:rtl/>
          </w:rPr>
          <w:t>8.</w:t>
        </w:r>
        <w:r w:rsidR="00D0037A">
          <w:rPr>
            <w:rFonts w:eastAsiaTheme="minorEastAsia" w:cstheme="minorBidi"/>
            <w:noProof/>
            <w:sz w:val="22"/>
            <w:szCs w:val="22"/>
            <w:rtl/>
          </w:rPr>
          <w:tab/>
        </w:r>
        <w:r w:rsidR="00D0037A" w:rsidRPr="001569A1">
          <w:rPr>
            <w:rStyle w:val="Hyperlink"/>
            <w:rFonts w:eastAsiaTheme="majorEastAsia" w:hint="eastAsia"/>
            <w:noProof/>
            <w:rtl/>
          </w:rPr>
          <w:t>כללי</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Toc201745247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12</w:t>
        </w:r>
        <w:r w:rsidR="00D0037A">
          <w:rPr>
            <w:rStyle w:val="Hyperlink"/>
            <w:rFonts w:eastAsiaTheme="majorEastAsia"/>
            <w:noProof/>
            <w:rtl/>
          </w:rPr>
          <w:fldChar w:fldCharType="end"/>
        </w:r>
      </w:hyperlink>
    </w:p>
    <w:p w14:paraId="22A68074" w14:textId="77777777" w:rsidR="00D0037A" w:rsidRDefault="00B1520E" w:rsidP="00D0037A">
      <w:pPr>
        <w:pStyle w:val="TOC1"/>
        <w:rPr>
          <w:rFonts w:eastAsiaTheme="minorEastAsia" w:cstheme="minorBidi"/>
          <w:noProof/>
          <w:sz w:val="22"/>
          <w:szCs w:val="22"/>
          <w:rtl/>
        </w:rPr>
      </w:pPr>
      <w:hyperlink w:anchor="_Toc201745248" w:history="1">
        <w:r w:rsidR="00D0037A" w:rsidRPr="001569A1">
          <w:rPr>
            <w:rStyle w:val="Hyperlink"/>
            <w:rFonts w:eastAsiaTheme="majorEastAsia" w:hint="eastAsia"/>
            <w:noProof/>
            <w:rtl/>
          </w:rPr>
          <w:t>פרק</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ב</w:t>
        </w:r>
        <w:r w:rsidR="00D0037A" w:rsidRPr="001569A1">
          <w:rPr>
            <w:rStyle w:val="Hyperlink"/>
            <w:rFonts w:eastAsiaTheme="majorEastAsia"/>
            <w:noProof/>
            <w:rtl/>
          </w:rPr>
          <w:t xml:space="preserve">' – </w:t>
        </w:r>
        <w:r w:rsidR="00D0037A" w:rsidRPr="001569A1">
          <w:rPr>
            <w:rStyle w:val="Hyperlink"/>
            <w:rFonts w:eastAsiaTheme="majorEastAsia" w:hint="eastAsia"/>
            <w:noProof/>
            <w:rtl/>
          </w:rPr>
          <w:t>חוברת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ההצעה</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Toc201745248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17</w:t>
        </w:r>
        <w:r w:rsidR="00D0037A">
          <w:rPr>
            <w:rStyle w:val="Hyperlink"/>
            <w:rFonts w:eastAsiaTheme="majorEastAsia"/>
            <w:noProof/>
            <w:rtl/>
          </w:rPr>
          <w:fldChar w:fldCharType="end"/>
        </w:r>
      </w:hyperlink>
    </w:p>
    <w:p w14:paraId="689A9923" w14:textId="77777777" w:rsidR="00D0037A" w:rsidRDefault="00B1520E" w:rsidP="00D0037A">
      <w:pPr>
        <w:pStyle w:val="TOC1"/>
        <w:tabs>
          <w:tab w:val="left" w:pos="800"/>
        </w:tabs>
        <w:rPr>
          <w:rFonts w:eastAsiaTheme="minorEastAsia" w:cstheme="minorBidi"/>
          <w:noProof/>
          <w:sz w:val="22"/>
          <w:szCs w:val="22"/>
          <w:rtl/>
        </w:rPr>
      </w:pPr>
      <w:hyperlink w:anchor="_Toc201745249" w:history="1">
        <w:r w:rsidR="00D0037A" w:rsidRPr="001569A1">
          <w:rPr>
            <w:rStyle w:val="Hyperlink"/>
            <w:noProof/>
            <w:rtl/>
          </w:rPr>
          <w:t>9.</w:t>
        </w:r>
        <w:r w:rsidR="00D0037A">
          <w:rPr>
            <w:rFonts w:eastAsiaTheme="minorEastAsia" w:cstheme="minorBidi"/>
            <w:noProof/>
            <w:sz w:val="22"/>
            <w:szCs w:val="22"/>
            <w:rtl/>
          </w:rPr>
          <w:tab/>
        </w:r>
        <w:r w:rsidR="00D0037A" w:rsidRPr="001569A1">
          <w:rPr>
            <w:rStyle w:val="Hyperlink"/>
            <w:rFonts w:eastAsiaTheme="majorEastAsia" w:hint="eastAsia"/>
            <w:noProof/>
            <w:rtl/>
          </w:rPr>
          <w:t>הגשת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הצעה</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במכרז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Toc201745249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18</w:t>
        </w:r>
        <w:r w:rsidR="00D0037A">
          <w:rPr>
            <w:rStyle w:val="Hyperlink"/>
            <w:rFonts w:eastAsiaTheme="majorEastAsia"/>
            <w:noProof/>
            <w:rtl/>
          </w:rPr>
          <w:fldChar w:fldCharType="end"/>
        </w:r>
      </w:hyperlink>
    </w:p>
    <w:p w14:paraId="0DF1B9FF" w14:textId="77777777" w:rsidR="00D0037A" w:rsidRDefault="00B1520E" w:rsidP="00D0037A">
      <w:pPr>
        <w:pStyle w:val="TOC1"/>
        <w:tabs>
          <w:tab w:val="left" w:pos="1000"/>
        </w:tabs>
        <w:rPr>
          <w:rFonts w:eastAsiaTheme="minorEastAsia" w:cstheme="minorBidi"/>
          <w:noProof/>
          <w:sz w:val="22"/>
          <w:szCs w:val="22"/>
          <w:rtl/>
        </w:rPr>
      </w:pPr>
      <w:hyperlink w:anchor="_Toc201745250" w:history="1">
        <w:r w:rsidR="00D0037A" w:rsidRPr="001569A1">
          <w:rPr>
            <w:rStyle w:val="Hyperlink"/>
            <w:noProof/>
            <w:rtl/>
          </w:rPr>
          <w:t>10.</w:t>
        </w:r>
        <w:r w:rsidR="00D0037A">
          <w:rPr>
            <w:rFonts w:eastAsiaTheme="minorEastAsia" w:cstheme="minorBidi"/>
            <w:noProof/>
            <w:sz w:val="22"/>
            <w:szCs w:val="22"/>
            <w:rtl/>
          </w:rPr>
          <w:tab/>
        </w:r>
        <w:r w:rsidR="00D0037A" w:rsidRPr="001569A1">
          <w:rPr>
            <w:rStyle w:val="Hyperlink"/>
            <w:rFonts w:eastAsiaTheme="majorEastAsia" w:hint="eastAsia"/>
            <w:noProof/>
            <w:rtl/>
          </w:rPr>
          <w:t>פרטי</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המציע</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Toc201745250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18</w:t>
        </w:r>
        <w:r w:rsidR="00D0037A">
          <w:rPr>
            <w:rStyle w:val="Hyperlink"/>
            <w:rFonts w:eastAsiaTheme="majorEastAsia"/>
            <w:noProof/>
            <w:rtl/>
          </w:rPr>
          <w:fldChar w:fldCharType="end"/>
        </w:r>
      </w:hyperlink>
    </w:p>
    <w:p w14:paraId="0D791CCB" w14:textId="77777777" w:rsidR="00D0037A" w:rsidRDefault="00B1520E" w:rsidP="00D0037A">
      <w:pPr>
        <w:pStyle w:val="TOC1"/>
        <w:tabs>
          <w:tab w:val="left" w:pos="1000"/>
        </w:tabs>
        <w:rPr>
          <w:rFonts w:eastAsiaTheme="minorEastAsia" w:cstheme="minorBidi"/>
          <w:noProof/>
          <w:sz w:val="22"/>
          <w:szCs w:val="22"/>
          <w:rtl/>
        </w:rPr>
      </w:pPr>
      <w:hyperlink w:anchor="_Toc201745251" w:history="1">
        <w:r w:rsidR="00D0037A" w:rsidRPr="001569A1">
          <w:rPr>
            <w:rStyle w:val="Hyperlink"/>
            <w:noProof/>
            <w:rtl/>
          </w:rPr>
          <w:t>11.</w:t>
        </w:r>
        <w:r w:rsidR="00D0037A">
          <w:rPr>
            <w:rFonts w:eastAsiaTheme="minorEastAsia" w:cstheme="minorBidi"/>
            <w:noProof/>
            <w:sz w:val="22"/>
            <w:szCs w:val="22"/>
            <w:rtl/>
          </w:rPr>
          <w:tab/>
        </w:r>
        <w:r w:rsidR="00D0037A" w:rsidRPr="001569A1">
          <w:rPr>
            <w:rStyle w:val="Hyperlink"/>
            <w:rFonts w:eastAsiaTheme="majorEastAsia" w:hint="eastAsia"/>
            <w:noProof/>
            <w:rtl/>
          </w:rPr>
          <w:t>הוכחת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עמידה</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בתנאי</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הסף</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של</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המכרז</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Toc201745251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19</w:t>
        </w:r>
        <w:r w:rsidR="00D0037A">
          <w:rPr>
            <w:rStyle w:val="Hyperlink"/>
            <w:rFonts w:eastAsiaTheme="majorEastAsia"/>
            <w:noProof/>
            <w:rtl/>
          </w:rPr>
          <w:fldChar w:fldCharType="end"/>
        </w:r>
      </w:hyperlink>
    </w:p>
    <w:p w14:paraId="7A525136" w14:textId="77777777" w:rsidR="00D0037A" w:rsidRDefault="00B1520E" w:rsidP="00D0037A">
      <w:pPr>
        <w:pStyle w:val="TOC1"/>
        <w:tabs>
          <w:tab w:val="left" w:pos="1000"/>
        </w:tabs>
        <w:rPr>
          <w:rFonts w:eastAsiaTheme="minorEastAsia" w:cstheme="minorBidi"/>
          <w:noProof/>
          <w:sz w:val="22"/>
          <w:szCs w:val="22"/>
          <w:rtl/>
        </w:rPr>
      </w:pPr>
      <w:hyperlink w:anchor="_Toc201745252" w:history="1">
        <w:r w:rsidR="00D0037A" w:rsidRPr="001569A1">
          <w:rPr>
            <w:rStyle w:val="Hyperlink"/>
            <w:noProof/>
            <w:rtl/>
          </w:rPr>
          <w:t>12.</w:t>
        </w:r>
        <w:r w:rsidR="00D0037A">
          <w:rPr>
            <w:rFonts w:eastAsiaTheme="minorEastAsia" w:cstheme="minorBidi"/>
            <w:noProof/>
            <w:sz w:val="22"/>
            <w:szCs w:val="22"/>
            <w:rtl/>
          </w:rPr>
          <w:tab/>
        </w:r>
        <w:r w:rsidR="00D0037A" w:rsidRPr="001569A1">
          <w:rPr>
            <w:rStyle w:val="Hyperlink"/>
            <w:rFonts w:eastAsiaTheme="majorEastAsia" w:hint="eastAsia"/>
            <w:noProof/>
            <w:rtl/>
          </w:rPr>
          <w:t>התחייבויות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נוספות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של</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המציע</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Toc201745252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22</w:t>
        </w:r>
        <w:r w:rsidR="00D0037A">
          <w:rPr>
            <w:rStyle w:val="Hyperlink"/>
            <w:rFonts w:eastAsiaTheme="majorEastAsia"/>
            <w:noProof/>
            <w:rtl/>
          </w:rPr>
          <w:fldChar w:fldCharType="end"/>
        </w:r>
      </w:hyperlink>
    </w:p>
    <w:p w14:paraId="43029108" w14:textId="77777777" w:rsidR="00D0037A" w:rsidRDefault="00B1520E" w:rsidP="00D0037A">
      <w:pPr>
        <w:pStyle w:val="TOC1"/>
        <w:tabs>
          <w:tab w:val="left" w:pos="1000"/>
        </w:tabs>
        <w:rPr>
          <w:rFonts w:eastAsiaTheme="minorEastAsia" w:cstheme="minorBidi"/>
          <w:noProof/>
          <w:sz w:val="22"/>
          <w:szCs w:val="22"/>
          <w:rtl/>
        </w:rPr>
      </w:pPr>
      <w:hyperlink w:anchor="_Toc201745253" w:history="1">
        <w:r w:rsidR="00D0037A" w:rsidRPr="001569A1">
          <w:rPr>
            <w:rStyle w:val="Hyperlink"/>
            <w:noProof/>
            <w:rtl/>
          </w:rPr>
          <w:t>13.</w:t>
        </w:r>
        <w:r w:rsidR="00D0037A">
          <w:rPr>
            <w:rFonts w:eastAsiaTheme="minorEastAsia" w:cstheme="minorBidi"/>
            <w:noProof/>
            <w:sz w:val="22"/>
            <w:szCs w:val="22"/>
            <w:rtl/>
          </w:rPr>
          <w:tab/>
        </w:r>
        <w:r w:rsidR="00D0037A" w:rsidRPr="001569A1">
          <w:rPr>
            <w:rStyle w:val="Hyperlink"/>
            <w:rFonts w:eastAsiaTheme="majorEastAsia" w:hint="eastAsia"/>
            <w:noProof/>
            <w:rtl/>
          </w:rPr>
          <w:t>בקשות</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Toc201745253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23</w:t>
        </w:r>
        <w:r w:rsidR="00D0037A">
          <w:rPr>
            <w:rStyle w:val="Hyperlink"/>
            <w:rFonts w:eastAsiaTheme="majorEastAsia"/>
            <w:noProof/>
            <w:rtl/>
          </w:rPr>
          <w:fldChar w:fldCharType="end"/>
        </w:r>
      </w:hyperlink>
    </w:p>
    <w:p w14:paraId="5482C908" w14:textId="77777777" w:rsidR="00D0037A" w:rsidRDefault="00B1520E" w:rsidP="00D0037A">
      <w:pPr>
        <w:pStyle w:val="TOC1"/>
        <w:tabs>
          <w:tab w:val="left" w:pos="1000"/>
        </w:tabs>
        <w:rPr>
          <w:rFonts w:eastAsiaTheme="minorEastAsia" w:cstheme="minorBidi"/>
          <w:noProof/>
          <w:sz w:val="22"/>
          <w:szCs w:val="22"/>
          <w:rtl/>
        </w:rPr>
      </w:pPr>
      <w:hyperlink w:anchor="_Toc201745254" w:history="1">
        <w:r w:rsidR="00D0037A" w:rsidRPr="001569A1">
          <w:rPr>
            <w:rStyle w:val="Hyperlink"/>
            <w:noProof/>
            <w:rtl/>
          </w:rPr>
          <w:t>14.</w:t>
        </w:r>
        <w:r w:rsidR="00D0037A">
          <w:rPr>
            <w:rFonts w:eastAsiaTheme="minorEastAsia" w:cstheme="minorBidi"/>
            <w:noProof/>
            <w:sz w:val="22"/>
            <w:szCs w:val="22"/>
            <w:rtl/>
          </w:rPr>
          <w:tab/>
        </w:r>
        <w:r w:rsidR="00D0037A" w:rsidRPr="001569A1">
          <w:rPr>
            <w:rStyle w:val="Hyperlink"/>
            <w:rFonts w:eastAsiaTheme="majorEastAsia" w:hint="eastAsia"/>
            <w:noProof/>
            <w:rtl/>
          </w:rPr>
          <w:t>רשימת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נספחים</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Toc201745254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26</w:t>
        </w:r>
        <w:r w:rsidR="00D0037A">
          <w:rPr>
            <w:rStyle w:val="Hyperlink"/>
            <w:rFonts w:eastAsiaTheme="majorEastAsia"/>
            <w:noProof/>
            <w:rtl/>
          </w:rPr>
          <w:fldChar w:fldCharType="end"/>
        </w:r>
      </w:hyperlink>
    </w:p>
    <w:p w14:paraId="38670BAD" w14:textId="77777777" w:rsidR="00D0037A" w:rsidRDefault="00B1520E" w:rsidP="00D0037A">
      <w:pPr>
        <w:pStyle w:val="TOC1"/>
        <w:rPr>
          <w:rFonts w:eastAsiaTheme="minorEastAsia" w:cstheme="minorBidi"/>
          <w:noProof/>
          <w:sz w:val="22"/>
          <w:szCs w:val="22"/>
          <w:rtl/>
        </w:rPr>
      </w:pPr>
      <w:hyperlink w:anchor="_Toc201745255" w:history="1">
        <w:r w:rsidR="00D0037A" w:rsidRPr="001569A1">
          <w:rPr>
            <w:rStyle w:val="Hyperlink"/>
            <w:rFonts w:eastAsiaTheme="majorEastAsia" w:hint="eastAsia"/>
            <w:noProof/>
            <w:rtl/>
          </w:rPr>
          <w:t>פרק</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ג</w:t>
        </w:r>
        <w:r w:rsidR="00D0037A" w:rsidRPr="001569A1">
          <w:rPr>
            <w:rStyle w:val="Hyperlink"/>
            <w:rFonts w:eastAsiaTheme="majorEastAsia"/>
            <w:noProof/>
            <w:rtl/>
          </w:rPr>
          <w:t xml:space="preserve">' – </w:t>
        </w:r>
        <w:r w:rsidR="00D0037A" w:rsidRPr="001569A1">
          <w:rPr>
            <w:rStyle w:val="Hyperlink"/>
            <w:rFonts w:eastAsiaTheme="majorEastAsia" w:hint="eastAsia"/>
            <w:noProof/>
            <w:rtl/>
          </w:rPr>
          <w:t>פירוט</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השירותים</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ותוכן</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ההתקשרות</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עם</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הספק</w:t>
        </w:r>
        <w:r w:rsidR="00D0037A" w:rsidRPr="001569A1">
          <w:rPr>
            <w:rStyle w:val="Hyperlink"/>
            <w:rFonts w:eastAsiaTheme="majorEastAsia"/>
            <w:noProof/>
            <w:rtl/>
          </w:rPr>
          <w:t xml:space="preserve"> </w:t>
        </w:r>
        <w:r w:rsidR="00D0037A" w:rsidRPr="001569A1">
          <w:rPr>
            <w:rStyle w:val="Hyperlink"/>
            <w:rFonts w:eastAsiaTheme="majorEastAsia" w:hint="eastAsia"/>
            <w:noProof/>
            <w:rtl/>
          </w:rPr>
          <w:t>הזוכה</w:t>
        </w:r>
        <w:r w:rsidR="00D0037A">
          <w:rPr>
            <w:noProof/>
            <w:webHidden/>
            <w:rtl/>
          </w:rPr>
          <w:tab/>
        </w:r>
        <w:r w:rsidR="00D0037A">
          <w:rPr>
            <w:rStyle w:val="Hyperlink"/>
            <w:rFonts w:eastAsiaTheme="majorEastAsia"/>
            <w:noProof/>
            <w:rtl/>
          </w:rPr>
          <w:fldChar w:fldCharType="begin"/>
        </w:r>
        <w:r w:rsidR="00D0037A">
          <w:rPr>
            <w:noProof/>
            <w:webHidden/>
            <w:rtl/>
          </w:rPr>
          <w:instrText xml:space="preserve"> </w:instrText>
        </w:r>
        <w:r w:rsidR="00D0037A">
          <w:rPr>
            <w:noProof/>
            <w:webHidden/>
          </w:rPr>
          <w:instrText>PAGEREF</w:instrText>
        </w:r>
        <w:r w:rsidR="00D0037A">
          <w:rPr>
            <w:noProof/>
            <w:webHidden/>
            <w:rtl/>
          </w:rPr>
          <w:instrText xml:space="preserve"> _</w:instrText>
        </w:r>
        <w:r w:rsidR="00D0037A">
          <w:rPr>
            <w:noProof/>
            <w:webHidden/>
          </w:rPr>
          <w:instrText>Toc201745255 \h</w:instrText>
        </w:r>
        <w:r w:rsidR="00D0037A">
          <w:rPr>
            <w:noProof/>
            <w:webHidden/>
            <w:rtl/>
          </w:rPr>
          <w:instrText xml:space="preserve"> </w:instrText>
        </w:r>
        <w:r w:rsidR="00D0037A">
          <w:rPr>
            <w:rStyle w:val="Hyperlink"/>
            <w:rFonts w:eastAsiaTheme="majorEastAsia"/>
            <w:noProof/>
            <w:rtl/>
          </w:rPr>
        </w:r>
        <w:r w:rsidR="00D0037A">
          <w:rPr>
            <w:rStyle w:val="Hyperlink"/>
            <w:rFonts w:eastAsiaTheme="majorEastAsia"/>
            <w:noProof/>
            <w:rtl/>
          </w:rPr>
          <w:fldChar w:fldCharType="separate"/>
        </w:r>
        <w:r w:rsidR="00D0037A">
          <w:rPr>
            <w:noProof/>
            <w:webHidden/>
            <w:rtl/>
          </w:rPr>
          <w:t>32</w:t>
        </w:r>
        <w:r w:rsidR="00D0037A">
          <w:rPr>
            <w:rStyle w:val="Hyperlink"/>
            <w:rFonts w:eastAsiaTheme="majorEastAsia"/>
            <w:noProof/>
            <w:rtl/>
          </w:rPr>
          <w:fldChar w:fldCharType="end"/>
        </w:r>
      </w:hyperlink>
    </w:p>
    <w:p w14:paraId="6437C888" w14:textId="77777777" w:rsidR="00D0037A" w:rsidRPr="002E4C9E" w:rsidRDefault="00D0037A" w:rsidP="00D0037A">
      <w:pPr>
        <w:pStyle w:val="afd"/>
        <w:spacing w:line="360" w:lineRule="auto"/>
        <w:ind w:right="52"/>
        <w:jc w:val="center"/>
        <w:rPr>
          <w:rFonts w:cs="David"/>
          <w:rtl/>
        </w:rPr>
      </w:pPr>
      <w:r>
        <w:rPr>
          <w:rtl/>
        </w:rPr>
        <w:fldChar w:fldCharType="end"/>
      </w:r>
    </w:p>
    <w:bookmarkEnd w:id="2"/>
    <w:p w14:paraId="4B14FDB2" w14:textId="77777777" w:rsidR="00D0037A" w:rsidRDefault="00D0037A" w:rsidP="00D0037A">
      <w:pPr>
        <w:jc w:val="center"/>
        <w:rPr>
          <w:sz w:val="36"/>
          <w:szCs w:val="36"/>
          <w:rtl/>
        </w:rPr>
      </w:pPr>
    </w:p>
    <w:p w14:paraId="7F556BE7" w14:textId="77777777" w:rsidR="00D0037A" w:rsidRPr="00314B9E" w:rsidRDefault="00D0037A" w:rsidP="00D0037A">
      <w:pPr>
        <w:spacing w:line="360" w:lineRule="auto"/>
        <w:jc w:val="both"/>
        <w:rPr>
          <w:rFonts w:asciiTheme="majorBidi" w:hAnsiTheme="majorBidi"/>
          <w:b/>
          <w:bCs/>
        </w:rPr>
      </w:pPr>
    </w:p>
    <w:p w14:paraId="0B197FBF" w14:textId="77777777" w:rsidR="00D0037A" w:rsidRDefault="00D0037A" w:rsidP="00D0037A">
      <w:pPr>
        <w:spacing w:line="360" w:lineRule="auto"/>
        <w:jc w:val="center"/>
        <w:rPr>
          <w:rFonts w:asciiTheme="majorBidi" w:hAnsiTheme="majorBidi"/>
          <w:b/>
          <w:bCs/>
          <w:rtl/>
        </w:rPr>
      </w:pPr>
    </w:p>
    <w:p w14:paraId="6C467B8E" w14:textId="77777777" w:rsidR="00D0037A" w:rsidRDefault="00D0037A" w:rsidP="00D0037A">
      <w:pPr>
        <w:bidi w:val="0"/>
        <w:rPr>
          <w:rFonts w:ascii="David" w:eastAsiaTheme="minorHAnsi" w:hAnsi="David"/>
          <w:b/>
          <w:bCs/>
          <w:caps/>
          <w:spacing w:val="15"/>
          <w:sz w:val="72"/>
          <w:szCs w:val="72"/>
        </w:rPr>
      </w:pPr>
      <w:bookmarkStart w:id="16" w:name="_Toc32477896"/>
      <w:bookmarkStart w:id="17" w:name="_Toc173823717"/>
      <w:bookmarkStart w:id="18" w:name="_Toc173825525"/>
      <w:bookmarkStart w:id="19" w:name="_Toc201745241"/>
      <w:r>
        <w:rPr>
          <w:rtl/>
        </w:rPr>
        <w:br w:type="page"/>
      </w:r>
    </w:p>
    <w:p w14:paraId="66FEE720" w14:textId="77777777" w:rsidR="00D0037A" w:rsidRPr="001868B7" w:rsidRDefault="00D0037A" w:rsidP="00D0037A">
      <w:pPr>
        <w:pStyle w:val="affffffff"/>
        <w:rPr>
          <w:rtl/>
        </w:rPr>
      </w:pPr>
      <w:r w:rsidRPr="001868B7">
        <w:rPr>
          <w:rtl/>
        </w:rPr>
        <w:lastRenderedPageBreak/>
        <w:t>פרק א'- הליך המכרז</w:t>
      </w:r>
      <w:bookmarkEnd w:id="16"/>
      <w:bookmarkEnd w:id="17"/>
      <w:bookmarkEnd w:id="18"/>
      <w:bookmarkEnd w:id="19"/>
    </w:p>
    <w:p w14:paraId="5BF5B03B" w14:textId="77777777" w:rsidR="00D0037A" w:rsidRDefault="00D0037A" w:rsidP="00D0037A">
      <w:pPr>
        <w:rPr>
          <w:rtl/>
        </w:rPr>
      </w:pPr>
    </w:p>
    <w:p w14:paraId="7B76C011" w14:textId="77777777" w:rsidR="00D0037A" w:rsidRDefault="00D0037A" w:rsidP="00D0037A">
      <w:pPr>
        <w:rPr>
          <w:rtl/>
        </w:rPr>
      </w:pPr>
    </w:p>
    <w:p w14:paraId="15B336F4" w14:textId="77777777" w:rsidR="00D0037A" w:rsidRDefault="00D0037A" w:rsidP="00D0037A">
      <w:pPr>
        <w:rPr>
          <w:rtl/>
        </w:rPr>
      </w:pPr>
    </w:p>
    <w:p w14:paraId="174FDBFA" w14:textId="77777777" w:rsidR="00D0037A" w:rsidRDefault="00D0037A" w:rsidP="00D0037A">
      <w:pPr>
        <w:rPr>
          <w:rtl/>
        </w:rPr>
      </w:pPr>
    </w:p>
    <w:p w14:paraId="6DB6B52C" w14:textId="77777777" w:rsidR="00D0037A" w:rsidRDefault="00D0037A" w:rsidP="00D0037A">
      <w:pPr>
        <w:rPr>
          <w:rtl/>
        </w:rPr>
      </w:pPr>
    </w:p>
    <w:p w14:paraId="15515166" w14:textId="77777777" w:rsidR="00D0037A" w:rsidRDefault="00D0037A" w:rsidP="00D0037A">
      <w:pPr>
        <w:rPr>
          <w:rtl/>
        </w:rPr>
        <w:sectPr w:rsidR="00D0037A" w:rsidSect="00B1520E">
          <w:footerReference w:type="default" r:id="rId12"/>
          <w:footerReference w:type="first" r:id="rId13"/>
          <w:pgSz w:w="11906" w:h="16838" w:code="9"/>
          <w:pgMar w:top="1616" w:right="1826" w:bottom="1440" w:left="1800" w:header="709" w:footer="709" w:gutter="0"/>
          <w:cols w:space="708"/>
          <w:titlePg/>
          <w:bidi/>
          <w:rtlGutter/>
          <w:docGrid w:linePitch="360"/>
        </w:sectPr>
      </w:pPr>
    </w:p>
    <w:p w14:paraId="6BAC65A2" w14:textId="77777777" w:rsidR="00D0037A" w:rsidRDefault="00D0037A" w:rsidP="007719E3">
      <w:pPr>
        <w:pStyle w:val="2-0"/>
        <w:numPr>
          <w:ilvl w:val="0"/>
          <w:numId w:val="136"/>
        </w:numPr>
        <w:tabs>
          <w:tab w:val="clear" w:pos="1440"/>
        </w:tabs>
        <w:spacing w:before="360"/>
        <w:ind w:left="483" w:right="0"/>
        <w:rPr>
          <w:sz w:val="32"/>
          <w:szCs w:val="32"/>
        </w:rPr>
      </w:pPr>
      <w:bookmarkStart w:id="20" w:name="_Toc173823718"/>
      <w:bookmarkStart w:id="21" w:name="_Toc173825526"/>
      <w:bookmarkStart w:id="22" w:name="_Toc201745242"/>
      <w:bookmarkStart w:id="23" w:name="_Toc53331328"/>
      <w:r w:rsidRPr="005A2823">
        <w:rPr>
          <w:rFonts w:hint="cs"/>
          <w:sz w:val="32"/>
          <w:szCs w:val="32"/>
          <w:rtl/>
        </w:rPr>
        <w:lastRenderedPageBreak/>
        <w:t>עקרונות</w:t>
      </w:r>
      <w:r w:rsidRPr="005A2823">
        <w:rPr>
          <w:sz w:val="32"/>
          <w:szCs w:val="32"/>
          <w:rtl/>
        </w:rPr>
        <w:t xml:space="preserve"> ה</w:t>
      </w:r>
      <w:r w:rsidRPr="005A2823">
        <w:rPr>
          <w:rFonts w:hint="cs"/>
          <w:sz w:val="32"/>
          <w:szCs w:val="32"/>
          <w:rtl/>
        </w:rPr>
        <w:t>מכרז</w:t>
      </w:r>
      <w:bookmarkEnd w:id="20"/>
      <w:bookmarkEnd w:id="21"/>
      <w:bookmarkEnd w:id="22"/>
    </w:p>
    <w:p w14:paraId="4FC3DECD" w14:textId="5E7CE0F4" w:rsidR="00D0037A" w:rsidRPr="00973BC2" w:rsidRDefault="00D0037A" w:rsidP="00382789">
      <w:pPr>
        <w:pStyle w:val="2-"/>
        <w:numPr>
          <w:ilvl w:val="1"/>
          <w:numId w:val="137"/>
        </w:numPr>
        <w:spacing w:after="0"/>
        <w:ind w:left="576"/>
        <w:contextualSpacing w:val="0"/>
        <w:outlineLvl w:val="9"/>
        <w:rPr>
          <w:rtl/>
        </w:rPr>
      </w:pPr>
      <w:bookmarkStart w:id="24"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p>
    <w:bookmarkEnd w:id="24"/>
    <w:p w14:paraId="28474E7E" w14:textId="77777777" w:rsidR="00D0037A" w:rsidRDefault="00D0037A" w:rsidP="00382789">
      <w:pPr>
        <w:pStyle w:val="2-"/>
        <w:numPr>
          <w:ilvl w:val="1"/>
          <w:numId w:val="137"/>
        </w:numPr>
        <w:spacing w:after="0"/>
        <w:ind w:left="576"/>
        <w:contextualSpacing w:val="0"/>
        <w:outlineLvl w:val="9"/>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29B0074" w14:textId="77CEDA49" w:rsidR="00D0037A" w:rsidRDefault="00D0037A" w:rsidP="00382789">
      <w:pPr>
        <w:pStyle w:val="2-"/>
        <w:numPr>
          <w:ilvl w:val="1"/>
          <w:numId w:val="137"/>
        </w:numPr>
        <w:spacing w:after="0"/>
        <w:ind w:left="576"/>
        <w:contextualSpacing w:val="0"/>
        <w:outlineLvl w:val="9"/>
        <w:rPr>
          <w:rtl/>
        </w:rPr>
      </w:pPr>
      <w:bookmarkStart w:id="25"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w:t>
      </w:r>
      <w:r>
        <w:rPr>
          <w:rFonts w:hint="cs"/>
          <w:rtl/>
        </w:rPr>
        <w:t xml:space="preserve">הזוכה </w:t>
      </w:r>
      <w:r w:rsidRPr="00095AB3">
        <w:rPr>
          <w:rFonts w:hint="cs"/>
          <w:rtl/>
        </w:rPr>
        <w:t>במכרז ויחתום עימ</w:t>
      </w:r>
      <w:r>
        <w:rPr>
          <w:rFonts w:hint="cs"/>
          <w:rtl/>
        </w:rPr>
        <w:t>ם</w:t>
      </w:r>
      <w:r w:rsidRPr="00095AB3">
        <w:rPr>
          <w:rFonts w:hint="cs"/>
          <w:rtl/>
        </w:rPr>
        <w:t xml:space="preserve"> על הסכם התקשרות, הכל כמפורט להלן.</w:t>
      </w:r>
    </w:p>
    <w:bookmarkEnd w:id="25"/>
    <w:p w14:paraId="1F6D4353" w14:textId="77777777" w:rsidR="00D0037A" w:rsidRPr="00E55212" w:rsidRDefault="00D0037A" w:rsidP="00382789">
      <w:pPr>
        <w:pStyle w:val="2-"/>
        <w:numPr>
          <w:ilvl w:val="1"/>
          <w:numId w:val="137"/>
        </w:numPr>
        <w:spacing w:after="0"/>
        <w:ind w:left="576"/>
        <w:contextualSpacing w:val="0"/>
        <w:outlineLvl w:val="9"/>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6" w:name="_Toc32477899"/>
      <w:bookmarkStart w:id="27" w:name="_Toc43400588"/>
      <w:bookmarkStart w:id="28" w:name="_Toc44931897"/>
      <w:bookmarkStart w:id="29" w:name="_Toc44931984"/>
      <w:bookmarkStart w:id="30" w:name="_Toc53331329"/>
      <w:bookmarkEnd w:id="23"/>
    </w:p>
    <w:p w14:paraId="3DBC912F" w14:textId="55992711" w:rsidR="00D0037A" w:rsidRDefault="00D0037A" w:rsidP="007719E3">
      <w:pPr>
        <w:pStyle w:val="2-0"/>
        <w:numPr>
          <w:ilvl w:val="0"/>
          <w:numId w:val="136"/>
        </w:numPr>
        <w:tabs>
          <w:tab w:val="clear" w:pos="1440"/>
        </w:tabs>
        <w:spacing w:before="360"/>
        <w:ind w:left="483" w:right="0"/>
        <w:rPr>
          <w:sz w:val="32"/>
          <w:szCs w:val="32"/>
        </w:rPr>
      </w:pPr>
      <w:bookmarkStart w:id="31" w:name="_Toc173823719"/>
      <w:bookmarkStart w:id="32" w:name="_Toc173825527"/>
      <w:bookmarkStart w:id="33" w:name="_Toc201745243"/>
      <w:r w:rsidRPr="00E55212">
        <w:rPr>
          <w:sz w:val="32"/>
          <w:szCs w:val="32"/>
          <w:rtl/>
        </w:rPr>
        <w:t>תנאי</w:t>
      </w:r>
      <w:r w:rsidRPr="00E55212">
        <w:rPr>
          <w:rFonts w:hint="cs"/>
          <w:sz w:val="32"/>
          <w:szCs w:val="32"/>
          <w:rtl/>
        </w:rPr>
        <w:t>ם להשתתפות במכרז</w:t>
      </w:r>
      <w:bookmarkEnd w:id="26"/>
      <w:bookmarkEnd w:id="27"/>
      <w:bookmarkEnd w:id="28"/>
      <w:bookmarkEnd w:id="29"/>
      <w:bookmarkEnd w:id="30"/>
      <w:bookmarkEnd w:id="31"/>
      <w:bookmarkEnd w:id="32"/>
      <w:bookmarkEnd w:id="33"/>
    </w:p>
    <w:p w14:paraId="061A7D3D" w14:textId="77777777" w:rsidR="00D0037A" w:rsidRPr="00956144" w:rsidRDefault="00D0037A" w:rsidP="00382789">
      <w:pPr>
        <w:pStyle w:val="2-"/>
        <w:numPr>
          <w:ilvl w:val="1"/>
          <w:numId w:val="138"/>
        </w:numPr>
        <w:spacing w:after="0"/>
        <w:contextualSpacing w:val="0"/>
        <w:outlineLvl w:val="9"/>
        <w:rPr>
          <w:b/>
          <w:bCs/>
          <w:sz w:val="32"/>
          <w:szCs w:val="32"/>
        </w:rPr>
      </w:pPr>
      <w:r w:rsidRPr="00956144">
        <w:rPr>
          <w:rFonts w:hint="eastAsia"/>
          <w:b/>
          <w:bCs/>
          <w:rtl/>
        </w:rPr>
        <w:t>תנאי</w:t>
      </w:r>
      <w:r w:rsidRPr="00956144">
        <w:rPr>
          <w:b/>
          <w:bCs/>
          <w:rtl/>
        </w:rPr>
        <w:t xml:space="preserve"> סף להשתתפות במכרז</w:t>
      </w:r>
    </w:p>
    <w:p w14:paraId="41433360" w14:textId="77777777" w:rsidR="00D0037A" w:rsidRPr="00A0392D" w:rsidRDefault="00D0037A" w:rsidP="00382789">
      <w:pPr>
        <w:pStyle w:val="3-"/>
        <w:numPr>
          <w:ilvl w:val="2"/>
          <w:numId w:val="138"/>
        </w:numPr>
        <w:spacing w:before="120"/>
        <w:outlineLvl w:val="9"/>
        <w:rPr>
          <w:rtl/>
        </w:rPr>
      </w:pP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4A16B5C7" w14:textId="77777777" w:rsidR="00D0037A" w:rsidRPr="00B63569" w:rsidRDefault="00D0037A" w:rsidP="00382789">
      <w:pPr>
        <w:pStyle w:val="3-"/>
        <w:numPr>
          <w:ilvl w:val="2"/>
          <w:numId w:val="138"/>
        </w:numPr>
        <w:spacing w:before="120"/>
        <w:outlineLvl w:val="9"/>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14:paraId="64486D34" w14:textId="6F7C9D73" w:rsidR="00D0037A" w:rsidRDefault="00D0037A" w:rsidP="007719E3">
      <w:pPr>
        <w:pStyle w:val="2-0"/>
        <w:numPr>
          <w:ilvl w:val="0"/>
          <w:numId w:val="136"/>
        </w:numPr>
        <w:tabs>
          <w:tab w:val="clear" w:pos="1440"/>
        </w:tabs>
        <w:spacing w:before="360"/>
        <w:ind w:left="483" w:right="0"/>
        <w:rPr>
          <w:sz w:val="32"/>
          <w:szCs w:val="32"/>
        </w:rPr>
      </w:pPr>
      <w:bookmarkStart w:id="34" w:name="_Toc43400590"/>
      <w:bookmarkStart w:id="35" w:name="_Toc44931899"/>
      <w:bookmarkStart w:id="36" w:name="_Toc44931986"/>
      <w:r w:rsidRPr="00956144">
        <w:rPr>
          <w:rFonts w:hint="eastAsia"/>
          <w:sz w:val="32"/>
          <w:szCs w:val="32"/>
          <w:rtl/>
        </w:rPr>
        <w:t>תנאי</w:t>
      </w:r>
      <w:r w:rsidRPr="00956144">
        <w:rPr>
          <w:sz w:val="32"/>
          <w:szCs w:val="32"/>
          <w:rtl/>
        </w:rPr>
        <w:t xml:space="preserve"> </w:t>
      </w:r>
      <w:r w:rsidRPr="00956144">
        <w:rPr>
          <w:rFonts w:hint="eastAsia"/>
          <w:sz w:val="32"/>
          <w:szCs w:val="32"/>
          <w:rtl/>
        </w:rPr>
        <w:t>סף</w:t>
      </w:r>
      <w:r w:rsidRPr="00956144">
        <w:rPr>
          <w:sz w:val="32"/>
          <w:szCs w:val="32"/>
          <w:rtl/>
        </w:rPr>
        <w:t xml:space="preserve"> </w:t>
      </w:r>
      <w:r w:rsidRPr="00956144">
        <w:rPr>
          <w:rFonts w:hint="eastAsia"/>
          <w:sz w:val="32"/>
          <w:szCs w:val="32"/>
          <w:rtl/>
        </w:rPr>
        <w:t>מנהליים</w:t>
      </w:r>
      <w:bookmarkEnd w:id="34"/>
      <w:bookmarkEnd w:id="35"/>
      <w:bookmarkEnd w:id="36"/>
    </w:p>
    <w:p w14:paraId="61A217F8" w14:textId="77777777" w:rsidR="00D0037A" w:rsidRPr="00956144" w:rsidRDefault="00D0037A" w:rsidP="00382789">
      <w:pPr>
        <w:pStyle w:val="2-"/>
        <w:numPr>
          <w:ilvl w:val="1"/>
          <w:numId w:val="139"/>
        </w:numPr>
        <w:spacing w:after="0"/>
        <w:contextualSpacing w:val="0"/>
        <w:outlineLvl w:val="9"/>
      </w:pPr>
      <w:r w:rsidRPr="00956144">
        <w:rPr>
          <w:rFonts w:hint="cs"/>
          <w:rtl/>
        </w:rPr>
        <w:t>המציע יהיה תאגיד הרשום בישראל על פי דין</w:t>
      </w:r>
    </w:p>
    <w:p w14:paraId="0FE8C077" w14:textId="77777777" w:rsidR="00D0037A" w:rsidRPr="007B01DE" w:rsidRDefault="00D0037A" w:rsidP="00382789">
      <w:pPr>
        <w:pStyle w:val="3-"/>
        <w:numPr>
          <w:ilvl w:val="1"/>
          <w:numId w:val="139"/>
        </w:numPr>
        <w:spacing w:before="120"/>
        <w:outlineLvl w:val="9"/>
        <w:rPr>
          <w:rtl/>
        </w:rPr>
      </w:pPr>
      <w:r>
        <w:rPr>
          <w:rFonts w:hint="cs"/>
          <w:rtl/>
        </w:rPr>
        <w:t xml:space="preserve">אם </w:t>
      </w:r>
      <w:r w:rsidRPr="007B01DE">
        <w:rPr>
          <w:rtl/>
        </w:rPr>
        <w:t xml:space="preserve">חלה על המציע חובת רישום, </w:t>
      </w:r>
      <w:r w:rsidRPr="007B01DE">
        <w:rPr>
          <w:rFonts w:hint="eastAsia"/>
          <w:rtl/>
        </w:rPr>
        <w:t>על</w:t>
      </w:r>
      <w:r w:rsidRPr="007B01DE">
        <w:rPr>
          <w:rtl/>
        </w:rPr>
        <w:t xml:space="preserve"> </w:t>
      </w:r>
      <w:r w:rsidRPr="007B01DE">
        <w:rPr>
          <w:rFonts w:hint="eastAsia"/>
          <w:rtl/>
        </w:rPr>
        <w:t>פי</w:t>
      </w:r>
      <w:r w:rsidRPr="007B01DE">
        <w:rPr>
          <w:rtl/>
        </w:rPr>
        <w:t xml:space="preserve"> </w:t>
      </w:r>
      <w:r w:rsidRPr="007B01DE">
        <w:rPr>
          <w:rFonts w:hint="eastAsia"/>
          <w:rtl/>
        </w:rPr>
        <w:t>דין</w:t>
      </w:r>
      <w:r w:rsidRPr="007B01DE">
        <w:rPr>
          <w:rtl/>
        </w:rPr>
        <w:t xml:space="preserve">, בישראל, </w:t>
      </w:r>
      <w:r w:rsidRPr="007B01DE">
        <w:rPr>
          <w:rFonts w:hint="eastAsia"/>
          <w:rtl/>
        </w:rPr>
        <w:t>עליו</w:t>
      </w:r>
      <w:r w:rsidRPr="007B01DE">
        <w:rPr>
          <w:rtl/>
        </w:rPr>
        <w:t xml:space="preserve"> להיות רשום כדין.</w:t>
      </w:r>
    </w:p>
    <w:p w14:paraId="6F2C3D77" w14:textId="77777777" w:rsidR="00D0037A" w:rsidRDefault="00D0037A" w:rsidP="00382789">
      <w:pPr>
        <w:pStyle w:val="3-"/>
        <w:numPr>
          <w:ilvl w:val="1"/>
          <w:numId w:val="139"/>
        </w:numPr>
        <w:spacing w:before="120"/>
        <w:outlineLvl w:val="9"/>
        <w:rPr>
          <w:rtl/>
        </w:rPr>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0F3EECD4" w14:textId="77777777" w:rsidR="00D0037A" w:rsidRDefault="00D0037A" w:rsidP="00382789">
      <w:pPr>
        <w:pStyle w:val="3-"/>
        <w:numPr>
          <w:ilvl w:val="1"/>
          <w:numId w:val="139"/>
        </w:numPr>
        <w:spacing w:before="120"/>
        <w:outlineLvl w:val="9"/>
      </w:pPr>
      <w:r>
        <w:rPr>
          <w:rFonts w:hint="cs"/>
          <w:rtl/>
        </w:rPr>
        <w:t xml:space="preserve">כלל </w:t>
      </w:r>
      <w:bookmarkStart w:id="37" w:name="show_IsSherutOrHR"/>
      <w:r>
        <w:rPr>
          <w:rFonts w:hint="cs"/>
          <w:rtl/>
        </w:rPr>
        <w:t xml:space="preserve">השירותים </w:t>
      </w:r>
      <w:bookmarkEnd w:id="37"/>
      <w:r>
        <w:rPr>
          <w:rFonts w:hint="cs"/>
          <w:rtl/>
        </w:rPr>
        <w:t>המוצעים על ידי המציע עומדים בדרישות הרישוי והתקנים הנדרשים על פי דין לצורך אספקתם, אם ישנם.</w:t>
      </w:r>
    </w:p>
    <w:p w14:paraId="7C103862" w14:textId="77777777" w:rsidR="00D0037A" w:rsidRDefault="00D0037A" w:rsidP="00382789">
      <w:pPr>
        <w:pStyle w:val="3-"/>
        <w:numPr>
          <w:ilvl w:val="1"/>
          <w:numId w:val="139"/>
        </w:numPr>
        <w:spacing w:before="120"/>
        <w:outlineLvl w:val="9"/>
        <w:rPr>
          <w:rtl/>
        </w:rPr>
      </w:pPr>
      <w:r>
        <w:rPr>
          <w:rtl/>
        </w:rPr>
        <w:t>עמידה בדרישות לפי חוק עסקאות גופים ציבוריים, התשל"ו- 1976</w:t>
      </w:r>
    </w:p>
    <w:p w14:paraId="155010B9" w14:textId="1AB142A9" w:rsidR="00D0037A" w:rsidRDefault="00D0037A" w:rsidP="00382789">
      <w:pPr>
        <w:pStyle w:val="3-"/>
        <w:numPr>
          <w:ilvl w:val="1"/>
          <w:numId w:val="139"/>
        </w:numPr>
        <w:spacing w:before="120"/>
        <w:outlineLvl w:val="9"/>
        <w:rPr>
          <w:rtl/>
        </w:rPr>
      </w:pPr>
      <w:r>
        <w:rPr>
          <w:rtl/>
        </w:rPr>
        <w:t>על המציע לעמוד בדרישות לפי חוק עסקאות גופים ציבוריים, התשל"ו</w:t>
      </w:r>
      <w:r>
        <w:rPr>
          <w:rFonts w:hint="cs"/>
          <w:rtl/>
        </w:rPr>
        <w:t xml:space="preserve"> </w:t>
      </w:r>
      <w:r>
        <w:rPr>
          <w:rtl/>
        </w:rPr>
        <w:t xml:space="preserve">- 1976. להוכחת עמידה בדרישות אלה על המציע לצרף להצעתו </w:t>
      </w:r>
      <w:r w:rsidRPr="00043953">
        <w:rPr>
          <w:b/>
          <w:bCs/>
          <w:rtl/>
        </w:rPr>
        <w:t xml:space="preserve">אישור בר תוקף על ניהול פנקסי חשבונות ורשומות לפי חוק עסקאות גופים ציבוריים, התשל"ו </w:t>
      </w:r>
      <w:r>
        <w:rPr>
          <w:rFonts w:hint="cs"/>
          <w:b/>
          <w:bCs/>
          <w:rtl/>
        </w:rPr>
        <w:t>-</w:t>
      </w:r>
      <w:r w:rsidRPr="00043953">
        <w:rPr>
          <w:b/>
          <w:bCs/>
          <w:rtl/>
        </w:rPr>
        <w:t xml:space="preserve"> 1976</w:t>
      </w:r>
      <w:r>
        <w:rPr>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3B9E4C45" w14:textId="77777777" w:rsidR="00D0037A" w:rsidRPr="00BB596F" w:rsidRDefault="00D0037A" w:rsidP="00382789">
      <w:pPr>
        <w:pStyle w:val="3-"/>
        <w:numPr>
          <w:ilvl w:val="1"/>
          <w:numId w:val="139"/>
        </w:numPr>
        <w:spacing w:before="120"/>
        <w:outlineLvl w:val="9"/>
        <w:rPr>
          <w:b/>
          <w:bCs/>
          <w:rtl/>
        </w:rPr>
      </w:pPr>
      <w:r w:rsidRPr="00BB596F">
        <w:rPr>
          <w:b/>
          <w:bCs/>
          <w:rtl/>
        </w:rPr>
        <w:t>צירוף תצהיר בדבר עבירות לפי חוק עובדים זרים וחוק שכר מינימום</w:t>
      </w:r>
    </w:p>
    <w:p w14:paraId="42E0BC59" w14:textId="3997E5FB" w:rsidR="00D0037A" w:rsidRPr="007041A9" w:rsidRDefault="00D0037A" w:rsidP="00382789">
      <w:pPr>
        <w:pStyle w:val="3-"/>
        <w:numPr>
          <w:ilvl w:val="1"/>
          <w:numId w:val="139"/>
        </w:numPr>
        <w:spacing w:before="120"/>
        <w:outlineLvl w:val="9"/>
        <w:rPr>
          <w:rtl/>
        </w:rPr>
      </w:pPr>
      <w:r>
        <w:rPr>
          <w:rtl/>
        </w:rPr>
        <w:lastRenderedPageBreak/>
        <w:t xml:space="preserve">על המציע לצרף להצעתו תצהיר בדבר הימנעות מעבירות לפי </w:t>
      </w:r>
      <w:r w:rsidRPr="007041A9">
        <w:rPr>
          <w:rtl/>
        </w:rPr>
        <w:t xml:space="preserve">חוק עובדים זרים וחוק שכר מינימום, מאושר ע"י עו"ד, עפ"י חוק עסקאות גופים ציבוריים, התשל"ו </w:t>
      </w:r>
      <w:r w:rsidRPr="007041A9">
        <w:rPr>
          <w:rFonts w:hint="cs"/>
          <w:rtl/>
        </w:rPr>
        <w:t>-</w:t>
      </w:r>
      <w:r w:rsidRPr="007041A9">
        <w:rPr>
          <w:rtl/>
        </w:rPr>
        <w:t xml:space="preserve"> 1976.</w:t>
      </w:r>
    </w:p>
    <w:p w14:paraId="42A66E89" w14:textId="3066AB1B" w:rsidR="00D0037A" w:rsidRDefault="00D0037A" w:rsidP="00382789">
      <w:pPr>
        <w:pStyle w:val="3-"/>
        <w:numPr>
          <w:ilvl w:val="1"/>
          <w:numId w:val="139"/>
        </w:numPr>
        <w:spacing w:before="120"/>
        <w:outlineLvl w:val="9"/>
        <w:rPr>
          <w:rtl/>
        </w:rPr>
      </w:pPr>
      <w:r w:rsidRPr="00A54AF6">
        <w:rPr>
          <w:b/>
          <w:bCs/>
          <w:rtl/>
        </w:rPr>
        <w:t>צירוף הצהרה והתחייבות בדבר העסקת עובדים עם מוגבלות</w:t>
      </w:r>
      <w:r w:rsidRPr="00A54AF6">
        <w:rPr>
          <w:rFonts w:hint="cs"/>
          <w:b/>
          <w:bCs/>
          <w:rtl/>
        </w:rPr>
        <w:t xml:space="preserve"> </w:t>
      </w:r>
      <w:r w:rsidRPr="00A54AF6">
        <w:rPr>
          <w:b/>
          <w:bCs/>
          <w:rtl/>
        </w:rPr>
        <w:t>על המציע</w:t>
      </w:r>
      <w:r>
        <w:rPr>
          <w:rtl/>
        </w:rPr>
        <w:t xml:space="preserve"> לצרף להצעתו תצהיר חתום ומאושר על ידי עורך דין וכן התחייבות לקיום חוק שוויון זכויות לאנשים עם מוגבלות, התשנ"ח-1998.</w:t>
      </w:r>
    </w:p>
    <w:p w14:paraId="05EB4D33" w14:textId="55505A0A" w:rsidR="00D0037A" w:rsidRPr="00A54AF6" w:rsidRDefault="00D0037A" w:rsidP="00382789">
      <w:pPr>
        <w:pStyle w:val="3-"/>
        <w:numPr>
          <w:ilvl w:val="1"/>
          <w:numId w:val="139"/>
        </w:numPr>
        <w:spacing w:before="120"/>
        <w:outlineLvl w:val="0"/>
        <w:rPr>
          <w:bCs/>
          <w:u w:val="single"/>
          <w:rtl/>
        </w:rPr>
      </w:pPr>
      <w:r w:rsidRPr="00A54AF6">
        <w:rPr>
          <w:b/>
          <w:bCs/>
          <w:rtl/>
        </w:rPr>
        <w:t>צירוף התחייבות לכשירות עמידה ב</w:t>
      </w:r>
      <w:r w:rsidR="005C3AF5">
        <w:rPr>
          <w:rFonts w:hint="cs"/>
          <w:b/>
          <w:bCs/>
          <w:rtl/>
        </w:rPr>
        <w:t>מכרז</w:t>
      </w:r>
      <w:r w:rsidRPr="00A54AF6">
        <w:rPr>
          <w:b/>
          <w:bCs/>
          <w:rtl/>
        </w:rPr>
        <w:t xml:space="preserve"> וכן לאי ביצוע פעולות לתיאום הצעות במסגרת ה</w:t>
      </w:r>
      <w:r w:rsidRPr="00A54AF6">
        <w:rPr>
          <w:rFonts w:hint="cs"/>
          <w:b/>
          <w:bCs/>
          <w:rtl/>
        </w:rPr>
        <w:t>מכרז</w:t>
      </w:r>
      <w:r>
        <w:rPr>
          <w:rFonts w:hint="cs"/>
          <w:rtl/>
        </w:rPr>
        <w:t xml:space="preserve"> </w:t>
      </w:r>
      <w:r w:rsidRPr="00A54AF6">
        <w:rPr>
          <w:rtl/>
        </w:rPr>
        <w:t xml:space="preserve">על המציע לצרף להצעתו תצהיר לפיו ההצעה המוגשת מטעמו במסגרת </w:t>
      </w:r>
      <w:r w:rsidR="005C3AF5">
        <w:rPr>
          <w:rFonts w:hint="cs"/>
          <w:rtl/>
        </w:rPr>
        <w:t>מכרז</w:t>
      </w:r>
      <w:r w:rsidRPr="00A54AF6">
        <w:rPr>
          <w:rtl/>
        </w:rPr>
        <w:t xml:space="preserve"> ז</w:t>
      </w:r>
      <w:r w:rsidR="005C3AF5">
        <w:rPr>
          <w:rFonts w:hint="cs"/>
          <w:rtl/>
        </w:rPr>
        <w:t>ה</w:t>
      </w:r>
      <w:r w:rsidRPr="00A54AF6">
        <w:rPr>
          <w:rtl/>
        </w:rPr>
        <w:t xml:space="preserve">, והמחירים הכלולים בה, לא נערכה בעקבות הסדר או דין ודברים עם מציע אחר או עם מציע פוטנציאלי, אחר וכי לא נעשו על ידו פעולות לתיאום הצעות במסגרת </w:t>
      </w:r>
      <w:r w:rsidR="005C3AF5">
        <w:rPr>
          <w:rFonts w:hint="cs"/>
          <w:rtl/>
        </w:rPr>
        <w:t>מכרז</w:t>
      </w:r>
      <w:r w:rsidRPr="00A54AF6">
        <w:rPr>
          <w:rtl/>
        </w:rPr>
        <w:t xml:space="preserve"> ז</w:t>
      </w:r>
      <w:r w:rsidR="005C3AF5">
        <w:rPr>
          <w:rFonts w:hint="cs"/>
          <w:rtl/>
        </w:rPr>
        <w:t>ה</w:t>
      </w:r>
      <w:r w:rsidRPr="00A54AF6">
        <w:rPr>
          <w:rtl/>
        </w:rPr>
        <w:t xml:space="preserve">. </w:t>
      </w:r>
    </w:p>
    <w:p w14:paraId="17AFECC9" w14:textId="77777777" w:rsidR="00D0037A" w:rsidRPr="00956144" w:rsidRDefault="00D0037A" w:rsidP="007719E3">
      <w:pPr>
        <w:pStyle w:val="2-0"/>
        <w:numPr>
          <w:ilvl w:val="0"/>
          <w:numId w:val="136"/>
        </w:numPr>
        <w:tabs>
          <w:tab w:val="clear" w:pos="1440"/>
        </w:tabs>
        <w:spacing w:before="360"/>
        <w:ind w:left="483" w:right="0"/>
        <w:rPr>
          <w:sz w:val="32"/>
          <w:szCs w:val="32"/>
        </w:rPr>
      </w:pPr>
      <w:r w:rsidRPr="00956144">
        <w:rPr>
          <w:rFonts w:hint="cs"/>
          <w:sz w:val="32"/>
          <w:szCs w:val="32"/>
          <w:rtl/>
        </w:rPr>
        <w:t>תנאי סף מקצועיים</w:t>
      </w:r>
    </w:p>
    <w:p w14:paraId="4473038E" w14:textId="38994F68" w:rsidR="00D0037A" w:rsidRDefault="00D0037A" w:rsidP="00382789">
      <w:pPr>
        <w:pStyle w:val="3-"/>
        <w:numPr>
          <w:ilvl w:val="1"/>
          <w:numId w:val="140"/>
        </w:numPr>
        <w:spacing w:after="0"/>
        <w:outlineLvl w:val="9"/>
      </w:pPr>
      <w:r>
        <w:rPr>
          <w:rtl/>
        </w:rPr>
        <w:t>על המציע להציג צוות נותני שירותים (להלן:"</w:t>
      </w:r>
      <w:r w:rsidRPr="00A54AF6">
        <w:rPr>
          <w:b/>
          <w:bCs/>
          <w:rtl/>
        </w:rPr>
        <w:t>הצוות</w:t>
      </w:r>
      <w:r>
        <w:rPr>
          <w:rtl/>
        </w:rPr>
        <w:t xml:space="preserve">") אשר הוא מייעד למתן השירותים המבוקשים, הצוות יכלול 3 אנשי צוות, כולל </w:t>
      </w:r>
      <w:r w:rsidR="00CF252B">
        <w:rPr>
          <w:rFonts w:hint="cs"/>
          <w:rtl/>
        </w:rPr>
        <w:t>ראש</w:t>
      </w:r>
      <w:r>
        <w:rPr>
          <w:rtl/>
        </w:rPr>
        <w:t xml:space="preserve"> </w:t>
      </w:r>
      <w:r w:rsidR="00CF252B">
        <w:rPr>
          <w:rFonts w:hint="cs"/>
          <w:rtl/>
        </w:rPr>
        <w:t>ה</w:t>
      </w:r>
      <w:r>
        <w:rPr>
          <w:rtl/>
        </w:rPr>
        <w:t>צוות.</w:t>
      </w:r>
    </w:p>
    <w:p w14:paraId="0B5C4577" w14:textId="2EAF3257" w:rsidR="00D0037A" w:rsidRDefault="00D0037A" w:rsidP="00382789">
      <w:pPr>
        <w:pStyle w:val="3-"/>
        <w:numPr>
          <w:ilvl w:val="1"/>
          <w:numId w:val="140"/>
        </w:numPr>
        <w:spacing w:after="0"/>
        <w:outlineLvl w:val="9"/>
        <w:rPr>
          <w:rtl/>
        </w:rPr>
      </w:pPr>
      <w:r>
        <w:rPr>
          <w:rtl/>
        </w:rPr>
        <w:t>המציע יציין את זהות ראש הצוות אשר ינהל את עבודת הצוות. המשרד יהיה רשאי לדרוש כי שירותים מסוימים יינתנו על ידי ראש הצוות בעצמו ולא על ידי אנשי הצוות האחרים</w:t>
      </w:r>
    </w:p>
    <w:p w14:paraId="6DE1A8C4" w14:textId="77777777" w:rsidR="00D0037A" w:rsidRPr="0068598D" w:rsidRDefault="00D0037A" w:rsidP="00382789">
      <w:pPr>
        <w:pStyle w:val="3-"/>
        <w:numPr>
          <w:ilvl w:val="1"/>
          <w:numId w:val="140"/>
        </w:numPr>
        <w:spacing w:after="0"/>
        <w:outlineLvl w:val="9"/>
        <w:rPr>
          <w:b/>
          <w:bCs/>
          <w:u w:val="single"/>
        </w:rPr>
      </w:pPr>
      <w:r w:rsidRPr="0068598D">
        <w:rPr>
          <w:b/>
          <w:bCs/>
          <w:u w:val="single"/>
          <w:rtl/>
        </w:rPr>
        <w:t>תנאי סף מקצועיים לראש הצוות</w:t>
      </w:r>
    </w:p>
    <w:p w14:paraId="05144C6F" w14:textId="77777777" w:rsidR="00D0037A" w:rsidRDefault="00D0037A" w:rsidP="00382789">
      <w:pPr>
        <w:pStyle w:val="3-"/>
        <w:numPr>
          <w:ilvl w:val="2"/>
          <w:numId w:val="140"/>
        </w:numPr>
        <w:spacing w:after="0"/>
        <w:outlineLvl w:val="9"/>
        <w:rPr>
          <w:rtl/>
        </w:rPr>
      </w:pPr>
      <w:r>
        <w:rPr>
          <w:rtl/>
        </w:rPr>
        <w:t>ראש הצוות יעמוד בכל תנאי הסף המפורטים להלן:</w:t>
      </w:r>
    </w:p>
    <w:p w14:paraId="76C50115" w14:textId="122AF638" w:rsidR="00D0037A" w:rsidRPr="00F624D6" w:rsidRDefault="00D0037A" w:rsidP="00382789">
      <w:pPr>
        <w:pStyle w:val="4-1"/>
        <w:numPr>
          <w:ilvl w:val="3"/>
          <w:numId w:val="140"/>
        </w:numPr>
        <w:tabs>
          <w:tab w:val="left" w:pos="1890"/>
        </w:tabs>
        <w:snapToGrid w:val="0"/>
        <w:spacing w:after="0"/>
        <w:contextualSpacing/>
        <w:outlineLvl w:val="9"/>
        <w:rPr>
          <w:rtl/>
        </w:rPr>
      </w:pPr>
      <w:r w:rsidRPr="00F624D6">
        <w:rPr>
          <w:rtl/>
        </w:rPr>
        <w:t>השכלה</w:t>
      </w:r>
    </w:p>
    <w:p w14:paraId="7EC77CC2" w14:textId="215B4AEF" w:rsidR="00D0037A" w:rsidRPr="008977F4" w:rsidRDefault="00D0037A" w:rsidP="00382789">
      <w:pPr>
        <w:pStyle w:val="4-1"/>
        <w:numPr>
          <w:ilvl w:val="4"/>
          <w:numId w:val="140"/>
        </w:numPr>
        <w:tabs>
          <w:tab w:val="left" w:pos="1890"/>
        </w:tabs>
        <w:snapToGrid w:val="0"/>
        <w:spacing w:after="0"/>
        <w:contextualSpacing/>
        <w:outlineLvl w:val="9"/>
        <w:rPr>
          <w:b w:val="0"/>
          <w:bCs w:val="0"/>
          <w:rtl/>
        </w:rPr>
      </w:pPr>
      <w:r w:rsidRPr="008977F4">
        <w:rPr>
          <w:b w:val="0"/>
          <w:bCs w:val="0"/>
          <w:rtl/>
        </w:rPr>
        <w:t xml:space="preserve">ראש הצוות יהיה בעל תואר מהנדס או </w:t>
      </w:r>
      <w:r w:rsidRPr="008977F4">
        <w:rPr>
          <w:rFonts w:hint="cs"/>
          <w:b w:val="0"/>
          <w:bCs w:val="0"/>
          <w:rtl/>
        </w:rPr>
        <w:t>בעל תואר ראשון</w:t>
      </w:r>
      <w:r w:rsidR="0081616F">
        <w:rPr>
          <w:rFonts w:hint="cs"/>
          <w:b w:val="0"/>
          <w:bCs w:val="0"/>
          <w:rtl/>
        </w:rPr>
        <w:t xml:space="preserve"> המוכר ע"י המועצה להשכלה גבוהה</w:t>
      </w:r>
      <w:r w:rsidRPr="008977F4">
        <w:rPr>
          <w:rFonts w:hint="cs"/>
          <w:b w:val="0"/>
          <w:bCs w:val="0"/>
          <w:rtl/>
        </w:rPr>
        <w:t xml:space="preserve"> בתחומים שלהלן: </w:t>
      </w:r>
      <w:r w:rsidR="00144245">
        <w:rPr>
          <w:rFonts w:hint="cs"/>
          <w:b w:val="0"/>
          <w:bCs w:val="0"/>
          <w:rtl/>
        </w:rPr>
        <w:t xml:space="preserve">כלכלה, ראיית חשבון, מנהל עסקים </w:t>
      </w:r>
      <w:r w:rsidRPr="008977F4">
        <w:rPr>
          <w:rFonts w:hint="cs"/>
          <w:b w:val="0"/>
          <w:bCs w:val="0"/>
          <w:rtl/>
        </w:rPr>
        <w:t>או משפטים או מדעים מדוייקים</w:t>
      </w:r>
      <w:r w:rsidRPr="008977F4">
        <w:rPr>
          <w:b w:val="0"/>
          <w:bCs w:val="0"/>
          <w:rtl/>
        </w:rPr>
        <w:t>;</w:t>
      </w:r>
    </w:p>
    <w:p w14:paraId="460A21AD" w14:textId="1534882E" w:rsidR="00D0037A" w:rsidRPr="00CB11B7" w:rsidRDefault="00D0037A" w:rsidP="00382789">
      <w:pPr>
        <w:pStyle w:val="4-1"/>
        <w:numPr>
          <w:ilvl w:val="3"/>
          <w:numId w:val="140"/>
        </w:numPr>
        <w:tabs>
          <w:tab w:val="left" w:pos="1890"/>
        </w:tabs>
        <w:snapToGrid w:val="0"/>
        <w:spacing w:after="0"/>
        <w:contextualSpacing/>
        <w:outlineLvl w:val="9"/>
        <w:rPr>
          <w:b w:val="0"/>
          <w:bCs w:val="0"/>
          <w:rtl/>
        </w:rPr>
      </w:pPr>
      <w:r w:rsidRPr="00CB11B7">
        <w:rPr>
          <w:rtl/>
        </w:rPr>
        <w:t>ניסיון מקצועי</w:t>
      </w:r>
    </w:p>
    <w:p w14:paraId="0DBAC5CA" w14:textId="06AB5D2A" w:rsidR="00D0037A" w:rsidRPr="008977F4" w:rsidRDefault="00D0037A" w:rsidP="00382789">
      <w:pPr>
        <w:pStyle w:val="4-1"/>
        <w:numPr>
          <w:ilvl w:val="4"/>
          <w:numId w:val="140"/>
        </w:numPr>
        <w:tabs>
          <w:tab w:val="left" w:pos="1890"/>
        </w:tabs>
        <w:snapToGrid w:val="0"/>
        <w:spacing w:after="0"/>
        <w:contextualSpacing/>
        <w:outlineLvl w:val="9"/>
        <w:rPr>
          <w:b w:val="0"/>
          <w:bCs w:val="0"/>
          <w:rtl/>
        </w:rPr>
      </w:pPr>
      <w:r w:rsidRPr="008977F4">
        <w:rPr>
          <w:b w:val="0"/>
          <w:bCs w:val="0"/>
          <w:rtl/>
        </w:rPr>
        <w:t>בבעלותו משרד או שהוא שותף במשרד</w:t>
      </w:r>
      <w:r w:rsidRPr="008977F4">
        <w:rPr>
          <w:rFonts w:hint="cs"/>
          <w:b w:val="0"/>
          <w:bCs w:val="0"/>
          <w:rtl/>
        </w:rPr>
        <w:t xml:space="preserve"> במהלך שלוש השנים האחרונות</w:t>
      </w:r>
      <w:r>
        <w:rPr>
          <w:rFonts w:hint="cs"/>
          <w:b w:val="0"/>
          <w:bCs w:val="0"/>
          <w:rtl/>
        </w:rPr>
        <w:t xml:space="preserve"> </w:t>
      </w:r>
      <w:r w:rsidRPr="008977F4">
        <w:rPr>
          <w:b w:val="0"/>
          <w:bCs w:val="0"/>
          <w:rtl/>
        </w:rPr>
        <w:t xml:space="preserve">המעסיק לפחות </w:t>
      </w:r>
      <w:r w:rsidR="001F7C31">
        <w:rPr>
          <w:rFonts w:hint="cs"/>
          <w:b w:val="0"/>
          <w:bCs w:val="0"/>
          <w:rtl/>
        </w:rPr>
        <w:t>10</w:t>
      </w:r>
      <w:r w:rsidR="001F7C31" w:rsidRPr="008977F4">
        <w:rPr>
          <w:b w:val="0"/>
          <w:bCs w:val="0"/>
          <w:rtl/>
        </w:rPr>
        <w:t xml:space="preserve"> </w:t>
      </w:r>
      <w:r w:rsidRPr="008977F4">
        <w:rPr>
          <w:b w:val="0"/>
          <w:bCs w:val="0"/>
          <w:rtl/>
        </w:rPr>
        <w:t>עובדים מקצועיים</w:t>
      </w:r>
      <w:r w:rsidRPr="008977F4">
        <w:rPr>
          <w:rFonts w:hint="cs"/>
          <w:b w:val="0"/>
          <w:bCs w:val="0"/>
          <w:rtl/>
        </w:rPr>
        <w:t xml:space="preserve"> (רו"ח/מהנדסים/כלכלנים)</w:t>
      </w:r>
      <w:r w:rsidRPr="008977F4">
        <w:rPr>
          <w:b w:val="0"/>
          <w:bCs w:val="0"/>
          <w:rtl/>
        </w:rPr>
        <w:t xml:space="preserve"> אשר עבודתם מתבצעת במשרד שבבעלותו או במשרד בו הוא שותף</w:t>
      </w:r>
      <w:r w:rsidRPr="008977F4">
        <w:rPr>
          <w:rFonts w:hint="cs"/>
          <w:b w:val="0"/>
          <w:bCs w:val="0"/>
          <w:rtl/>
        </w:rPr>
        <w:t xml:space="preserve"> </w:t>
      </w:r>
      <w:r w:rsidRPr="008977F4">
        <w:rPr>
          <w:b w:val="0"/>
          <w:bCs w:val="0"/>
          <w:rtl/>
        </w:rPr>
        <w:t>;</w:t>
      </w:r>
    </w:p>
    <w:p w14:paraId="514284FD" w14:textId="77777777" w:rsidR="00D0037A" w:rsidRPr="008977F4" w:rsidRDefault="00D0037A" w:rsidP="00382789">
      <w:pPr>
        <w:pStyle w:val="4-1"/>
        <w:numPr>
          <w:ilvl w:val="4"/>
          <w:numId w:val="140"/>
        </w:numPr>
        <w:tabs>
          <w:tab w:val="left" w:pos="1890"/>
        </w:tabs>
        <w:snapToGrid w:val="0"/>
        <w:spacing w:after="0"/>
        <w:contextualSpacing/>
        <w:outlineLvl w:val="9"/>
        <w:rPr>
          <w:b w:val="0"/>
          <w:bCs w:val="0"/>
          <w:rtl/>
        </w:rPr>
      </w:pPr>
      <w:r w:rsidRPr="008977F4">
        <w:rPr>
          <w:b w:val="0"/>
          <w:bCs w:val="0"/>
          <w:rtl/>
        </w:rPr>
        <w:t xml:space="preserve">בעל ניסיון מקצועי של לפחות </w:t>
      </w:r>
      <w:r w:rsidRPr="008977F4">
        <w:rPr>
          <w:rFonts w:hint="cs"/>
          <w:b w:val="0"/>
          <w:bCs w:val="0"/>
          <w:rtl/>
        </w:rPr>
        <w:t>5</w:t>
      </w:r>
      <w:r w:rsidRPr="008977F4">
        <w:rPr>
          <w:b w:val="0"/>
          <w:bCs w:val="0"/>
          <w:rtl/>
        </w:rPr>
        <w:t xml:space="preserve"> שנים בתחום משק האנרגיה;</w:t>
      </w:r>
    </w:p>
    <w:p w14:paraId="7FF4B6FF" w14:textId="77777777" w:rsidR="00D0037A" w:rsidRPr="008977F4" w:rsidRDefault="00D0037A" w:rsidP="00382789">
      <w:pPr>
        <w:pStyle w:val="4-1"/>
        <w:numPr>
          <w:ilvl w:val="4"/>
          <w:numId w:val="140"/>
        </w:numPr>
        <w:tabs>
          <w:tab w:val="left" w:pos="1890"/>
        </w:tabs>
        <w:snapToGrid w:val="0"/>
        <w:spacing w:after="0"/>
        <w:contextualSpacing/>
        <w:outlineLvl w:val="9"/>
        <w:rPr>
          <w:b w:val="0"/>
          <w:bCs w:val="0"/>
          <w:rtl/>
        </w:rPr>
      </w:pPr>
      <w:r w:rsidRPr="008977F4">
        <w:rPr>
          <w:b w:val="0"/>
          <w:bCs w:val="0"/>
          <w:rtl/>
        </w:rPr>
        <w:t xml:space="preserve">בעל ניסיון בהכנה של לפחות 10 עבודות במדיניות או אסטרטגיה, במהלך </w:t>
      </w:r>
      <w:r w:rsidRPr="008977F4">
        <w:rPr>
          <w:rFonts w:hint="cs"/>
          <w:b w:val="0"/>
          <w:bCs w:val="0"/>
          <w:rtl/>
        </w:rPr>
        <w:t>5</w:t>
      </w:r>
      <w:r w:rsidRPr="008977F4">
        <w:rPr>
          <w:b w:val="0"/>
          <w:bCs w:val="0"/>
          <w:rtl/>
        </w:rPr>
        <w:t xml:space="preserve"> השנים האחרונות; </w:t>
      </w:r>
    </w:p>
    <w:p w14:paraId="6A1D53B6" w14:textId="77777777" w:rsidR="00D0037A" w:rsidRPr="008977F4" w:rsidRDefault="00D0037A" w:rsidP="00382789">
      <w:pPr>
        <w:pStyle w:val="4-1"/>
        <w:numPr>
          <w:ilvl w:val="4"/>
          <w:numId w:val="140"/>
        </w:numPr>
        <w:tabs>
          <w:tab w:val="left" w:pos="1890"/>
        </w:tabs>
        <w:snapToGrid w:val="0"/>
        <w:spacing w:after="0"/>
        <w:contextualSpacing/>
        <w:outlineLvl w:val="9"/>
        <w:rPr>
          <w:b w:val="0"/>
          <w:bCs w:val="0"/>
          <w:rtl/>
        </w:rPr>
      </w:pPr>
      <w:r w:rsidRPr="008977F4">
        <w:rPr>
          <w:b w:val="0"/>
          <w:bCs w:val="0"/>
          <w:rtl/>
        </w:rPr>
        <w:t xml:space="preserve">בעל ניסיון בלפחות 10 עבודות כלכליות במהלך במהלך </w:t>
      </w:r>
      <w:r w:rsidRPr="008977F4">
        <w:rPr>
          <w:rFonts w:hint="cs"/>
          <w:b w:val="0"/>
          <w:bCs w:val="0"/>
          <w:rtl/>
        </w:rPr>
        <w:t>5</w:t>
      </w:r>
      <w:r w:rsidRPr="008977F4">
        <w:rPr>
          <w:b w:val="0"/>
          <w:bCs w:val="0"/>
          <w:rtl/>
        </w:rPr>
        <w:t xml:space="preserve"> השנים האחרונות.</w:t>
      </w:r>
    </w:p>
    <w:p w14:paraId="02216FB9" w14:textId="77777777" w:rsidR="00D0037A" w:rsidRDefault="00D0037A" w:rsidP="00382789">
      <w:pPr>
        <w:pStyle w:val="4-1"/>
        <w:numPr>
          <w:ilvl w:val="2"/>
          <w:numId w:val="140"/>
        </w:numPr>
        <w:tabs>
          <w:tab w:val="left" w:pos="1890"/>
        </w:tabs>
        <w:snapToGrid w:val="0"/>
        <w:spacing w:after="0"/>
        <w:contextualSpacing/>
        <w:outlineLvl w:val="9"/>
        <w:rPr>
          <w:rtl/>
        </w:rPr>
      </w:pPr>
      <w:r w:rsidRPr="00F624D6">
        <w:rPr>
          <w:u w:val="single"/>
          <w:rtl/>
        </w:rPr>
        <w:t>תנאי סף מקצועיים לחבר צוות א'</w:t>
      </w:r>
    </w:p>
    <w:p w14:paraId="57C7B052" w14:textId="77777777" w:rsidR="00D0037A" w:rsidRPr="008977F4" w:rsidRDefault="00D0037A" w:rsidP="00382789">
      <w:pPr>
        <w:pStyle w:val="4-1"/>
        <w:numPr>
          <w:ilvl w:val="3"/>
          <w:numId w:val="140"/>
        </w:numPr>
        <w:tabs>
          <w:tab w:val="left" w:pos="1890"/>
        </w:tabs>
        <w:snapToGrid w:val="0"/>
        <w:spacing w:after="0"/>
        <w:contextualSpacing/>
        <w:outlineLvl w:val="9"/>
        <w:rPr>
          <w:b w:val="0"/>
          <w:bCs w:val="0"/>
          <w:rtl/>
        </w:rPr>
      </w:pPr>
      <w:r w:rsidRPr="008977F4">
        <w:rPr>
          <w:b w:val="0"/>
          <w:bCs w:val="0"/>
          <w:rtl/>
        </w:rPr>
        <w:t>חבר צוות א' יעמוד בכל תנאי הסף המפורטים להלן:</w:t>
      </w:r>
    </w:p>
    <w:p w14:paraId="22C428C3" w14:textId="42126FF8" w:rsidR="00D0037A" w:rsidRPr="00533691" w:rsidRDefault="00D0037A" w:rsidP="00382789">
      <w:pPr>
        <w:pStyle w:val="4-1"/>
        <w:numPr>
          <w:ilvl w:val="4"/>
          <w:numId w:val="140"/>
        </w:numPr>
        <w:tabs>
          <w:tab w:val="left" w:pos="1890"/>
        </w:tabs>
        <w:snapToGrid w:val="0"/>
        <w:spacing w:after="0"/>
        <w:contextualSpacing/>
        <w:outlineLvl w:val="9"/>
        <w:rPr>
          <w:rtl/>
        </w:rPr>
      </w:pPr>
      <w:r w:rsidRPr="00533691">
        <w:rPr>
          <w:rtl/>
        </w:rPr>
        <w:t>השכלה</w:t>
      </w:r>
    </w:p>
    <w:p w14:paraId="380A263D" w14:textId="4656804D" w:rsidR="00D0037A" w:rsidRPr="00430A0E" w:rsidRDefault="00D0037A" w:rsidP="00382789">
      <w:pPr>
        <w:pStyle w:val="4-1"/>
        <w:numPr>
          <w:ilvl w:val="5"/>
          <w:numId w:val="140"/>
        </w:numPr>
        <w:tabs>
          <w:tab w:val="left" w:pos="1890"/>
        </w:tabs>
        <w:snapToGrid w:val="0"/>
        <w:spacing w:before="240" w:after="240"/>
        <w:contextualSpacing/>
        <w:outlineLvl w:val="9"/>
        <w:rPr>
          <w:b w:val="0"/>
          <w:bCs w:val="0"/>
          <w:rtl/>
        </w:rPr>
      </w:pPr>
      <w:r w:rsidRPr="00430A0E">
        <w:rPr>
          <w:b w:val="0"/>
          <w:bCs w:val="0"/>
          <w:rtl/>
        </w:rPr>
        <w:t xml:space="preserve">ראש הצוות יהיה בעל תואר מהנדס או </w:t>
      </w:r>
      <w:r>
        <w:rPr>
          <w:rFonts w:hint="cs"/>
          <w:b w:val="0"/>
          <w:bCs w:val="0"/>
          <w:rtl/>
        </w:rPr>
        <w:t xml:space="preserve">בעל תואר ראשון </w:t>
      </w:r>
      <w:r w:rsidR="005104D8">
        <w:rPr>
          <w:rFonts w:hint="cs"/>
          <w:b w:val="0"/>
          <w:bCs w:val="0"/>
          <w:rtl/>
        </w:rPr>
        <w:t xml:space="preserve">המוכר ע"י המועצה להשכלה גבוהה </w:t>
      </w:r>
      <w:r>
        <w:rPr>
          <w:rFonts w:hint="cs"/>
          <w:b w:val="0"/>
          <w:bCs w:val="0"/>
          <w:rtl/>
        </w:rPr>
        <w:t xml:space="preserve">בתחומים שלהלן: </w:t>
      </w:r>
      <w:r w:rsidR="00144245">
        <w:rPr>
          <w:rFonts w:hint="cs"/>
          <w:b w:val="0"/>
          <w:bCs w:val="0"/>
          <w:rtl/>
        </w:rPr>
        <w:t xml:space="preserve">כלכלה, ראיית חשבון, מנהל עסקים </w:t>
      </w:r>
      <w:r>
        <w:rPr>
          <w:rFonts w:hint="cs"/>
          <w:b w:val="0"/>
          <w:bCs w:val="0"/>
          <w:rtl/>
        </w:rPr>
        <w:t>או משפטים או מדעים מדוייקים.</w:t>
      </w:r>
    </w:p>
    <w:p w14:paraId="7869B9CA" w14:textId="77777777" w:rsidR="00D0037A" w:rsidRPr="00533691" w:rsidRDefault="00D0037A" w:rsidP="00382789">
      <w:pPr>
        <w:pStyle w:val="4-1"/>
        <w:numPr>
          <w:ilvl w:val="4"/>
          <w:numId w:val="140"/>
        </w:numPr>
        <w:tabs>
          <w:tab w:val="left" w:pos="1890"/>
        </w:tabs>
        <w:snapToGrid w:val="0"/>
        <w:spacing w:before="240" w:after="240"/>
        <w:contextualSpacing/>
        <w:outlineLvl w:val="9"/>
        <w:rPr>
          <w:rtl/>
        </w:rPr>
      </w:pPr>
      <w:r w:rsidRPr="00533691">
        <w:rPr>
          <w:rtl/>
        </w:rPr>
        <w:lastRenderedPageBreak/>
        <w:t>ניסיון מקצועי</w:t>
      </w:r>
    </w:p>
    <w:p w14:paraId="4D8BBB5C" w14:textId="77777777" w:rsidR="00D0037A" w:rsidRPr="008977F4" w:rsidRDefault="00D0037A" w:rsidP="00382789">
      <w:pPr>
        <w:pStyle w:val="4-1"/>
        <w:numPr>
          <w:ilvl w:val="5"/>
          <w:numId w:val="140"/>
        </w:numPr>
        <w:tabs>
          <w:tab w:val="left" w:pos="1890"/>
        </w:tabs>
        <w:snapToGrid w:val="0"/>
        <w:spacing w:after="0"/>
        <w:contextualSpacing/>
        <w:outlineLvl w:val="9"/>
        <w:rPr>
          <w:b w:val="0"/>
          <w:bCs w:val="0"/>
          <w:rtl/>
        </w:rPr>
      </w:pPr>
      <w:r w:rsidRPr="008977F4">
        <w:rPr>
          <w:b w:val="0"/>
          <w:bCs w:val="0"/>
          <w:rtl/>
        </w:rPr>
        <w:t xml:space="preserve">בעל ניסיון מקצועי של לפחות </w:t>
      </w:r>
      <w:r w:rsidRPr="008977F4">
        <w:rPr>
          <w:rFonts w:hint="cs"/>
          <w:b w:val="0"/>
          <w:bCs w:val="0"/>
          <w:rtl/>
        </w:rPr>
        <w:t>4</w:t>
      </w:r>
      <w:r w:rsidRPr="008977F4">
        <w:rPr>
          <w:b w:val="0"/>
          <w:bCs w:val="0"/>
          <w:rtl/>
        </w:rPr>
        <w:t xml:space="preserve"> שנים בתחום משק האנרגיה;</w:t>
      </w:r>
    </w:p>
    <w:p w14:paraId="049F8873" w14:textId="77777777" w:rsidR="00D0037A" w:rsidRPr="008977F4" w:rsidRDefault="00D0037A" w:rsidP="00382789">
      <w:pPr>
        <w:pStyle w:val="4-1"/>
        <w:numPr>
          <w:ilvl w:val="5"/>
          <w:numId w:val="140"/>
        </w:numPr>
        <w:tabs>
          <w:tab w:val="left" w:pos="1890"/>
        </w:tabs>
        <w:snapToGrid w:val="0"/>
        <w:spacing w:after="0"/>
        <w:contextualSpacing/>
        <w:outlineLvl w:val="9"/>
        <w:rPr>
          <w:b w:val="0"/>
          <w:bCs w:val="0"/>
          <w:rtl/>
        </w:rPr>
      </w:pPr>
      <w:r w:rsidRPr="008977F4">
        <w:rPr>
          <w:b w:val="0"/>
          <w:bCs w:val="0"/>
          <w:rtl/>
        </w:rPr>
        <w:t xml:space="preserve">בעל ניסיון בהכנה של לפחות 5 עבודות במדיניות או אסטרטגיה במהלך </w:t>
      </w:r>
      <w:r w:rsidRPr="008977F4">
        <w:rPr>
          <w:rFonts w:hint="cs"/>
          <w:b w:val="0"/>
          <w:bCs w:val="0"/>
          <w:rtl/>
        </w:rPr>
        <w:t>5</w:t>
      </w:r>
      <w:r w:rsidRPr="008977F4">
        <w:rPr>
          <w:b w:val="0"/>
          <w:bCs w:val="0"/>
          <w:rtl/>
        </w:rPr>
        <w:t xml:space="preserve"> השנים האחרונות;</w:t>
      </w:r>
    </w:p>
    <w:p w14:paraId="774256F3" w14:textId="585E5A61" w:rsidR="00D0037A" w:rsidRPr="008977F4" w:rsidRDefault="00D0037A" w:rsidP="00382789">
      <w:pPr>
        <w:pStyle w:val="4-1"/>
        <w:numPr>
          <w:ilvl w:val="5"/>
          <w:numId w:val="140"/>
        </w:numPr>
        <w:tabs>
          <w:tab w:val="left" w:pos="1890"/>
        </w:tabs>
        <w:snapToGrid w:val="0"/>
        <w:spacing w:after="0"/>
        <w:contextualSpacing/>
        <w:outlineLvl w:val="9"/>
        <w:rPr>
          <w:b w:val="0"/>
          <w:bCs w:val="0"/>
          <w:rtl/>
        </w:rPr>
      </w:pPr>
      <w:r w:rsidRPr="008977F4">
        <w:rPr>
          <w:b w:val="0"/>
          <w:bCs w:val="0"/>
          <w:rtl/>
        </w:rPr>
        <w:t xml:space="preserve">בעל ניסיון בהכנה של לפחות 5 עבודות כלכליות במהלך במהלך </w:t>
      </w:r>
      <w:r w:rsidRPr="008977F4">
        <w:rPr>
          <w:rFonts w:hint="cs"/>
          <w:b w:val="0"/>
          <w:bCs w:val="0"/>
          <w:rtl/>
        </w:rPr>
        <w:t>5</w:t>
      </w:r>
      <w:r w:rsidRPr="008977F4">
        <w:rPr>
          <w:b w:val="0"/>
          <w:bCs w:val="0"/>
          <w:rtl/>
        </w:rPr>
        <w:t xml:space="preserve"> השנים האחרונות</w:t>
      </w:r>
      <w:r>
        <w:rPr>
          <w:rFonts w:hint="cs"/>
          <w:b w:val="0"/>
          <w:bCs w:val="0"/>
          <w:rtl/>
        </w:rPr>
        <w:t>.</w:t>
      </w:r>
    </w:p>
    <w:p w14:paraId="470EAACD" w14:textId="77777777" w:rsidR="00D0037A" w:rsidRPr="008977F4" w:rsidRDefault="00D0037A" w:rsidP="00382789">
      <w:pPr>
        <w:pStyle w:val="4-1"/>
        <w:numPr>
          <w:ilvl w:val="2"/>
          <w:numId w:val="140"/>
        </w:numPr>
        <w:tabs>
          <w:tab w:val="left" w:pos="1890"/>
        </w:tabs>
        <w:snapToGrid w:val="0"/>
        <w:spacing w:before="240" w:after="240"/>
        <w:contextualSpacing/>
        <w:outlineLvl w:val="9"/>
        <w:rPr>
          <w:u w:val="single"/>
          <w:rtl/>
        </w:rPr>
      </w:pPr>
      <w:r w:rsidRPr="00763A12">
        <w:rPr>
          <w:u w:val="single"/>
          <w:rtl/>
        </w:rPr>
        <w:t xml:space="preserve">תנאי סף מקצועיים לחבר צוות ב' </w:t>
      </w:r>
    </w:p>
    <w:p w14:paraId="18BB6480" w14:textId="77777777" w:rsidR="00D0037A" w:rsidRPr="008977F4" w:rsidRDefault="00D0037A" w:rsidP="00382789">
      <w:pPr>
        <w:pStyle w:val="4-1"/>
        <w:numPr>
          <w:ilvl w:val="3"/>
          <w:numId w:val="140"/>
        </w:numPr>
        <w:tabs>
          <w:tab w:val="left" w:pos="1890"/>
        </w:tabs>
        <w:snapToGrid w:val="0"/>
        <w:spacing w:after="0"/>
        <w:contextualSpacing/>
        <w:outlineLvl w:val="9"/>
        <w:rPr>
          <w:b w:val="0"/>
          <w:bCs w:val="0"/>
          <w:rtl/>
        </w:rPr>
      </w:pPr>
      <w:r w:rsidRPr="008977F4">
        <w:rPr>
          <w:b w:val="0"/>
          <w:bCs w:val="0"/>
          <w:rtl/>
        </w:rPr>
        <w:t>חבר צוות ב' יעמוד בכל תנאי הסף המפורטים להלן:</w:t>
      </w:r>
    </w:p>
    <w:p w14:paraId="11D66616" w14:textId="77777777" w:rsidR="00D0037A" w:rsidRPr="00533691" w:rsidRDefault="00D0037A" w:rsidP="00382789">
      <w:pPr>
        <w:pStyle w:val="4-1"/>
        <w:numPr>
          <w:ilvl w:val="4"/>
          <w:numId w:val="140"/>
        </w:numPr>
        <w:tabs>
          <w:tab w:val="left" w:pos="1890"/>
        </w:tabs>
        <w:snapToGrid w:val="0"/>
        <w:spacing w:before="240" w:after="240"/>
        <w:contextualSpacing/>
        <w:outlineLvl w:val="9"/>
        <w:rPr>
          <w:b w:val="0"/>
          <w:bCs w:val="0"/>
          <w:rtl/>
        </w:rPr>
      </w:pPr>
      <w:r w:rsidRPr="00533691">
        <w:rPr>
          <w:rtl/>
        </w:rPr>
        <w:t>השכלה</w:t>
      </w:r>
    </w:p>
    <w:p w14:paraId="69170812" w14:textId="0BBB152F" w:rsidR="00D0037A" w:rsidRPr="00F55366" w:rsidRDefault="00D0037A" w:rsidP="00382789">
      <w:pPr>
        <w:pStyle w:val="4-1"/>
        <w:numPr>
          <w:ilvl w:val="5"/>
          <w:numId w:val="140"/>
        </w:numPr>
        <w:tabs>
          <w:tab w:val="left" w:pos="1890"/>
        </w:tabs>
        <w:snapToGrid w:val="0"/>
        <w:spacing w:before="240" w:after="240"/>
        <w:contextualSpacing/>
        <w:outlineLvl w:val="9"/>
        <w:rPr>
          <w:b w:val="0"/>
          <w:bCs w:val="0"/>
          <w:rtl/>
        </w:rPr>
      </w:pPr>
      <w:r w:rsidRPr="00F55366">
        <w:rPr>
          <w:b w:val="0"/>
          <w:bCs w:val="0"/>
          <w:rtl/>
        </w:rPr>
        <w:t>חבר צוות ב' יהיה בעל תואר אקדמאי או בעל תואר מהנדס</w:t>
      </w:r>
      <w:r w:rsidR="0081616F">
        <w:rPr>
          <w:rFonts w:hint="cs"/>
          <w:b w:val="0"/>
          <w:bCs w:val="0"/>
          <w:rtl/>
        </w:rPr>
        <w:t xml:space="preserve"> המוכר ע"י המועצה להשכלה גבוהה</w:t>
      </w:r>
    </w:p>
    <w:p w14:paraId="339D8F94" w14:textId="77777777" w:rsidR="00D0037A" w:rsidRPr="00533691" w:rsidRDefault="00D0037A" w:rsidP="00382789">
      <w:pPr>
        <w:pStyle w:val="4-1"/>
        <w:numPr>
          <w:ilvl w:val="4"/>
          <w:numId w:val="140"/>
        </w:numPr>
        <w:tabs>
          <w:tab w:val="left" w:pos="1890"/>
        </w:tabs>
        <w:snapToGrid w:val="0"/>
        <w:spacing w:before="240" w:after="240"/>
        <w:contextualSpacing/>
        <w:outlineLvl w:val="9"/>
        <w:rPr>
          <w:b w:val="0"/>
          <w:bCs w:val="0"/>
          <w:rtl/>
        </w:rPr>
      </w:pPr>
      <w:r>
        <w:rPr>
          <w:rtl/>
        </w:rPr>
        <w:tab/>
      </w:r>
      <w:r w:rsidRPr="00533691">
        <w:rPr>
          <w:rtl/>
        </w:rPr>
        <w:t>ניסיון מקצועי</w:t>
      </w:r>
    </w:p>
    <w:p w14:paraId="3E99EFF7" w14:textId="77777777" w:rsidR="00D0037A" w:rsidRPr="00F55366" w:rsidRDefault="00D0037A" w:rsidP="00382789">
      <w:pPr>
        <w:pStyle w:val="4-1"/>
        <w:numPr>
          <w:ilvl w:val="5"/>
          <w:numId w:val="140"/>
        </w:numPr>
        <w:tabs>
          <w:tab w:val="left" w:pos="1890"/>
        </w:tabs>
        <w:snapToGrid w:val="0"/>
        <w:spacing w:before="240" w:after="240"/>
        <w:contextualSpacing/>
        <w:outlineLvl w:val="9"/>
        <w:rPr>
          <w:b w:val="0"/>
          <w:bCs w:val="0"/>
        </w:rPr>
      </w:pPr>
      <w:r w:rsidRPr="00F55366">
        <w:rPr>
          <w:b w:val="0"/>
          <w:bCs w:val="0"/>
          <w:rtl/>
        </w:rPr>
        <w:t>בעל ניסיון מקצועי של לפחות 3 שנים בתחום משק האנרגיה</w:t>
      </w:r>
    </w:p>
    <w:p w14:paraId="095C36DD" w14:textId="77777777" w:rsidR="00D0037A" w:rsidRPr="00F55366" w:rsidRDefault="00D0037A" w:rsidP="00382789">
      <w:pPr>
        <w:pStyle w:val="3-"/>
        <w:numPr>
          <w:ilvl w:val="1"/>
          <w:numId w:val="140"/>
        </w:numPr>
        <w:spacing w:after="0"/>
        <w:jc w:val="left"/>
        <w:outlineLvl w:val="9"/>
        <w:rPr>
          <w:b/>
          <w:bCs/>
          <w:rtl/>
        </w:rPr>
      </w:pPr>
      <w:r w:rsidRPr="00F55366">
        <w:rPr>
          <w:rFonts w:hint="cs"/>
          <w:b/>
          <w:bCs/>
          <w:rtl/>
        </w:rPr>
        <w:t>הוכחת עמידה ב</w:t>
      </w:r>
      <w:r w:rsidRPr="00F55366">
        <w:rPr>
          <w:b/>
          <w:bCs/>
          <w:rtl/>
        </w:rPr>
        <w:t xml:space="preserve">תנאי </w:t>
      </w:r>
      <w:r w:rsidRPr="00F55366">
        <w:rPr>
          <w:rFonts w:hint="cs"/>
          <w:b/>
          <w:bCs/>
          <w:rtl/>
        </w:rPr>
        <w:t>ה</w:t>
      </w:r>
      <w:r w:rsidRPr="00F55366">
        <w:rPr>
          <w:b/>
          <w:bCs/>
          <w:rtl/>
        </w:rPr>
        <w:t xml:space="preserve">סף </w:t>
      </w:r>
      <w:r w:rsidRPr="00F55366">
        <w:rPr>
          <w:rFonts w:hint="cs"/>
          <w:b/>
          <w:bCs/>
          <w:rtl/>
        </w:rPr>
        <w:t>ה</w:t>
      </w:r>
      <w:r w:rsidRPr="00F55366">
        <w:rPr>
          <w:b/>
          <w:bCs/>
          <w:rtl/>
        </w:rPr>
        <w:t>מקצועיים</w:t>
      </w:r>
    </w:p>
    <w:p w14:paraId="75BD02D9" w14:textId="77777777" w:rsidR="00D0037A" w:rsidRDefault="00D0037A" w:rsidP="00382789">
      <w:pPr>
        <w:pStyle w:val="3-"/>
        <w:numPr>
          <w:ilvl w:val="2"/>
          <w:numId w:val="140"/>
        </w:numPr>
        <w:spacing w:after="0"/>
        <w:jc w:val="left"/>
        <w:outlineLvl w:val="9"/>
      </w:pPr>
      <w:r w:rsidRPr="00F55366">
        <w:rPr>
          <w:rFonts w:hint="eastAsia"/>
          <w:rtl/>
        </w:rPr>
        <w:t>לצורך</w:t>
      </w:r>
      <w:r w:rsidRPr="00F55366">
        <w:rPr>
          <w:rtl/>
        </w:rPr>
        <w:t xml:space="preserve"> </w:t>
      </w:r>
      <w:r w:rsidRPr="00F55366">
        <w:rPr>
          <w:rFonts w:hint="eastAsia"/>
          <w:rtl/>
        </w:rPr>
        <w:t>הוכחת</w:t>
      </w:r>
      <w:r w:rsidRPr="00F55366">
        <w:rPr>
          <w:rtl/>
        </w:rPr>
        <w:t xml:space="preserve"> </w:t>
      </w:r>
      <w:r w:rsidRPr="00F55366">
        <w:rPr>
          <w:rFonts w:hint="eastAsia"/>
          <w:rtl/>
        </w:rPr>
        <w:t>עמידת</w:t>
      </w:r>
      <w:r w:rsidRPr="00F55366">
        <w:rPr>
          <w:rtl/>
        </w:rPr>
        <w:t xml:space="preserve"> </w:t>
      </w:r>
      <w:r w:rsidRPr="00F55366">
        <w:rPr>
          <w:rFonts w:hint="cs"/>
          <w:rtl/>
        </w:rPr>
        <w:t>חברי הצוות</w:t>
      </w:r>
      <w:r w:rsidRPr="00F55366">
        <w:rPr>
          <w:rtl/>
        </w:rPr>
        <w:t xml:space="preserve"> </w:t>
      </w:r>
      <w:r w:rsidRPr="00F55366">
        <w:rPr>
          <w:rFonts w:hint="eastAsia"/>
          <w:rtl/>
        </w:rPr>
        <w:t>בתנאי</w:t>
      </w:r>
      <w:r w:rsidRPr="00F55366">
        <w:rPr>
          <w:rtl/>
        </w:rPr>
        <w:t xml:space="preserve"> </w:t>
      </w:r>
      <w:r w:rsidRPr="00F55366">
        <w:rPr>
          <w:rFonts w:hint="eastAsia"/>
          <w:rtl/>
        </w:rPr>
        <w:t>הסף</w:t>
      </w:r>
      <w:r w:rsidRPr="00F55366">
        <w:rPr>
          <w:rtl/>
        </w:rPr>
        <w:t xml:space="preserve"> </w:t>
      </w:r>
      <w:r w:rsidRPr="00F55366">
        <w:rPr>
          <w:rFonts w:hint="eastAsia"/>
          <w:rtl/>
        </w:rPr>
        <w:t>המקצועיים</w:t>
      </w:r>
      <w:r w:rsidRPr="00F55366">
        <w:rPr>
          <w:rtl/>
        </w:rPr>
        <w:t xml:space="preserve">, </w:t>
      </w:r>
      <w:r w:rsidRPr="00F55366">
        <w:rPr>
          <w:rFonts w:hint="eastAsia"/>
          <w:rtl/>
        </w:rPr>
        <w:t>יצרף</w:t>
      </w:r>
      <w:r w:rsidRPr="00F55366">
        <w:rPr>
          <w:rtl/>
        </w:rPr>
        <w:t xml:space="preserve"> </w:t>
      </w:r>
      <w:r w:rsidRPr="00F55366">
        <w:rPr>
          <w:rFonts w:hint="eastAsia"/>
          <w:rtl/>
        </w:rPr>
        <w:t>המציע</w:t>
      </w:r>
      <w:r w:rsidRPr="00F55366">
        <w:rPr>
          <w:rtl/>
        </w:rPr>
        <w:t xml:space="preserve"> </w:t>
      </w:r>
      <w:r w:rsidRPr="00F55366">
        <w:rPr>
          <w:rFonts w:hint="eastAsia"/>
          <w:rtl/>
        </w:rPr>
        <w:t>עבור</w:t>
      </w:r>
      <w:r w:rsidRPr="00F55366">
        <w:rPr>
          <w:rtl/>
        </w:rPr>
        <w:t xml:space="preserve"> </w:t>
      </w:r>
      <w:r w:rsidRPr="00F55366">
        <w:rPr>
          <w:rFonts w:hint="eastAsia"/>
          <w:rtl/>
        </w:rPr>
        <w:t>כל</w:t>
      </w:r>
      <w:r w:rsidRPr="00F55366">
        <w:rPr>
          <w:rtl/>
        </w:rPr>
        <w:t xml:space="preserve"> </w:t>
      </w:r>
      <w:r w:rsidRPr="00F55366">
        <w:rPr>
          <w:rFonts w:hint="eastAsia"/>
          <w:rtl/>
        </w:rPr>
        <w:t>אחד</w:t>
      </w:r>
      <w:r w:rsidRPr="00F55366">
        <w:rPr>
          <w:rtl/>
        </w:rPr>
        <w:t xml:space="preserve"> </w:t>
      </w:r>
      <w:r w:rsidRPr="00F55366">
        <w:rPr>
          <w:rFonts w:hint="eastAsia"/>
          <w:rtl/>
        </w:rPr>
        <w:t>מחברי</w:t>
      </w:r>
      <w:r w:rsidRPr="00F55366">
        <w:rPr>
          <w:rtl/>
        </w:rPr>
        <w:t xml:space="preserve"> </w:t>
      </w:r>
      <w:r w:rsidRPr="00F55366">
        <w:rPr>
          <w:rFonts w:hint="eastAsia"/>
          <w:rtl/>
        </w:rPr>
        <w:t>הצוות</w:t>
      </w:r>
      <w:r w:rsidRPr="00F55366">
        <w:rPr>
          <w:rtl/>
        </w:rPr>
        <w:t xml:space="preserve"> </w:t>
      </w:r>
      <w:r w:rsidRPr="00F55366">
        <w:rPr>
          <w:rFonts w:hint="eastAsia"/>
          <w:rtl/>
        </w:rPr>
        <w:t>המוצע</w:t>
      </w:r>
      <w:r w:rsidRPr="00F55366">
        <w:rPr>
          <w:rFonts w:hint="cs"/>
          <w:rtl/>
        </w:rPr>
        <w:t xml:space="preserve"> את הניסיון בהתאם למפורט להלן</w:t>
      </w:r>
      <w:r w:rsidRPr="00F55366">
        <w:rPr>
          <w:rtl/>
        </w:rPr>
        <w:t>:</w:t>
      </w:r>
    </w:p>
    <w:p w14:paraId="5864BBD5" w14:textId="77777777" w:rsidR="007041A9" w:rsidRDefault="007041A9" w:rsidP="007041A9">
      <w:pPr>
        <w:pStyle w:val="3-"/>
        <w:numPr>
          <w:ilvl w:val="0"/>
          <w:numId w:val="0"/>
        </w:numPr>
        <w:spacing w:after="0"/>
        <w:ind w:left="1224" w:hanging="504"/>
        <w:jc w:val="left"/>
        <w:outlineLvl w:val="9"/>
        <w:rPr>
          <w:rtl/>
        </w:rPr>
      </w:pPr>
    </w:p>
    <w:tbl>
      <w:tblPr>
        <w:tblStyle w:val="affffa"/>
        <w:tblpPr w:leftFromText="180" w:rightFromText="180" w:vertAnchor="text" w:horzAnchor="margin" w:tblpXSpec="center" w:tblpY="-26"/>
        <w:bidiVisual/>
        <w:tblW w:w="6882" w:type="dxa"/>
        <w:tblLook w:val="04A0" w:firstRow="1" w:lastRow="0" w:firstColumn="1" w:lastColumn="0" w:noHBand="0" w:noVBand="1"/>
      </w:tblPr>
      <w:tblGrid>
        <w:gridCol w:w="895"/>
        <w:gridCol w:w="1188"/>
        <w:gridCol w:w="830"/>
        <w:gridCol w:w="1417"/>
        <w:gridCol w:w="1418"/>
        <w:gridCol w:w="1134"/>
      </w:tblGrid>
      <w:tr w:rsidR="00004DDF" w14:paraId="5455E878" w14:textId="77777777" w:rsidTr="00004DDF">
        <w:tc>
          <w:tcPr>
            <w:tcW w:w="895" w:type="dxa"/>
            <w:shd w:val="clear" w:color="auto" w:fill="DBE5F1" w:themeFill="accent1" w:themeFillTint="33"/>
          </w:tcPr>
          <w:p w14:paraId="62DC8ADC" w14:textId="77777777" w:rsidR="00004DDF" w:rsidRPr="00092DB9" w:rsidRDefault="00004DDF" w:rsidP="00004DDF">
            <w:pPr>
              <w:pStyle w:val="afa"/>
              <w:spacing w:line="360" w:lineRule="auto"/>
              <w:ind w:left="0"/>
              <w:jc w:val="center"/>
              <w:rPr>
                <w:rFonts w:ascii="David" w:hAnsi="David" w:cs="David"/>
                <w:rtl/>
              </w:rPr>
            </w:pPr>
            <w:r w:rsidRPr="00092DB9">
              <w:rPr>
                <w:rFonts w:ascii="David" w:hAnsi="David" w:cs="David"/>
                <w:rtl/>
              </w:rPr>
              <w:t>חבר הצוות</w:t>
            </w:r>
          </w:p>
        </w:tc>
        <w:tc>
          <w:tcPr>
            <w:tcW w:w="1188" w:type="dxa"/>
            <w:shd w:val="clear" w:color="auto" w:fill="DBE5F1" w:themeFill="accent1" w:themeFillTint="33"/>
          </w:tcPr>
          <w:p w14:paraId="41C7FFD3" w14:textId="77777777" w:rsidR="00004DDF" w:rsidRPr="00092DB9" w:rsidRDefault="00004DDF" w:rsidP="00004DDF">
            <w:pPr>
              <w:pStyle w:val="afa"/>
              <w:spacing w:line="360" w:lineRule="auto"/>
              <w:ind w:left="0"/>
              <w:jc w:val="center"/>
              <w:rPr>
                <w:rFonts w:ascii="David" w:hAnsi="David" w:cs="David"/>
                <w:rtl/>
              </w:rPr>
            </w:pPr>
            <w:r w:rsidRPr="00092DB9">
              <w:rPr>
                <w:rFonts w:ascii="David" w:hAnsi="David" w:cs="David"/>
                <w:rtl/>
              </w:rPr>
              <w:t>תיאור השירותים</w:t>
            </w:r>
          </w:p>
        </w:tc>
        <w:tc>
          <w:tcPr>
            <w:tcW w:w="830" w:type="dxa"/>
            <w:shd w:val="clear" w:color="auto" w:fill="DBE5F1" w:themeFill="accent1" w:themeFillTint="33"/>
          </w:tcPr>
          <w:p w14:paraId="30AE1CB1" w14:textId="77777777" w:rsidR="00004DDF" w:rsidRPr="00092DB9" w:rsidRDefault="00004DDF" w:rsidP="00004DDF">
            <w:pPr>
              <w:pStyle w:val="afa"/>
              <w:spacing w:line="360" w:lineRule="auto"/>
              <w:ind w:left="0"/>
              <w:jc w:val="center"/>
              <w:rPr>
                <w:rFonts w:ascii="David" w:hAnsi="David" w:cs="David"/>
                <w:rtl/>
              </w:rPr>
            </w:pPr>
            <w:r w:rsidRPr="00092DB9">
              <w:rPr>
                <w:rFonts w:ascii="David" w:hAnsi="David" w:cs="David"/>
                <w:rtl/>
              </w:rPr>
              <w:t>תחום הייעוץ</w:t>
            </w:r>
          </w:p>
        </w:tc>
        <w:tc>
          <w:tcPr>
            <w:tcW w:w="1417" w:type="dxa"/>
            <w:shd w:val="clear" w:color="auto" w:fill="DBE5F1" w:themeFill="accent1" w:themeFillTint="33"/>
          </w:tcPr>
          <w:p w14:paraId="228F8061" w14:textId="77777777" w:rsidR="00004DDF" w:rsidRPr="00092DB9" w:rsidRDefault="00004DDF" w:rsidP="00004DDF">
            <w:pPr>
              <w:pStyle w:val="afa"/>
              <w:spacing w:line="360" w:lineRule="auto"/>
              <w:ind w:left="0"/>
              <w:jc w:val="center"/>
              <w:rPr>
                <w:rFonts w:ascii="David" w:hAnsi="David" w:cs="David"/>
                <w:rtl/>
              </w:rPr>
            </w:pPr>
            <w:r w:rsidRPr="00092DB9">
              <w:rPr>
                <w:rFonts w:ascii="David" w:hAnsi="David" w:cs="David"/>
                <w:rtl/>
              </w:rPr>
              <w:t xml:space="preserve">הלקוח עבורו בוצעה העבודה </w:t>
            </w:r>
          </w:p>
        </w:tc>
        <w:tc>
          <w:tcPr>
            <w:tcW w:w="1418" w:type="dxa"/>
            <w:shd w:val="clear" w:color="auto" w:fill="DBE5F1" w:themeFill="accent1" w:themeFillTint="33"/>
          </w:tcPr>
          <w:p w14:paraId="763CC70D" w14:textId="77777777" w:rsidR="00004DDF" w:rsidRPr="00092DB9" w:rsidRDefault="00004DDF" w:rsidP="00004DDF">
            <w:pPr>
              <w:pStyle w:val="afa"/>
              <w:spacing w:line="360" w:lineRule="auto"/>
              <w:ind w:left="0"/>
              <w:jc w:val="center"/>
              <w:rPr>
                <w:rFonts w:ascii="David" w:hAnsi="David" w:cs="David"/>
                <w:rtl/>
              </w:rPr>
            </w:pPr>
            <w:r w:rsidRPr="00092DB9">
              <w:rPr>
                <w:rFonts w:ascii="David" w:hAnsi="David" w:cs="David"/>
                <w:rtl/>
              </w:rPr>
              <w:t>מועד ביצוע העבודה</w:t>
            </w:r>
          </w:p>
        </w:tc>
        <w:tc>
          <w:tcPr>
            <w:tcW w:w="1134" w:type="dxa"/>
            <w:shd w:val="clear" w:color="auto" w:fill="DBE5F1" w:themeFill="accent1" w:themeFillTint="33"/>
          </w:tcPr>
          <w:p w14:paraId="14AD384F" w14:textId="77777777" w:rsidR="00004DDF" w:rsidRPr="00092DB9" w:rsidRDefault="00004DDF" w:rsidP="00004DDF">
            <w:pPr>
              <w:pStyle w:val="afa"/>
              <w:spacing w:line="360" w:lineRule="auto"/>
              <w:ind w:left="0"/>
              <w:jc w:val="center"/>
              <w:rPr>
                <w:rFonts w:ascii="David" w:hAnsi="David" w:cs="David"/>
                <w:rtl/>
              </w:rPr>
            </w:pPr>
            <w:r w:rsidRPr="00092DB9">
              <w:rPr>
                <w:rFonts w:ascii="David" w:hAnsi="David" w:cs="David"/>
                <w:rtl/>
              </w:rPr>
              <w:t>דרכי תקשורת</w:t>
            </w:r>
          </w:p>
        </w:tc>
      </w:tr>
      <w:tr w:rsidR="00004DDF" w14:paraId="390D3302" w14:textId="77777777" w:rsidTr="00004DDF">
        <w:tc>
          <w:tcPr>
            <w:tcW w:w="895" w:type="dxa"/>
          </w:tcPr>
          <w:p w14:paraId="7EC41F27" w14:textId="77777777" w:rsidR="00004DDF" w:rsidRDefault="00004DDF" w:rsidP="00004DDF">
            <w:pPr>
              <w:pStyle w:val="afa"/>
              <w:spacing w:line="360" w:lineRule="auto"/>
              <w:ind w:left="0"/>
              <w:jc w:val="both"/>
              <w:rPr>
                <w:rFonts w:ascii="David" w:hAnsi="David"/>
                <w:rtl/>
              </w:rPr>
            </w:pPr>
          </w:p>
        </w:tc>
        <w:tc>
          <w:tcPr>
            <w:tcW w:w="1188" w:type="dxa"/>
          </w:tcPr>
          <w:p w14:paraId="44EC1A06" w14:textId="77777777" w:rsidR="00004DDF" w:rsidRDefault="00004DDF" w:rsidP="00004DDF">
            <w:pPr>
              <w:pStyle w:val="afa"/>
              <w:spacing w:line="360" w:lineRule="auto"/>
              <w:ind w:left="0"/>
              <w:jc w:val="both"/>
              <w:rPr>
                <w:rFonts w:ascii="David" w:hAnsi="David"/>
                <w:rtl/>
              </w:rPr>
            </w:pPr>
          </w:p>
        </w:tc>
        <w:tc>
          <w:tcPr>
            <w:tcW w:w="830" w:type="dxa"/>
          </w:tcPr>
          <w:p w14:paraId="30AF1F96" w14:textId="77777777" w:rsidR="00004DDF" w:rsidRDefault="00004DDF" w:rsidP="00004DDF">
            <w:pPr>
              <w:pStyle w:val="afa"/>
              <w:spacing w:line="360" w:lineRule="auto"/>
              <w:ind w:left="0"/>
              <w:jc w:val="both"/>
              <w:rPr>
                <w:rFonts w:ascii="David" w:hAnsi="David"/>
                <w:rtl/>
              </w:rPr>
            </w:pPr>
          </w:p>
        </w:tc>
        <w:tc>
          <w:tcPr>
            <w:tcW w:w="1417" w:type="dxa"/>
          </w:tcPr>
          <w:p w14:paraId="495B9B4D" w14:textId="77777777" w:rsidR="00004DDF" w:rsidRDefault="00004DDF" w:rsidP="00004DDF">
            <w:pPr>
              <w:pStyle w:val="afa"/>
              <w:spacing w:line="360" w:lineRule="auto"/>
              <w:ind w:left="0"/>
              <w:jc w:val="both"/>
              <w:rPr>
                <w:rFonts w:ascii="David" w:hAnsi="David"/>
                <w:rtl/>
              </w:rPr>
            </w:pPr>
          </w:p>
        </w:tc>
        <w:tc>
          <w:tcPr>
            <w:tcW w:w="1418" w:type="dxa"/>
          </w:tcPr>
          <w:p w14:paraId="5A61C2B2" w14:textId="77777777" w:rsidR="00004DDF" w:rsidRDefault="00004DDF" w:rsidP="00004DDF">
            <w:pPr>
              <w:pStyle w:val="afa"/>
              <w:spacing w:line="360" w:lineRule="auto"/>
              <w:ind w:left="0"/>
              <w:jc w:val="both"/>
              <w:rPr>
                <w:rFonts w:ascii="David" w:hAnsi="David"/>
                <w:rtl/>
              </w:rPr>
            </w:pPr>
          </w:p>
        </w:tc>
        <w:tc>
          <w:tcPr>
            <w:tcW w:w="1134" w:type="dxa"/>
          </w:tcPr>
          <w:p w14:paraId="73770BD0" w14:textId="77777777" w:rsidR="00004DDF" w:rsidRDefault="00004DDF" w:rsidP="00004DDF">
            <w:pPr>
              <w:pStyle w:val="afa"/>
              <w:spacing w:line="360" w:lineRule="auto"/>
              <w:ind w:left="0"/>
              <w:jc w:val="both"/>
              <w:rPr>
                <w:rFonts w:ascii="David" w:hAnsi="David"/>
                <w:rtl/>
              </w:rPr>
            </w:pPr>
          </w:p>
        </w:tc>
      </w:tr>
    </w:tbl>
    <w:p w14:paraId="3CFA0ACB" w14:textId="77777777" w:rsidR="007041A9" w:rsidRDefault="007041A9" w:rsidP="007041A9">
      <w:pPr>
        <w:pStyle w:val="3-"/>
        <w:numPr>
          <w:ilvl w:val="0"/>
          <w:numId w:val="0"/>
        </w:numPr>
        <w:spacing w:after="0"/>
        <w:ind w:left="1224" w:hanging="504"/>
        <w:jc w:val="left"/>
        <w:outlineLvl w:val="9"/>
        <w:rPr>
          <w:rtl/>
        </w:rPr>
      </w:pPr>
    </w:p>
    <w:p w14:paraId="62B14FE8" w14:textId="3902901C" w:rsidR="007041A9" w:rsidRDefault="007041A9" w:rsidP="00B1520E">
      <w:pPr>
        <w:pStyle w:val="3-"/>
        <w:numPr>
          <w:ilvl w:val="2"/>
          <w:numId w:val="140"/>
        </w:numPr>
        <w:spacing w:after="0"/>
        <w:jc w:val="left"/>
        <w:outlineLvl w:val="9"/>
      </w:pPr>
      <w:r>
        <w:rPr>
          <w:rtl/>
        </w:rPr>
        <w:t>בעל תואר אקדמי ממוסד אקדמי מחוץ לארץ ימציא אישור</w:t>
      </w:r>
      <w:r>
        <w:rPr>
          <w:rFonts w:hint="cs"/>
          <w:rtl/>
        </w:rPr>
        <w:t xml:space="preserve"> </w:t>
      </w:r>
      <w:r>
        <w:rPr>
          <w:rtl/>
        </w:rPr>
        <w:t>שקילת תואר מחו"ל לתואר אקדמי ישראלי מהמחלקה להערכת</w:t>
      </w:r>
      <w:r>
        <w:rPr>
          <w:rFonts w:hint="cs"/>
          <w:rtl/>
        </w:rPr>
        <w:t xml:space="preserve"> </w:t>
      </w:r>
      <w:r>
        <w:rPr>
          <w:rtl/>
        </w:rPr>
        <w:t>תארים אקדמיים מחו"ל של משרד החינוך.</w:t>
      </w:r>
    </w:p>
    <w:p w14:paraId="0559E754" w14:textId="77777777" w:rsidR="00D0037A" w:rsidRDefault="00D0037A" w:rsidP="00D0037A">
      <w:pPr>
        <w:pStyle w:val="3-"/>
        <w:numPr>
          <w:ilvl w:val="0"/>
          <w:numId w:val="0"/>
        </w:numPr>
        <w:spacing w:after="0"/>
        <w:ind w:left="1224" w:hanging="504"/>
        <w:jc w:val="left"/>
        <w:outlineLvl w:val="9"/>
        <w:rPr>
          <w:rtl/>
        </w:rPr>
      </w:pPr>
    </w:p>
    <w:p w14:paraId="5F7CE51C" w14:textId="77777777" w:rsidR="00D0037A" w:rsidRPr="00F55366" w:rsidRDefault="00D0037A" w:rsidP="00382789">
      <w:pPr>
        <w:pStyle w:val="3-"/>
        <w:numPr>
          <w:ilvl w:val="2"/>
          <w:numId w:val="140"/>
        </w:numPr>
        <w:spacing w:after="0"/>
        <w:jc w:val="left"/>
        <w:outlineLvl w:val="9"/>
        <w:rPr>
          <w:b/>
          <w:bCs/>
          <w:rtl/>
        </w:rPr>
      </w:pPr>
      <w:r w:rsidRPr="00F55366">
        <w:rPr>
          <w:b/>
          <w:bCs/>
          <w:rtl/>
        </w:rPr>
        <w:t>בדיקת איכות ההצעות</w:t>
      </w:r>
      <w:r w:rsidRPr="00F55366">
        <w:rPr>
          <w:rFonts w:hint="cs"/>
          <w:b/>
          <w:bCs/>
          <w:rtl/>
        </w:rPr>
        <w:t>:</w:t>
      </w:r>
      <w:r w:rsidRPr="00F55366">
        <w:rPr>
          <w:b/>
          <w:bCs/>
          <w:rtl/>
        </w:rPr>
        <w:t xml:space="preserve"> </w:t>
      </w:r>
    </w:p>
    <w:p w14:paraId="1D884669" w14:textId="77777777" w:rsidR="00D0037A" w:rsidRDefault="00D0037A" w:rsidP="00382789">
      <w:pPr>
        <w:pStyle w:val="3-"/>
        <w:numPr>
          <w:ilvl w:val="3"/>
          <w:numId w:val="140"/>
        </w:numPr>
        <w:spacing w:after="0"/>
        <w:jc w:val="left"/>
        <w:outlineLvl w:val="9"/>
      </w:pPr>
      <w:r w:rsidRPr="00F41B16">
        <w:rPr>
          <w:rtl/>
        </w:rPr>
        <w:t>בשלב זה תיבדקנה ההצעות אשר עברו את תנאי הסף המנהליים והמקצועיים.</w:t>
      </w:r>
    </w:p>
    <w:p w14:paraId="556E5B6E" w14:textId="36BE1A8C" w:rsidR="00D0037A" w:rsidRPr="00F41B16" w:rsidRDefault="00D0037A" w:rsidP="00382789">
      <w:pPr>
        <w:pStyle w:val="3-"/>
        <w:numPr>
          <w:ilvl w:val="3"/>
          <w:numId w:val="140"/>
        </w:numPr>
        <w:spacing w:after="0"/>
        <w:jc w:val="left"/>
        <w:outlineLvl w:val="9"/>
        <w:rPr>
          <w:rtl/>
        </w:rPr>
      </w:pPr>
      <w:r w:rsidRPr="00F41B16">
        <w:rPr>
          <w:rtl/>
        </w:rPr>
        <w:t xml:space="preserve">שלב </w:t>
      </w:r>
      <w:r>
        <w:rPr>
          <w:rFonts w:hint="cs"/>
          <w:rtl/>
        </w:rPr>
        <w:t xml:space="preserve">איכות ההצעות </w:t>
      </w:r>
      <w:r w:rsidRPr="00F41B16">
        <w:rPr>
          <w:rtl/>
        </w:rPr>
        <w:t>מהווה 60% מהציון הסופי ומחולק לשני תתי חלקים:</w:t>
      </w:r>
    </w:p>
    <w:p w14:paraId="325811AB" w14:textId="77777777" w:rsidR="00D0037A" w:rsidRPr="00F41B16" w:rsidRDefault="00D0037A" w:rsidP="00382789">
      <w:pPr>
        <w:pStyle w:val="3-"/>
        <w:numPr>
          <w:ilvl w:val="4"/>
          <w:numId w:val="140"/>
        </w:numPr>
        <w:spacing w:after="0"/>
        <w:jc w:val="left"/>
        <w:outlineLvl w:val="9"/>
        <w:rPr>
          <w:rtl/>
        </w:rPr>
      </w:pPr>
      <w:r w:rsidRPr="00F41B16">
        <w:rPr>
          <w:rtl/>
        </w:rPr>
        <w:t>חלק א'</w:t>
      </w:r>
      <w:r>
        <w:rPr>
          <w:rFonts w:hint="cs"/>
          <w:rtl/>
        </w:rPr>
        <w:t xml:space="preserve"> </w:t>
      </w:r>
      <w:r w:rsidRPr="00F41B16">
        <w:rPr>
          <w:rtl/>
        </w:rPr>
        <w:t>- בדיקת איכות אנשי הצוות (המהווה 40% מהציון הסופי);</w:t>
      </w:r>
    </w:p>
    <w:p w14:paraId="77AA9A72" w14:textId="77777777" w:rsidR="00D0037A" w:rsidRPr="00F41B16" w:rsidRDefault="00D0037A" w:rsidP="00382789">
      <w:pPr>
        <w:pStyle w:val="3-"/>
        <w:numPr>
          <w:ilvl w:val="4"/>
          <w:numId w:val="140"/>
        </w:numPr>
        <w:spacing w:after="0"/>
        <w:jc w:val="left"/>
        <w:outlineLvl w:val="9"/>
        <w:rPr>
          <w:rtl/>
        </w:rPr>
      </w:pPr>
      <w:r w:rsidRPr="00F41B16">
        <w:rPr>
          <w:rtl/>
        </w:rPr>
        <w:t>חלק ב'</w:t>
      </w:r>
      <w:r>
        <w:rPr>
          <w:rFonts w:hint="cs"/>
          <w:rtl/>
        </w:rPr>
        <w:t xml:space="preserve"> </w:t>
      </w:r>
      <w:r w:rsidRPr="00F41B16">
        <w:rPr>
          <w:rtl/>
        </w:rPr>
        <w:t>- ראיון אנשי הצוות (המהווה 20% מהציון הסופי)</w:t>
      </w:r>
      <w:r>
        <w:rPr>
          <w:rFonts w:hint="cs"/>
          <w:rtl/>
        </w:rPr>
        <w:t>.</w:t>
      </w:r>
    </w:p>
    <w:p w14:paraId="66F3F2A2" w14:textId="77777777" w:rsidR="00D0037A" w:rsidRPr="00533691" w:rsidRDefault="00D0037A" w:rsidP="00004DDF">
      <w:pPr>
        <w:pStyle w:val="3-"/>
        <w:numPr>
          <w:ilvl w:val="3"/>
          <w:numId w:val="140"/>
        </w:numPr>
        <w:spacing w:after="0"/>
        <w:jc w:val="left"/>
        <w:outlineLvl w:val="9"/>
        <w:rPr>
          <w:b/>
          <w:bCs/>
          <w:u w:val="single"/>
          <w:rtl/>
        </w:rPr>
      </w:pPr>
      <w:r w:rsidRPr="00533691">
        <w:rPr>
          <w:b/>
          <w:bCs/>
          <w:u w:val="single"/>
          <w:rtl/>
        </w:rPr>
        <w:t>איכות אנשי הצוות (40% מהציון הסופי)</w:t>
      </w:r>
    </w:p>
    <w:p w14:paraId="37B02E5B" w14:textId="77777777" w:rsidR="00D0037A" w:rsidRDefault="00D0037A" w:rsidP="00D0037A">
      <w:pPr>
        <w:pStyle w:val="3-"/>
        <w:numPr>
          <w:ilvl w:val="0"/>
          <w:numId w:val="0"/>
        </w:numPr>
        <w:spacing w:after="0"/>
        <w:ind w:left="1146"/>
        <w:jc w:val="left"/>
        <w:outlineLvl w:val="9"/>
        <w:rPr>
          <w:rtl/>
        </w:rPr>
      </w:pPr>
    </w:p>
    <w:p w14:paraId="497EF6FB" w14:textId="360D487F" w:rsidR="00D0037A" w:rsidRDefault="00D0037A" w:rsidP="00D0037A">
      <w:pPr>
        <w:pStyle w:val="3-"/>
        <w:numPr>
          <w:ilvl w:val="0"/>
          <w:numId w:val="0"/>
        </w:numPr>
        <w:spacing w:after="0"/>
        <w:ind w:left="1146"/>
        <w:jc w:val="left"/>
        <w:outlineLvl w:val="9"/>
        <w:rPr>
          <w:rtl/>
        </w:rPr>
      </w:pPr>
    </w:p>
    <w:p w14:paraId="26D5E2F6" w14:textId="1D511F73" w:rsidR="00D0037A" w:rsidRDefault="00D0037A" w:rsidP="00D0037A">
      <w:pPr>
        <w:pStyle w:val="3-"/>
        <w:numPr>
          <w:ilvl w:val="0"/>
          <w:numId w:val="0"/>
        </w:numPr>
        <w:spacing w:after="0"/>
        <w:ind w:left="1146"/>
        <w:jc w:val="left"/>
        <w:outlineLvl w:val="9"/>
        <w:rPr>
          <w:rtl/>
        </w:rPr>
      </w:pPr>
      <w:r w:rsidRPr="002D7426">
        <w:rPr>
          <w:rtl/>
        </w:rPr>
        <w:t>בדיקת איכות אנשי הצוות תהיה בהתאם לקריטריונים המפורטים בטבלת האיכות להלן:</w:t>
      </w:r>
    </w:p>
    <w:p w14:paraId="4C302ECE" w14:textId="6F807F3B" w:rsidR="00CD5AEE" w:rsidRDefault="00CD5AEE" w:rsidP="00D0037A">
      <w:pPr>
        <w:pStyle w:val="3-"/>
        <w:numPr>
          <w:ilvl w:val="0"/>
          <w:numId w:val="0"/>
        </w:numPr>
        <w:spacing w:after="0"/>
        <w:ind w:left="1146"/>
        <w:jc w:val="left"/>
        <w:outlineLvl w:val="9"/>
        <w:rPr>
          <w:rtl/>
        </w:rPr>
      </w:pPr>
    </w:p>
    <w:tbl>
      <w:tblPr>
        <w:bidiVisual/>
        <w:tblW w:w="7780" w:type="dxa"/>
        <w:tblLook w:val="04A0" w:firstRow="1" w:lastRow="0" w:firstColumn="1" w:lastColumn="0" w:noHBand="0" w:noVBand="1"/>
      </w:tblPr>
      <w:tblGrid>
        <w:gridCol w:w="569"/>
        <w:gridCol w:w="3727"/>
        <w:gridCol w:w="1047"/>
        <w:gridCol w:w="1742"/>
        <w:gridCol w:w="695"/>
      </w:tblGrid>
      <w:tr w:rsidR="00CD5AEE" w:rsidRPr="00CD5AEE" w14:paraId="39CF8626" w14:textId="77777777" w:rsidTr="00CD5AEE">
        <w:trPr>
          <w:trHeight w:val="420"/>
        </w:trPr>
        <w:tc>
          <w:tcPr>
            <w:tcW w:w="7780" w:type="dxa"/>
            <w:gridSpan w:val="5"/>
            <w:tcBorders>
              <w:top w:val="single" w:sz="8" w:space="0" w:color="auto"/>
              <w:left w:val="single" w:sz="8" w:space="0" w:color="auto"/>
              <w:bottom w:val="single" w:sz="4" w:space="0" w:color="auto"/>
              <w:right w:val="single" w:sz="8" w:space="0" w:color="000000"/>
            </w:tcBorders>
            <w:shd w:val="clear" w:color="000000" w:fill="DBE5F1"/>
            <w:vAlign w:val="center"/>
            <w:hideMark/>
          </w:tcPr>
          <w:p w14:paraId="6BC68454" w14:textId="77777777" w:rsidR="00CD5AEE" w:rsidRPr="00CD5AEE" w:rsidRDefault="00CD5AEE" w:rsidP="00CD5AEE">
            <w:pPr>
              <w:jc w:val="center"/>
              <w:rPr>
                <w:rFonts w:ascii="David" w:hAnsi="David" w:cs="David"/>
                <w:b/>
                <w:bCs/>
                <w:color w:val="000000"/>
                <w:sz w:val="28"/>
                <w:szCs w:val="28"/>
              </w:rPr>
            </w:pPr>
            <w:r w:rsidRPr="00CD5AEE">
              <w:rPr>
                <w:rFonts w:ascii="David" w:hAnsi="David" w:cs="David" w:hint="cs"/>
                <w:b/>
                <w:bCs/>
                <w:color w:val="000000"/>
                <w:sz w:val="28"/>
                <w:szCs w:val="28"/>
                <w:rtl/>
              </w:rPr>
              <w:t>ראש צוות (משקל של 60% מציון האיכות)</w:t>
            </w:r>
          </w:p>
        </w:tc>
      </w:tr>
      <w:tr w:rsidR="00CD5AEE" w:rsidRPr="00CD5AEE" w14:paraId="603FD09B" w14:textId="77777777" w:rsidTr="00CD5AEE">
        <w:trPr>
          <w:trHeight w:val="636"/>
        </w:trPr>
        <w:tc>
          <w:tcPr>
            <w:tcW w:w="460" w:type="dxa"/>
            <w:tcBorders>
              <w:top w:val="nil"/>
              <w:left w:val="single" w:sz="8" w:space="0" w:color="auto"/>
              <w:bottom w:val="nil"/>
              <w:right w:val="single" w:sz="4" w:space="0" w:color="auto"/>
            </w:tcBorders>
            <w:shd w:val="clear" w:color="000000" w:fill="DBE5F1"/>
            <w:vAlign w:val="center"/>
            <w:hideMark/>
          </w:tcPr>
          <w:p w14:paraId="695A2E8D"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מס'</w:t>
            </w:r>
          </w:p>
        </w:tc>
        <w:tc>
          <w:tcPr>
            <w:tcW w:w="3940" w:type="dxa"/>
            <w:tcBorders>
              <w:top w:val="nil"/>
              <w:left w:val="single" w:sz="4" w:space="0" w:color="auto"/>
              <w:bottom w:val="nil"/>
              <w:right w:val="single" w:sz="4" w:space="0" w:color="auto"/>
            </w:tcBorders>
            <w:shd w:val="clear" w:color="000000" w:fill="DBE5F1"/>
            <w:vAlign w:val="center"/>
            <w:hideMark/>
          </w:tcPr>
          <w:p w14:paraId="43B8D3C1"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קריטריון</w:t>
            </w:r>
          </w:p>
        </w:tc>
        <w:tc>
          <w:tcPr>
            <w:tcW w:w="960" w:type="dxa"/>
            <w:tcBorders>
              <w:top w:val="nil"/>
              <w:left w:val="single" w:sz="4" w:space="0" w:color="auto"/>
              <w:bottom w:val="nil"/>
              <w:right w:val="single" w:sz="4" w:space="0" w:color="auto"/>
            </w:tcBorders>
            <w:shd w:val="clear" w:color="000000" w:fill="DBE5F1"/>
            <w:vAlign w:val="center"/>
            <w:hideMark/>
          </w:tcPr>
          <w:p w14:paraId="24A0689C"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ניקוד מקסימלי</w:t>
            </w:r>
          </w:p>
        </w:tc>
        <w:tc>
          <w:tcPr>
            <w:tcW w:w="1780" w:type="dxa"/>
            <w:tcBorders>
              <w:top w:val="nil"/>
              <w:left w:val="single" w:sz="4" w:space="0" w:color="auto"/>
              <w:bottom w:val="nil"/>
              <w:right w:val="single" w:sz="4" w:space="0" w:color="auto"/>
            </w:tcBorders>
            <w:shd w:val="clear" w:color="000000" w:fill="DBE5F1"/>
            <w:vAlign w:val="center"/>
            <w:hideMark/>
          </w:tcPr>
          <w:p w14:paraId="38D9E5D0"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שנות ניסיון/כמות רלוונטית</w:t>
            </w:r>
          </w:p>
        </w:tc>
        <w:tc>
          <w:tcPr>
            <w:tcW w:w="640" w:type="dxa"/>
            <w:tcBorders>
              <w:top w:val="nil"/>
              <w:left w:val="single" w:sz="4" w:space="0" w:color="auto"/>
              <w:bottom w:val="nil"/>
              <w:right w:val="single" w:sz="8" w:space="0" w:color="auto"/>
            </w:tcBorders>
            <w:shd w:val="clear" w:color="000000" w:fill="DBE5F1"/>
            <w:vAlign w:val="center"/>
            <w:hideMark/>
          </w:tcPr>
          <w:p w14:paraId="1A523ECC"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ניקוד מרבי</w:t>
            </w:r>
          </w:p>
        </w:tc>
      </w:tr>
      <w:tr w:rsidR="00CD5AEE" w:rsidRPr="00CD5AEE" w14:paraId="6AD4143E" w14:textId="77777777" w:rsidTr="00CD5AEE">
        <w:trPr>
          <w:trHeight w:val="312"/>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B32A281"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w:t>
            </w:r>
          </w:p>
        </w:tc>
        <w:tc>
          <w:tcPr>
            <w:tcW w:w="39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090DA53"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שנות ניסיון והיכרות בתחום תשתיות משק האנרגיה</w:t>
            </w:r>
          </w:p>
        </w:tc>
        <w:tc>
          <w:tcPr>
            <w:tcW w:w="9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014631E"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c>
          <w:tcPr>
            <w:tcW w:w="178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92B3BE1"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6-10</w:t>
            </w:r>
          </w:p>
        </w:tc>
        <w:tc>
          <w:tcPr>
            <w:tcW w:w="64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3AA5199B"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w:t>
            </w:r>
          </w:p>
        </w:tc>
      </w:tr>
      <w:tr w:rsidR="00CD5AEE" w:rsidRPr="00CD5AEE" w14:paraId="07BB593C" w14:textId="77777777" w:rsidTr="00CD5AEE">
        <w:trPr>
          <w:trHeight w:val="312"/>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65196C8E" w14:textId="77777777" w:rsidR="00CD5AEE" w:rsidRPr="00CD5AEE" w:rsidRDefault="00CD5AEE" w:rsidP="00CD5AEE">
            <w:pPr>
              <w:rPr>
                <w:rFonts w:ascii="David" w:hAnsi="David" w:cs="David"/>
                <w:color w:val="000000"/>
              </w:rPr>
            </w:pPr>
          </w:p>
        </w:tc>
        <w:tc>
          <w:tcPr>
            <w:tcW w:w="3940" w:type="dxa"/>
            <w:vMerge/>
            <w:tcBorders>
              <w:top w:val="single" w:sz="8" w:space="0" w:color="auto"/>
              <w:left w:val="single" w:sz="4" w:space="0" w:color="auto"/>
              <w:bottom w:val="single" w:sz="8" w:space="0" w:color="000000"/>
              <w:right w:val="single" w:sz="4" w:space="0" w:color="auto"/>
            </w:tcBorders>
            <w:vAlign w:val="center"/>
            <w:hideMark/>
          </w:tcPr>
          <w:p w14:paraId="1B66824B" w14:textId="77777777" w:rsidR="00CD5AEE" w:rsidRPr="00CD5AEE" w:rsidRDefault="00CD5AEE" w:rsidP="00CD5AEE">
            <w:pPr>
              <w:rPr>
                <w:rFonts w:ascii="David" w:hAnsi="David" w:cs="David"/>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46A130A4"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30D3E2AA"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11-15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BAB5A7D"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12.5</w:t>
            </w:r>
          </w:p>
        </w:tc>
      </w:tr>
      <w:tr w:rsidR="00CD5AEE" w:rsidRPr="00CD5AEE" w14:paraId="7EB52290" w14:textId="77777777" w:rsidTr="00CD5AEE">
        <w:trPr>
          <w:trHeight w:val="324"/>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395B14E2" w14:textId="77777777" w:rsidR="00CD5AEE" w:rsidRPr="00CD5AEE" w:rsidRDefault="00CD5AEE" w:rsidP="00CD5AEE">
            <w:pPr>
              <w:rPr>
                <w:rFonts w:ascii="David" w:hAnsi="David" w:cs="David"/>
                <w:color w:val="000000"/>
              </w:rPr>
            </w:pPr>
          </w:p>
        </w:tc>
        <w:tc>
          <w:tcPr>
            <w:tcW w:w="3940" w:type="dxa"/>
            <w:vMerge/>
            <w:tcBorders>
              <w:top w:val="single" w:sz="8" w:space="0" w:color="auto"/>
              <w:left w:val="single" w:sz="4" w:space="0" w:color="auto"/>
              <w:bottom w:val="single" w:sz="8" w:space="0" w:color="000000"/>
              <w:right w:val="single" w:sz="4" w:space="0" w:color="auto"/>
            </w:tcBorders>
            <w:vAlign w:val="center"/>
            <w:hideMark/>
          </w:tcPr>
          <w:p w14:paraId="763D03E1" w14:textId="77777777" w:rsidR="00CD5AEE" w:rsidRPr="00CD5AEE" w:rsidRDefault="00CD5AEE" w:rsidP="00CD5AEE">
            <w:pPr>
              <w:rPr>
                <w:rFonts w:ascii="David" w:hAnsi="David" w:cs="David"/>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1DCAD084"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08AE2283"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16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1B6EA4CE"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r>
      <w:tr w:rsidR="00CD5AEE" w:rsidRPr="00CD5AEE" w14:paraId="58273E56"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05FBE334"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2</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2B480328"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מספר מסמכים לקביעת מדיניות או אסטרטגיה שנכתבו</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04ADD107"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50</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1B38B59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10-15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99A1BBE"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r>
      <w:tr w:rsidR="00CD5AEE" w:rsidRPr="00CD5AEE" w14:paraId="7D1371B8"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748F3BCF"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35F67AD9"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4BD39A0B"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0FC96F37"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16-20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DBC54F1"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r>
      <w:tr w:rsidR="00CD5AEE" w:rsidRPr="00CD5AEE" w14:paraId="0667A8A9"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6DFEADAE"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5E59E691"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39EF3A58"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299E0A8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21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2F05A3BF"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50</w:t>
            </w:r>
          </w:p>
        </w:tc>
      </w:tr>
      <w:tr w:rsidR="00CD5AEE" w:rsidRPr="00CD5AEE" w14:paraId="42148E4F"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51BE1FCE"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3</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05D6F57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שנות ניסיון והיכרות עם משרדי הממשלה וחברות תשתית במשק האנרגיה</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22935841"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15</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09AD8BC9"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6-10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1D84D2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3</w:t>
            </w:r>
          </w:p>
        </w:tc>
      </w:tr>
      <w:tr w:rsidR="00CD5AEE" w:rsidRPr="00CD5AEE" w14:paraId="36C7E049"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29A44EEF"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1F74DF53"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61A824FA"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0A9F8302"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11-15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471A4B1"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7.5</w:t>
            </w:r>
          </w:p>
        </w:tc>
      </w:tr>
      <w:tr w:rsidR="00CD5AEE" w:rsidRPr="00CD5AEE" w14:paraId="19F036D5"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2CF41D06"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2C0A341E"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1E7E1A93"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66CE2B4D"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16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0E602821"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15</w:t>
            </w:r>
          </w:p>
        </w:tc>
      </w:tr>
      <w:tr w:rsidR="00CD5AEE" w:rsidRPr="00CD5AEE" w14:paraId="652CFC2C"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2F744FBD"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1C23CEA5"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מספר עבודות כלכליות שנכתבו</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24BB404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3E9D76FA"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10-15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9EA1B7A"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w:t>
            </w:r>
          </w:p>
        </w:tc>
      </w:tr>
      <w:tr w:rsidR="00CD5AEE" w:rsidRPr="00CD5AEE" w14:paraId="3618611A"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09D3108F"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012EF8FF"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02130736"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2F085B6A"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16-20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EA7CAB5"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w:t>
            </w:r>
          </w:p>
        </w:tc>
      </w:tr>
      <w:tr w:rsidR="00CD5AEE" w:rsidRPr="00CD5AEE" w14:paraId="37A609CD"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6051EE7F"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423765FD"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62506B4E"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42318BB8"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21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01C9D968"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r>
      <w:tr w:rsidR="00CD5AEE" w:rsidRPr="00CD5AEE" w14:paraId="073FB2E7" w14:textId="77777777" w:rsidTr="00CD5AEE">
        <w:trPr>
          <w:trHeight w:val="324"/>
        </w:trPr>
        <w:tc>
          <w:tcPr>
            <w:tcW w:w="460" w:type="dxa"/>
            <w:tcBorders>
              <w:top w:val="nil"/>
              <w:left w:val="nil"/>
              <w:bottom w:val="nil"/>
              <w:right w:val="nil"/>
            </w:tcBorders>
            <w:shd w:val="clear" w:color="auto" w:fill="auto"/>
            <w:vAlign w:val="center"/>
            <w:hideMark/>
          </w:tcPr>
          <w:p w14:paraId="77D2DEF4" w14:textId="77777777" w:rsidR="00CD5AEE" w:rsidRPr="00CD5AEE" w:rsidRDefault="00CD5AEE" w:rsidP="00CD5AEE">
            <w:pPr>
              <w:jc w:val="center"/>
              <w:rPr>
                <w:rFonts w:ascii="David" w:hAnsi="David" w:cs="David"/>
                <w:color w:val="000000"/>
                <w:rtl/>
              </w:rPr>
            </w:pPr>
          </w:p>
        </w:tc>
        <w:tc>
          <w:tcPr>
            <w:tcW w:w="3940" w:type="dxa"/>
            <w:tcBorders>
              <w:top w:val="nil"/>
              <w:left w:val="nil"/>
              <w:bottom w:val="nil"/>
              <w:right w:val="nil"/>
            </w:tcBorders>
            <w:shd w:val="clear" w:color="auto" w:fill="auto"/>
            <w:vAlign w:val="center"/>
            <w:hideMark/>
          </w:tcPr>
          <w:p w14:paraId="6FC0338B" w14:textId="77777777" w:rsidR="00CD5AEE" w:rsidRPr="00CD5AEE" w:rsidRDefault="00CD5AEE" w:rsidP="00CD5AEE">
            <w:pPr>
              <w:jc w:val="center"/>
              <w:rPr>
                <w:sz w:val="20"/>
                <w:szCs w:val="20"/>
              </w:rPr>
            </w:pPr>
          </w:p>
        </w:tc>
        <w:tc>
          <w:tcPr>
            <w:tcW w:w="960" w:type="dxa"/>
            <w:tcBorders>
              <w:top w:val="nil"/>
              <w:left w:val="nil"/>
              <w:bottom w:val="nil"/>
              <w:right w:val="nil"/>
            </w:tcBorders>
            <w:shd w:val="clear" w:color="auto" w:fill="auto"/>
            <w:vAlign w:val="center"/>
            <w:hideMark/>
          </w:tcPr>
          <w:p w14:paraId="3B8653E8" w14:textId="77777777" w:rsidR="00CD5AEE" w:rsidRPr="00CD5AEE" w:rsidRDefault="00CD5AEE" w:rsidP="00CD5AEE">
            <w:pPr>
              <w:jc w:val="center"/>
              <w:rPr>
                <w:sz w:val="20"/>
                <w:szCs w:val="20"/>
              </w:rPr>
            </w:pPr>
          </w:p>
        </w:tc>
        <w:tc>
          <w:tcPr>
            <w:tcW w:w="1780" w:type="dxa"/>
            <w:tcBorders>
              <w:top w:val="nil"/>
              <w:left w:val="single" w:sz="8" w:space="0" w:color="auto"/>
              <w:bottom w:val="single" w:sz="8" w:space="0" w:color="auto"/>
              <w:right w:val="nil"/>
            </w:tcBorders>
            <w:shd w:val="clear" w:color="auto" w:fill="auto"/>
            <w:vAlign w:val="center"/>
            <w:hideMark/>
          </w:tcPr>
          <w:p w14:paraId="2B4DC13A" w14:textId="77777777" w:rsidR="00CD5AEE" w:rsidRPr="00CD5AEE" w:rsidRDefault="00CD5AEE" w:rsidP="00CD5AEE">
            <w:pPr>
              <w:jc w:val="center"/>
              <w:rPr>
                <w:rFonts w:ascii="David" w:hAnsi="David" w:cs="David"/>
                <w:b/>
                <w:bCs/>
                <w:color w:val="000000"/>
              </w:rPr>
            </w:pPr>
            <w:r w:rsidRPr="00CD5AEE">
              <w:rPr>
                <w:rFonts w:ascii="David" w:hAnsi="David" w:cs="David" w:hint="cs"/>
                <w:b/>
                <w:bCs/>
                <w:color w:val="000000"/>
                <w:rtl/>
              </w:rPr>
              <w:t>סה"כ</w:t>
            </w:r>
          </w:p>
        </w:tc>
        <w:tc>
          <w:tcPr>
            <w:tcW w:w="640" w:type="dxa"/>
            <w:tcBorders>
              <w:top w:val="nil"/>
              <w:left w:val="single" w:sz="8" w:space="0" w:color="auto"/>
              <w:bottom w:val="single" w:sz="8" w:space="0" w:color="auto"/>
              <w:right w:val="single" w:sz="8" w:space="0" w:color="auto"/>
            </w:tcBorders>
            <w:shd w:val="clear" w:color="auto" w:fill="auto"/>
            <w:vAlign w:val="center"/>
            <w:hideMark/>
          </w:tcPr>
          <w:p w14:paraId="60FA8EA8"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100</w:t>
            </w:r>
          </w:p>
        </w:tc>
      </w:tr>
      <w:tr w:rsidR="00CD5AEE" w:rsidRPr="00CD5AEE" w14:paraId="1E2E3770" w14:textId="77777777" w:rsidTr="00CD5AEE">
        <w:trPr>
          <w:trHeight w:val="324"/>
        </w:trPr>
        <w:tc>
          <w:tcPr>
            <w:tcW w:w="460" w:type="dxa"/>
            <w:tcBorders>
              <w:top w:val="nil"/>
              <w:left w:val="nil"/>
              <w:bottom w:val="single" w:sz="8" w:space="0" w:color="auto"/>
              <w:right w:val="nil"/>
            </w:tcBorders>
            <w:shd w:val="clear" w:color="auto" w:fill="auto"/>
            <w:vAlign w:val="center"/>
            <w:hideMark/>
          </w:tcPr>
          <w:p w14:paraId="31BF02AA"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Pr>
              <w:t> </w:t>
            </w:r>
          </w:p>
        </w:tc>
        <w:tc>
          <w:tcPr>
            <w:tcW w:w="3940" w:type="dxa"/>
            <w:tcBorders>
              <w:top w:val="nil"/>
              <w:left w:val="nil"/>
              <w:bottom w:val="single" w:sz="8" w:space="0" w:color="auto"/>
              <w:right w:val="nil"/>
            </w:tcBorders>
            <w:shd w:val="clear" w:color="auto" w:fill="auto"/>
            <w:vAlign w:val="center"/>
            <w:hideMark/>
          </w:tcPr>
          <w:p w14:paraId="07D5F6D3"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960" w:type="dxa"/>
            <w:tcBorders>
              <w:top w:val="nil"/>
              <w:left w:val="nil"/>
              <w:bottom w:val="single" w:sz="8" w:space="0" w:color="auto"/>
              <w:right w:val="nil"/>
            </w:tcBorders>
            <w:shd w:val="clear" w:color="auto" w:fill="auto"/>
            <w:vAlign w:val="center"/>
            <w:hideMark/>
          </w:tcPr>
          <w:p w14:paraId="366A9F92"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1780" w:type="dxa"/>
            <w:tcBorders>
              <w:top w:val="nil"/>
              <w:left w:val="nil"/>
              <w:bottom w:val="single" w:sz="8" w:space="0" w:color="auto"/>
              <w:right w:val="nil"/>
            </w:tcBorders>
            <w:shd w:val="clear" w:color="auto" w:fill="auto"/>
            <w:vAlign w:val="center"/>
            <w:hideMark/>
          </w:tcPr>
          <w:p w14:paraId="3378703E"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640" w:type="dxa"/>
            <w:tcBorders>
              <w:top w:val="nil"/>
              <w:left w:val="nil"/>
              <w:bottom w:val="single" w:sz="8" w:space="0" w:color="auto"/>
              <w:right w:val="nil"/>
            </w:tcBorders>
            <w:shd w:val="clear" w:color="auto" w:fill="auto"/>
            <w:vAlign w:val="center"/>
            <w:hideMark/>
          </w:tcPr>
          <w:p w14:paraId="2E76C9F3" w14:textId="77777777" w:rsidR="00CD5AEE" w:rsidRPr="00CD5AEE" w:rsidRDefault="00CD5AEE" w:rsidP="00CD5AEE">
            <w:pPr>
              <w:jc w:val="center"/>
              <w:rPr>
                <w:b/>
                <w:bCs/>
                <w:color w:val="000000"/>
                <w:rtl/>
              </w:rPr>
            </w:pPr>
            <w:r w:rsidRPr="00CD5AEE">
              <w:rPr>
                <w:b/>
                <w:bCs/>
                <w:color w:val="000000"/>
                <w:rtl/>
              </w:rPr>
              <w:t> </w:t>
            </w:r>
          </w:p>
        </w:tc>
      </w:tr>
      <w:tr w:rsidR="00CD5AEE" w:rsidRPr="00CD5AEE" w14:paraId="2E9F7D3C" w14:textId="77777777" w:rsidTr="00CD5AEE">
        <w:trPr>
          <w:trHeight w:val="432"/>
        </w:trPr>
        <w:tc>
          <w:tcPr>
            <w:tcW w:w="7780" w:type="dxa"/>
            <w:gridSpan w:val="5"/>
            <w:tcBorders>
              <w:top w:val="single" w:sz="8" w:space="0" w:color="auto"/>
              <w:left w:val="single" w:sz="8" w:space="0" w:color="auto"/>
              <w:bottom w:val="single" w:sz="8" w:space="0" w:color="auto"/>
              <w:right w:val="single" w:sz="8" w:space="0" w:color="000000"/>
            </w:tcBorders>
            <w:shd w:val="clear" w:color="000000" w:fill="EAF1DD"/>
            <w:vAlign w:val="center"/>
            <w:hideMark/>
          </w:tcPr>
          <w:p w14:paraId="6E117417" w14:textId="77777777" w:rsidR="00CD5AEE" w:rsidRPr="00CD5AEE" w:rsidRDefault="00CD5AEE" w:rsidP="00CD5AEE">
            <w:pPr>
              <w:jc w:val="center"/>
              <w:rPr>
                <w:rFonts w:ascii="David" w:hAnsi="David" w:cs="David"/>
                <w:b/>
                <w:bCs/>
                <w:color w:val="000000"/>
                <w:sz w:val="28"/>
                <w:szCs w:val="28"/>
                <w:rtl/>
              </w:rPr>
            </w:pPr>
            <w:r w:rsidRPr="00CD5AEE">
              <w:rPr>
                <w:rFonts w:ascii="David" w:hAnsi="David" w:cs="David" w:hint="cs"/>
                <w:b/>
                <w:bCs/>
                <w:sz w:val="28"/>
                <w:szCs w:val="28"/>
                <w:rtl/>
              </w:rPr>
              <w:t>חבר צוות א' (משקל של 30% מציון האיכות)</w:t>
            </w:r>
          </w:p>
        </w:tc>
      </w:tr>
      <w:tr w:rsidR="00CD5AEE" w:rsidRPr="00CD5AEE" w14:paraId="57087AE9" w14:textId="77777777" w:rsidTr="00CD5AEE">
        <w:trPr>
          <w:trHeight w:val="636"/>
        </w:trPr>
        <w:tc>
          <w:tcPr>
            <w:tcW w:w="460" w:type="dxa"/>
            <w:tcBorders>
              <w:top w:val="single" w:sz="4" w:space="0" w:color="auto"/>
              <w:left w:val="single" w:sz="8" w:space="0" w:color="auto"/>
              <w:bottom w:val="nil"/>
              <w:right w:val="single" w:sz="4" w:space="0" w:color="auto"/>
            </w:tcBorders>
            <w:shd w:val="clear" w:color="000000" w:fill="EAF1DD"/>
            <w:vAlign w:val="center"/>
            <w:hideMark/>
          </w:tcPr>
          <w:p w14:paraId="37942969"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מס'</w:t>
            </w:r>
          </w:p>
        </w:tc>
        <w:tc>
          <w:tcPr>
            <w:tcW w:w="3940" w:type="dxa"/>
            <w:tcBorders>
              <w:top w:val="single" w:sz="4" w:space="0" w:color="auto"/>
              <w:left w:val="single" w:sz="4" w:space="0" w:color="auto"/>
              <w:bottom w:val="nil"/>
              <w:right w:val="single" w:sz="4" w:space="0" w:color="auto"/>
            </w:tcBorders>
            <w:shd w:val="clear" w:color="000000" w:fill="EAF1DD"/>
            <w:vAlign w:val="center"/>
            <w:hideMark/>
          </w:tcPr>
          <w:p w14:paraId="4A0566FA"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קריטריון</w:t>
            </w:r>
          </w:p>
        </w:tc>
        <w:tc>
          <w:tcPr>
            <w:tcW w:w="960" w:type="dxa"/>
            <w:tcBorders>
              <w:top w:val="single" w:sz="4" w:space="0" w:color="auto"/>
              <w:left w:val="single" w:sz="4" w:space="0" w:color="auto"/>
              <w:bottom w:val="nil"/>
              <w:right w:val="single" w:sz="4" w:space="0" w:color="auto"/>
            </w:tcBorders>
            <w:shd w:val="clear" w:color="000000" w:fill="EAF1DD"/>
            <w:vAlign w:val="center"/>
            <w:hideMark/>
          </w:tcPr>
          <w:p w14:paraId="4C4C69C0"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ניקוד מקסימלי</w:t>
            </w:r>
          </w:p>
        </w:tc>
        <w:tc>
          <w:tcPr>
            <w:tcW w:w="1780" w:type="dxa"/>
            <w:tcBorders>
              <w:top w:val="single" w:sz="4" w:space="0" w:color="auto"/>
              <w:left w:val="single" w:sz="4" w:space="0" w:color="auto"/>
              <w:bottom w:val="nil"/>
              <w:right w:val="single" w:sz="4" w:space="0" w:color="auto"/>
            </w:tcBorders>
            <w:shd w:val="clear" w:color="000000" w:fill="EAF1DD"/>
            <w:vAlign w:val="center"/>
            <w:hideMark/>
          </w:tcPr>
          <w:p w14:paraId="2A81B7EE"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שנות ניסיון/כמות רלוונטית</w:t>
            </w:r>
          </w:p>
        </w:tc>
        <w:tc>
          <w:tcPr>
            <w:tcW w:w="640" w:type="dxa"/>
            <w:tcBorders>
              <w:top w:val="single" w:sz="4" w:space="0" w:color="auto"/>
              <w:left w:val="single" w:sz="4" w:space="0" w:color="auto"/>
              <w:bottom w:val="nil"/>
              <w:right w:val="single" w:sz="8" w:space="0" w:color="auto"/>
            </w:tcBorders>
            <w:shd w:val="clear" w:color="000000" w:fill="EAF1DD"/>
            <w:vAlign w:val="center"/>
            <w:hideMark/>
          </w:tcPr>
          <w:p w14:paraId="4D79DC62"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ניקוד מרבי</w:t>
            </w:r>
          </w:p>
        </w:tc>
      </w:tr>
      <w:tr w:rsidR="00CD5AEE" w:rsidRPr="00CD5AEE" w14:paraId="3A4ABC0A" w14:textId="77777777" w:rsidTr="00CD5AEE">
        <w:trPr>
          <w:trHeight w:val="312"/>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B601847"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w:t>
            </w:r>
          </w:p>
        </w:tc>
        <w:tc>
          <w:tcPr>
            <w:tcW w:w="39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090619E"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שנות ניסיון והיכרות בתחום תשתיות משק האנרגיה</w:t>
            </w:r>
          </w:p>
        </w:tc>
        <w:tc>
          <w:tcPr>
            <w:tcW w:w="9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DFDADC3"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c>
          <w:tcPr>
            <w:tcW w:w="178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7FFD0A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5-8</w:t>
            </w:r>
          </w:p>
        </w:tc>
        <w:tc>
          <w:tcPr>
            <w:tcW w:w="64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2BF39292"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w:t>
            </w:r>
          </w:p>
        </w:tc>
      </w:tr>
      <w:tr w:rsidR="00CD5AEE" w:rsidRPr="00CD5AEE" w14:paraId="766B7FFD" w14:textId="77777777" w:rsidTr="00CD5AEE">
        <w:trPr>
          <w:trHeight w:val="312"/>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601C8CAB" w14:textId="77777777" w:rsidR="00CD5AEE" w:rsidRPr="00CD5AEE" w:rsidRDefault="00CD5AEE" w:rsidP="00CD5AEE">
            <w:pPr>
              <w:rPr>
                <w:rFonts w:ascii="David" w:hAnsi="David" w:cs="David"/>
                <w:color w:val="000000"/>
              </w:rPr>
            </w:pPr>
          </w:p>
        </w:tc>
        <w:tc>
          <w:tcPr>
            <w:tcW w:w="3940" w:type="dxa"/>
            <w:vMerge/>
            <w:tcBorders>
              <w:top w:val="single" w:sz="8" w:space="0" w:color="auto"/>
              <w:left w:val="single" w:sz="4" w:space="0" w:color="auto"/>
              <w:bottom w:val="single" w:sz="8" w:space="0" w:color="000000"/>
              <w:right w:val="single" w:sz="4" w:space="0" w:color="auto"/>
            </w:tcBorders>
            <w:vAlign w:val="center"/>
            <w:hideMark/>
          </w:tcPr>
          <w:p w14:paraId="424D6F70" w14:textId="77777777" w:rsidR="00CD5AEE" w:rsidRPr="00CD5AEE" w:rsidRDefault="00CD5AEE" w:rsidP="00CD5AEE">
            <w:pPr>
              <w:rPr>
                <w:rFonts w:ascii="David" w:hAnsi="David" w:cs="David"/>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2FB8E412"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63124BD9"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9-10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FF49E58"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12.5</w:t>
            </w:r>
          </w:p>
        </w:tc>
      </w:tr>
      <w:tr w:rsidR="00CD5AEE" w:rsidRPr="00CD5AEE" w14:paraId="7877F38F" w14:textId="77777777" w:rsidTr="00CD5AEE">
        <w:trPr>
          <w:trHeight w:val="324"/>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151A0DF1" w14:textId="77777777" w:rsidR="00CD5AEE" w:rsidRPr="00CD5AEE" w:rsidRDefault="00CD5AEE" w:rsidP="00CD5AEE">
            <w:pPr>
              <w:rPr>
                <w:rFonts w:ascii="David" w:hAnsi="David" w:cs="David"/>
                <w:color w:val="000000"/>
              </w:rPr>
            </w:pPr>
          </w:p>
        </w:tc>
        <w:tc>
          <w:tcPr>
            <w:tcW w:w="3940" w:type="dxa"/>
            <w:vMerge/>
            <w:tcBorders>
              <w:top w:val="single" w:sz="8" w:space="0" w:color="auto"/>
              <w:left w:val="single" w:sz="4" w:space="0" w:color="auto"/>
              <w:bottom w:val="single" w:sz="8" w:space="0" w:color="000000"/>
              <w:right w:val="single" w:sz="4" w:space="0" w:color="auto"/>
            </w:tcBorders>
            <w:vAlign w:val="center"/>
            <w:hideMark/>
          </w:tcPr>
          <w:p w14:paraId="239581F0" w14:textId="77777777" w:rsidR="00CD5AEE" w:rsidRPr="00CD5AEE" w:rsidRDefault="00CD5AEE" w:rsidP="00CD5AEE">
            <w:pPr>
              <w:rPr>
                <w:rFonts w:ascii="David" w:hAnsi="David" w:cs="David"/>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39A68E2F"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45A96B2E"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11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0F818FD7"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r>
      <w:tr w:rsidR="00CD5AEE" w:rsidRPr="00CD5AEE" w14:paraId="63302714"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2CC7A797"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2</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02752267"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מספר מסמכים לקביעת מדיניות או אסטרטגיה שנכתבו</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62B5750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50</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66575C71"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6-8</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0825629"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r>
      <w:tr w:rsidR="00CD5AEE" w:rsidRPr="00CD5AEE" w14:paraId="7820C9F7"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49580F58"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52517E15"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1B5EC0AD"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1D12668B"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9-10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5F4B717"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r>
      <w:tr w:rsidR="00CD5AEE" w:rsidRPr="00CD5AEE" w14:paraId="2E79B937"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1CF0F60E"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631C2B29"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4AB0A6F3"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7601970F"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11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360D1209"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50</w:t>
            </w:r>
          </w:p>
        </w:tc>
      </w:tr>
      <w:tr w:rsidR="00CD5AEE" w:rsidRPr="00CD5AEE" w14:paraId="2EB237F3"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0EC33392"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3</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719E318B"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שנות ניסיון והיכרות עם משרדי הממשלה וחברות תשתית במשק האנרגיה</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5CDF829A"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15</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05A2376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6-8</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B3300CB"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3</w:t>
            </w:r>
          </w:p>
        </w:tc>
      </w:tr>
      <w:tr w:rsidR="00CD5AEE" w:rsidRPr="00CD5AEE" w14:paraId="41F317C8"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061934B5"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1007A58D"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1066C2A1"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51455B0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9-10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CC0F7E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7.5</w:t>
            </w:r>
          </w:p>
        </w:tc>
      </w:tr>
      <w:tr w:rsidR="00CD5AEE" w:rsidRPr="00CD5AEE" w14:paraId="5FD2A891"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25E43CC8"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3FFC986D"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58706A48"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6BAA4071"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11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7D772BA7"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15</w:t>
            </w:r>
          </w:p>
        </w:tc>
      </w:tr>
      <w:tr w:rsidR="00CD5AEE" w:rsidRPr="00CD5AEE" w14:paraId="2656B37E"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2F99A91B"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34F92FE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מספר עבודות כלכליות שנכתבו</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56AF6225"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21550C3F"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6-8</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6C38874"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w:t>
            </w:r>
          </w:p>
        </w:tc>
      </w:tr>
      <w:tr w:rsidR="00CD5AEE" w:rsidRPr="00CD5AEE" w14:paraId="0AB35BBC"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6730AB15"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51203B51"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5C906179"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29F8510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9-10</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6483203"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w:t>
            </w:r>
          </w:p>
        </w:tc>
      </w:tr>
      <w:tr w:rsidR="00CD5AEE" w:rsidRPr="00CD5AEE" w14:paraId="73348D6B"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1DD2E915"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3F447D6E"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418CC4A5"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5060C60E"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11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2B9AF84E"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r>
      <w:tr w:rsidR="00CD5AEE" w:rsidRPr="00CD5AEE" w14:paraId="26495B3A" w14:textId="77777777" w:rsidTr="00CD5AEE">
        <w:trPr>
          <w:trHeight w:val="324"/>
        </w:trPr>
        <w:tc>
          <w:tcPr>
            <w:tcW w:w="460" w:type="dxa"/>
            <w:tcBorders>
              <w:top w:val="nil"/>
              <w:left w:val="nil"/>
              <w:bottom w:val="nil"/>
              <w:right w:val="nil"/>
            </w:tcBorders>
            <w:shd w:val="clear" w:color="auto" w:fill="auto"/>
            <w:vAlign w:val="center"/>
            <w:hideMark/>
          </w:tcPr>
          <w:p w14:paraId="42222DD8" w14:textId="77777777" w:rsidR="00CD5AEE" w:rsidRPr="00CD5AEE" w:rsidRDefault="00CD5AEE" w:rsidP="00CD5AEE">
            <w:pPr>
              <w:jc w:val="center"/>
              <w:rPr>
                <w:rFonts w:ascii="David" w:hAnsi="David" w:cs="David"/>
                <w:color w:val="000000"/>
                <w:rtl/>
              </w:rPr>
            </w:pPr>
          </w:p>
        </w:tc>
        <w:tc>
          <w:tcPr>
            <w:tcW w:w="3940" w:type="dxa"/>
            <w:tcBorders>
              <w:top w:val="nil"/>
              <w:left w:val="nil"/>
              <w:bottom w:val="nil"/>
              <w:right w:val="nil"/>
            </w:tcBorders>
            <w:shd w:val="clear" w:color="auto" w:fill="auto"/>
            <w:vAlign w:val="center"/>
            <w:hideMark/>
          </w:tcPr>
          <w:p w14:paraId="34458791" w14:textId="77777777" w:rsidR="00CD5AEE" w:rsidRPr="00CD5AEE" w:rsidRDefault="00CD5AEE" w:rsidP="00CD5AEE">
            <w:pPr>
              <w:jc w:val="center"/>
              <w:rPr>
                <w:sz w:val="20"/>
                <w:szCs w:val="20"/>
              </w:rPr>
            </w:pPr>
          </w:p>
        </w:tc>
        <w:tc>
          <w:tcPr>
            <w:tcW w:w="960" w:type="dxa"/>
            <w:tcBorders>
              <w:top w:val="nil"/>
              <w:left w:val="nil"/>
              <w:bottom w:val="nil"/>
              <w:right w:val="nil"/>
            </w:tcBorders>
            <w:shd w:val="clear" w:color="auto" w:fill="auto"/>
            <w:vAlign w:val="center"/>
            <w:hideMark/>
          </w:tcPr>
          <w:p w14:paraId="6A6EA62E" w14:textId="77777777" w:rsidR="00CD5AEE" w:rsidRPr="00CD5AEE" w:rsidRDefault="00CD5AEE" w:rsidP="00CD5AEE">
            <w:pPr>
              <w:jc w:val="center"/>
              <w:rPr>
                <w:sz w:val="20"/>
                <w:szCs w:val="20"/>
              </w:rPr>
            </w:pPr>
          </w:p>
        </w:tc>
        <w:tc>
          <w:tcPr>
            <w:tcW w:w="1780" w:type="dxa"/>
            <w:tcBorders>
              <w:top w:val="nil"/>
              <w:left w:val="single" w:sz="8" w:space="0" w:color="auto"/>
              <w:bottom w:val="single" w:sz="8" w:space="0" w:color="auto"/>
              <w:right w:val="nil"/>
            </w:tcBorders>
            <w:shd w:val="clear" w:color="auto" w:fill="auto"/>
            <w:vAlign w:val="center"/>
            <w:hideMark/>
          </w:tcPr>
          <w:p w14:paraId="31EA311E" w14:textId="77777777" w:rsidR="00CD5AEE" w:rsidRPr="00CD5AEE" w:rsidRDefault="00CD5AEE" w:rsidP="00CD5AEE">
            <w:pPr>
              <w:jc w:val="center"/>
              <w:rPr>
                <w:rFonts w:ascii="David" w:hAnsi="David" w:cs="David"/>
                <w:b/>
                <w:bCs/>
                <w:color w:val="000000"/>
              </w:rPr>
            </w:pPr>
            <w:r w:rsidRPr="00CD5AEE">
              <w:rPr>
                <w:rFonts w:ascii="David" w:hAnsi="David" w:cs="David" w:hint="cs"/>
                <w:b/>
                <w:bCs/>
                <w:color w:val="000000"/>
                <w:rtl/>
              </w:rPr>
              <w:t>סה"כ</w:t>
            </w:r>
          </w:p>
        </w:tc>
        <w:tc>
          <w:tcPr>
            <w:tcW w:w="640" w:type="dxa"/>
            <w:tcBorders>
              <w:top w:val="nil"/>
              <w:left w:val="single" w:sz="8" w:space="0" w:color="auto"/>
              <w:bottom w:val="single" w:sz="8" w:space="0" w:color="auto"/>
              <w:right w:val="single" w:sz="8" w:space="0" w:color="auto"/>
            </w:tcBorders>
            <w:shd w:val="clear" w:color="auto" w:fill="auto"/>
            <w:vAlign w:val="center"/>
            <w:hideMark/>
          </w:tcPr>
          <w:p w14:paraId="006B0FCA"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100</w:t>
            </w:r>
          </w:p>
        </w:tc>
      </w:tr>
      <w:tr w:rsidR="00CD5AEE" w:rsidRPr="00CD5AEE" w14:paraId="6905F9AE" w14:textId="77777777" w:rsidTr="00CD5AEE">
        <w:trPr>
          <w:trHeight w:val="324"/>
        </w:trPr>
        <w:tc>
          <w:tcPr>
            <w:tcW w:w="460" w:type="dxa"/>
            <w:tcBorders>
              <w:top w:val="nil"/>
              <w:left w:val="nil"/>
              <w:bottom w:val="single" w:sz="8" w:space="0" w:color="auto"/>
              <w:right w:val="nil"/>
            </w:tcBorders>
            <w:shd w:val="clear" w:color="auto" w:fill="auto"/>
            <w:vAlign w:val="center"/>
            <w:hideMark/>
          </w:tcPr>
          <w:p w14:paraId="673D854E"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3940" w:type="dxa"/>
            <w:tcBorders>
              <w:top w:val="nil"/>
              <w:left w:val="nil"/>
              <w:bottom w:val="single" w:sz="8" w:space="0" w:color="auto"/>
              <w:right w:val="nil"/>
            </w:tcBorders>
            <w:shd w:val="clear" w:color="auto" w:fill="auto"/>
            <w:vAlign w:val="center"/>
            <w:hideMark/>
          </w:tcPr>
          <w:p w14:paraId="3E2FE062"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960" w:type="dxa"/>
            <w:tcBorders>
              <w:top w:val="nil"/>
              <w:left w:val="nil"/>
              <w:bottom w:val="single" w:sz="8" w:space="0" w:color="auto"/>
              <w:right w:val="nil"/>
            </w:tcBorders>
            <w:shd w:val="clear" w:color="auto" w:fill="auto"/>
            <w:vAlign w:val="center"/>
            <w:hideMark/>
          </w:tcPr>
          <w:p w14:paraId="4DBFE611"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1780" w:type="dxa"/>
            <w:tcBorders>
              <w:top w:val="nil"/>
              <w:left w:val="nil"/>
              <w:bottom w:val="single" w:sz="8" w:space="0" w:color="auto"/>
              <w:right w:val="nil"/>
            </w:tcBorders>
            <w:shd w:val="clear" w:color="auto" w:fill="auto"/>
            <w:vAlign w:val="center"/>
            <w:hideMark/>
          </w:tcPr>
          <w:p w14:paraId="55EA0B8B" w14:textId="77777777" w:rsidR="00CD5AEE" w:rsidRPr="00CD5AEE" w:rsidRDefault="00CD5AEE" w:rsidP="00CD5AEE">
            <w:pPr>
              <w:jc w:val="center"/>
              <w:rPr>
                <w:rFonts w:ascii="David" w:hAnsi="David" w:cs="David"/>
                <w:color w:val="000000"/>
                <w:sz w:val="22"/>
                <w:szCs w:val="22"/>
                <w:rtl/>
              </w:rPr>
            </w:pPr>
            <w:r w:rsidRPr="00CD5AEE">
              <w:rPr>
                <w:rFonts w:ascii="David" w:hAnsi="David" w:cs="David"/>
                <w:color w:val="000000"/>
                <w:sz w:val="22"/>
                <w:szCs w:val="22"/>
                <w:rtl/>
              </w:rPr>
              <w:t> </w:t>
            </w:r>
          </w:p>
        </w:tc>
        <w:tc>
          <w:tcPr>
            <w:tcW w:w="640" w:type="dxa"/>
            <w:tcBorders>
              <w:top w:val="nil"/>
              <w:left w:val="nil"/>
              <w:bottom w:val="single" w:sz="8" w:space="0" w:color="auto"/>
              <w:right w:val="nil"/>
            </w:tcBorders>
            <w:shd w:val="clear" w:color="auto" w:fill="auto"/>
            <w:vAlign w:val="center"/>
            <w:hideMark/>
          </w:tcPr>
          <w:p w14:paraId="0EC9A685" w14:textId="77777777" w:rsidR="00CD5AEE" w:rsidRPr="00CD5AEE" w:rsidRDefault="00CD5AEE" w:rsidP="00CD5AEE">
            <w:pPr>
              <w:jc w:val="center"/>
              <w:rPr>
                <w:b/>
                <w:bCs/>
                <w:color w:val="000000"/>
                <w:rtl/>
              </w:rPr>
            </w:pPr>
            <w:r w:rsidRPr="00CD5AEE">
              <w:rPr>
                <w:b/>
                <w:bCs/>
                <w:color w:val="000000"/>
                <w:rtl/>
              </w:rPr>
              <w:t> </w:t>
            </w:r>
          </w:p>
        </w:tc>
      </w:tr>
      <w:tr w:rsidR="00CD5AEE" w:rsidRPr="00CD5AEE" w14:paraId="694A4BD3" w14:textId="77777777" w:rsidTr="00CD5AEE">
        <w:trPr>
          <w:trHeight w:val="432"/>
        </w:trPr>
        <w:tc>
          <w:tcPr>
            <w:tcW w:w="7780" w:type="dxa"/>
            <w:gridSpan w:val="5"/>
            <w:tcBorders>
              <w:top w:val="single" w:sz="8" w:space="0" w:color="auto"/>
              <w:left w:val="single" w:sz="8" w:space="0" w:color="auto"/>
              <w:bottom w:val="single" w:sz="8" w:space="0" w:color="auto"/>
              <w:right w:val="single" w:sz="8" w:space="0" w:color="000000"/>
            </w:tcBorders>
            <w:shd w:val="clear" w:color="000000" w:fill="FDE9D9"/>
            <w:vAlign w:val="center"/>
            <w:hideMark/>
          </w:tcPr>
          <w:p w14:paraId="25487F59" w14:textId="77777777" w:rsidR="00CD5AEE" w:rsidRPr="00CD5AEE" w:rsidRDefault="00CD5AEE" w:rsidP="00CD5AEE">
            <w:pPr>
              <w:jc w:val="center"/>
              <w:rPr>
                <w:rFonts w:ascii="David" w:hAnsi="David" w:cs="David"/>
                <w:b/>
                <w:bCs/>
                <w:color w:val="000000"/>
                <w:sz w:val="28"/>
                <w:szCs w:val="28"/>
                <w:rtl/>
              </w:rPr>
            </w:pPr>
            <w:r w:rsidRPr="00CD5AEE">
              <w:rPr>
                <w:rFonts w:ascii="David" w:hAnsi="David" w:cs="David" w:hint="cs"/>
                <w:b/>
                <w:bCs/>
                <w:sz w:val="28"/>
                <w:szCs w:val="28"/>
                <w:rtl/>
              </w:rPr>
              <w:t>חבר צוות ב' (משקל של 10% מציון האיכות)</w:t>
            </w:r>
          </w:p>
        </w:tc>
      </w:tr>
      <w:tr w:rsidR="00CD5AEE" w:rsidRPr="00CD5AEE" w14:paraId="7F935867" w14:textId="77777777" w:rsidTr="00CD5AEE">
        <w:trPr>
          <w:trHeight w:val="636"/>
        </w:trPr>
        <w:tc>
          <w:tcPr>
            <w:tcW w:w="460" w:type="dxa"/>
            <w:tcBorders>
              <w:top w:val="single" w:sz="4" w:space="0" w:color="auto"/>
              <w:left w:val="single" w:sz="8" w:space="0" w:color="auto"/>
              <w:bottom w:val="nil"/>
              <w:right w:val="single" w:sz="4" w:space="0" w:color="auto"/>
            </w:tcBorders>
            <w:shd w:val="clear" w:color="000000" w:fill="FDE9D9"/>
            <w:vAlign w:val="center"/>
            <w:hideMark/>
          </w:tcPr>
          <w:p w14:paraId="624BDD54"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מס'</w:t>
            </w:r>
          </w:p>
        </w:tc>
        <w:tc>
          <w:tcPr>
            <w:tcW w:w="3940" w:type="dxa"/>
            <w:tcBorders>
              <w:top w:val="single" w:sz="4" w:space="0" w:color="auto"/>
              <w:left w:val="single" w:sz="4" w:space="0" w:color="auto"/>
              <w:bottom w:val="nil"/>
              <w:right w:val="single" w:sz="4" w:space="0" w:color="auto"/>
            </w:tcBorders>
            <w:shd w:val="clear" w:color="000000" w:fill="FDE9D9"/>
            <w:vAlign w:val="center"/>
            <w:hideMark/>
          </w:tcPr>
          <w:p w14:paraId="1376CD24"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קריטריון</w:t>
            </w:r>
          </w:p>
        </w:tc>
        <w:tc>
          <w:tcPr>
            <w:tcW w:w="960" w:type="dxa"/>
            <w:tcBorders>
              <w:top w:val="single" w:sz="4" w:space="0" w:color="auto"/>
              <w:left w:val="single" w:sz="4" w:space="0" w:color="auto"/>
              <w:bottom w:val="nil"/>
              <w:right w:val="single" w:sz="4" w:space="0" w:color="auto"/>
            </w:tcBorders>
            <w:shd w:val="clear" w:color="000000" w:fill="FDE9D9"/>
            <w:vAlign w:val="center"/>
            <w:hideMark/>
          </w:tcPr>
          <w:p w14:paraId="4FA88796"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ניקוד מקסימלי</w:t>
            </w:r>
          </w:p>
        </w:tc>
        <w:tc>
          <w:tcPr>
            <w:tcW w:w="1780" w:type="dxa"/>
            <w:tcBorders>
              <w:top w:val="single" w:sz="4" w:space="0" w:color="auto"/>
              <w:left w:val="single" w:sz="4" w:space="0" w:color="auto"/>
              <w:bottom w:val="nil"/>
              <w:right w:val="single" w:sz="4" w:space="0" w:color="auto"/>
            </w:tcBorders>
            <w:shd w:val="clear" w:color="000000" w:fill="FDE9D9"/>
            <w:vAlign w:val="center"/>
            <w:hideMark/>
          </w:tcPr>
          <w:p w14:paraId="0F667776"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שנות ניסיון/כמות רלוונטית</w:t>
            </w:r>
          </w:p>
        </w:tc>
        <w:tc>
          <w:tcPr>
            <w:tcW w:w="640" w:type="dxa"/>
            <w:tcBorders>
              <w:top w:val="single" w:sz="4" w:space="0" w:color="auto"/>
              <w:left w:val="single" w:sz="4" w:space="0" w:color="auto"/>
              <w:bottom w:val="nil"/>
              <w:right w:val="single" w:sz="8" w:space="0" w:color="auto"/>
            </w:tcBorders>
            <w:shd w:val="clear" w:color="000000" w:fill="FDE9D9"/>
            <w:vAlign w:val="center"/>
            <w:hideMark/>
          </w:tcPr>
          <w:p w14:paraId="6901A7E8"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ניקוד מרבי</w:t>
            </w:r>
          </w:p>
        </w:tc>
      </w:tr>
      <w:tr w:rsidR="00CD5AEE" w:rsidRPr="00CD5AEE" w14:paraId="1F842A86" w14:textId="77777777" w:rsidTr="00CD5AEE">
        <w:trPr>
          <w:trHeight w:val="312"/>
        </w:trPr>
        <w:tc>
          <w:tcPr>
            <w:tcW w:w="4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2B3618D"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lastRenderedPageBreak/>
              <w:t>1</w:t>
            </w:r>
          </w:p>
        </w:tc>
        <w:tc>
          <w:tcPr>
            <w:tcW w:w="39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6B23B0F"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שנות ניסיון והיכרות בתחום תשתיות משק האנרגיה</w:t>
            </w:r>
          </w:p>
        </w:tc>
        <w:tc>
          <w:tcPr>
            <w:tcW w:w="9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E908A50"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c>
          <w:tcPr>
            <w:tcW w:w="178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4A16ED1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4-5</w:t>
            </w:r>
          </w:p>
        </w:tc>
        <w:tc>
          <w:tcPr>
            <w:tcW w:w="64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C915C05"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w:t>
            </w:r>
          </w:p>
        </w:tc>
      </w:tr>
      <w:tr w:rsidR="00CD5AEE" w:rsidRPr="00CD5AEE" w14:paraId="17260E72" w14:textId="77777777" w:rsidTr="00CD5AEE">
        <w:trPr>
          <w:trHeight w:val="312"/>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2C601027" w14:textId="77777777" w:rsidR="00CD5AEE" w:rsidRPr="00CD5AEE" w:rsidRDefault="00CD5AEE" w:rsidP="00CD5AEE">
            <w:pPr>
              <w:rPr>
                <w:rFonts w:ascii="David" w:hAnsi="David" w:cs="David"/>
                <w:color w:val="000000"/>
              </w:rPr>
            </w:pPr>
          </w:p>
        </w:tc>
        <w:tc>
          <w:tcPr>
            <w:tcW w:w="3940" w:type="dxa"/>
            <w:vMerge/>
            <w:tcBorders>
              <w:top w:val="single" w:sz="8" w:space="0" w:color="auto"/>
              <w:left w:val="single" w:sz="4" w:space="0" w:color="auto"/>
              <w:bottom w:val="single" w:sz="8" w:space="0" w:color="000000"/>
              <w:right w:val="single" w:sz="4" w:space="0" w:color="auto"/>
            </w:tcBorders>
            <w:vAlign w:val="center"/>
            <w:hideMark/>
          </w:tcPr>
          <w:p w14:paraId="7C5867DB" w14:textId="77777777" w:rsidR="00CD5AEE" w:rsidRPr="00CD5AEE" w:rsidRDefault="00CD5AEE" w:rsidP="00CD5AEE">
            <w:pPr>
              <w:rPr>
                <w:rFonts w:ascii="David" w:hAnsi="David" w:cs="David"/>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66952588"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02CDBEAF"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6-7</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A18DEBF"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12.5</w:t>
            </w:r>
          </w:p>
        </w:tc>
      </w:tr>
      <w:tr w:rsidR="00CD5AEE" w:rsidRPr="00CD5AEE" w14:paraId="79874EA9" w14:textId="77777777" w:rsidTr="00CD5AEE">
        <w:trPr>
          <w:trHeight w:val="324"/>
        </w:trPr>
        <w:tc>
          <w:tcPr>
            <w:tcW w:w="460" w:type="dxa"/>
            <w:vMerge/>
            <w:tcBorders>
              <w:top w:val="single" w:sz="8" w:space="0" w:color="auto"/>
              <w:left w:val="single" w:sz="8" w:space="0" w:color="auto"/>
              <w:bottom w:val="single" w:sz="8" w:space="0" w:color="000000"/>
              <w:right w:val="single" w:sz="4" w:space="0" w:color="auto"/>
            </w:tcBorders>
            <w:vAlign w:val="center"/>
            <w:hideMark/>
          </w:tcPr>
          <w:p w14:paraId="2A04F9B7" w14:textId="77777777" w:rsidR="00CD5AEE" w:rsidRPr="00CD5AEE" w:rsidRDefault="00CD5AEE" w:rsidP="00CD5AEE">
            <w:pPr>
              <w:rPr>
                <w:rFonts w:ascii="David" w:hAnsi="David" w:cs="David"/>
                <w:color w:val="000000"/>
              </w:rPr>
            </w:pPr>
          </w:p>
        </w:tc>
        <w:tc>
          <w:tcPr>
            <w:tcW w:w="3940" w:type="dxa"/>
            <w:vMerge/>
            <w:tcBorders>
              <w:top w:val="single" w:sz="8" w:space="0" w:color="auto"/>
              <w:left w:val="single" w:sz="4" w:space="0" w:color="auto"/>
              <w:bottom w:val="single" w:sz="8" w:space="0" w:color="000000"/>
              <w:right w:val="single" w:sz="4" w:space="0" w:color="auto"/>
            </w:tcBorders>
            <w:vAlign w:val="center"/>
            <w:hideMark/>
          </w:tcPr>
          <w:p w14:paraId="1BECB434" w14:textId="77777777" w:rsidR="00CD5AEE" w:rsidRPr="00CD5AEE" w:rsidRDefault="00CD5AEE" w:rsidP="00CD5AEE">
            <w:pPr>
              <w:rPr>
                <w:rFonts w:ascii="David" w:hAnsi="David" w:cs="David"/>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62C9F6BF"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790BDEA4"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8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576930F0"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r>
      <w:tr w:rsidR="00CD5AEE" w:rsidRPr="00CD5AEE" w14:paraId="4C41AE0A"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56E1A3AD"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2</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29510E79"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מספר מסמכים לקביעת מדיניות או אסטרטגיה שנכתבו</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25A4FDA4"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50</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45A35392"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1-3</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5C9DD76"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r>
      <w:tr w:rsidR="00CD5AEE" w:rsidRPr="00CD5AEE" w14:paraId="6D1A2945"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0EBE9BFD"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4172F108"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71959B9E"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137FE2D4"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C2D9E2F"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25</w:t>
            </w:r>
          </w:p>
        </w:tc>
      </w:tr>
      <w:tr w:rsidR="00CD5AEE" w:rsidRPr="00CD5AEE" w14:paraId="3B132AFC"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1FAE1EC0"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75DE67C4"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703FB6FF"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575C4AF3"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0AB41EED"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50</w:t>
            </w:r>
          </w:p>
        </w:tc>
      </w:tr>
      <w:tr w:rsidR="00CD5AEE" w:rsidRPr="00CD5AEE" w14:paraId="099F7712"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6964EAEC"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3</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5F9556B8"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שנות ניסיון והיכרות עם משרדי הממשלה וחברות תשתית במשק האנרגיה</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7F2CBBC3"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15</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722C2FC2"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1-3</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4311280"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3</w:t>
            </w:r>
          </w:p>
        </w:tc>
      </w:tr>
      <w:tr w:rsidR="00CD5AEE" w:rsidRPr="00CD5AEE" w14:paraId="1D00CA86"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45A7945A"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48F31DFB"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31D2057E"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61298E69"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249319B"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7.5</w:t>
            </w:r>
          </w:p>
        </w:tc>
      </w:tr>
      <w:tr w:rsidR="00CD5AEE" w:rsidRPr="00CD5AEE" w14:paraId="461B364F"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42662788"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640776BA"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0D62B41C"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1EA45749"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21B55F71"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15</w:t>
            </w:r>
          </w:p>
        </w:tc>
      </w:tr>
      <w:tr w:rsidR="00CD5AEE" w:rsidRPr="00CD5AEE" w14:paraId="58428507" w14:textId="77777777" w:rsidTr="00CD5AEE">
        <w:trPr>
          <w:trHeight w:val="312"/>
        </w:trPr>
        <w:tc>
          <w:tcPr>
            <w:tcW w:w="460" w:type="dxa"/>
            <w:vMerge w:val="restart"/>
            <w:tcBorders>
              <w:top w:val="nil"/>
              <w:left w:val="single" w:sz="8" w:space="0" w:color="auto"/>
              <w:bottom w:val="single" w:sz="8" w:space="0" w:color="000000"/>
              <w:right w:val="single" w:sz="4" w:space="0" w:color="auto"/>
            </w:tcBorders>
            <w:shd w:val="clear" w:color="auto" w:fill="auto"/>
            <w:vAlign w:val="center"/>
            <w:hideMark/>
          </w:tcPr>
          <w:p w14:paraId="1CFF60C0"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w:t>
            </w:r>
          </w:p>
        </w:tc>
        <w:tc>
          <w:tcPr>
            <w:tcW w:w="3940" w:type="dxa"/>
            <w:vMerge w:val="restart"/>
            <w:tcBorders>
              <w:top w:val="nil"/>
              <w:left w:val="single" w:sz="4" w:space="0" w:color="auto"/>
              <w:bottom w:val="single" w:sz="8" w:space="0" w:color="000000"/>
              <w:right w:val="single" w:sz="4" w:space="0" w:color="auto"/>
            </w:tcBorders>
            <w:shd w:val="clear" w:color="auto" w:fill="auto"/>
            <w:vAlign w:val="center"/>
            <w:hideMark/>
          </w:tcPr>
          <w:p w14:paraId="0C2F5662"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מספר עבודות כלכליות שנכתבו</w:t>
            </w:r>
          </w:p>
        </w:tc>
        <w:tc>
          <w:tcPr>
            <w:tcW w:w="960" w:type="dxa"/>
            <w:vMerge w:val="restart"/>
            <w:tcBorders>
              <w:top w:val="nil"/>
              <w:left w:val="single" w:sz="4" w:space="0" w:color="auto"/>
              <w:bottom w:val="single" w:sz="8" w:space="0" w:color="000000"/>
              <w:right w:val="single" w:sz="4" w:space="0" w:color="auto"/>
            </w:tcBorders>
            <w:shd w:val="clear" w:color="auto" w:fill="auto"/>
            <w:vAlign w:val="center"/>
            <w:hideMark/>
          </w:tcPr>
          <w:p w14:paraId="0F119CA9"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31B3B592"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1-3</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6496207"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2</w:t>
            </w:r>
          </w:p>
        </w:tc>
      </w:tr>
      <w:tr w:rsidR="00CD5AEE" w:rsidRPr="00CD5AEE" w14:paraId="6C91BB64" w14:textId="77777777" w:rsidTr="00CD5AEE">
        <w:trPr>
          <w:trHeight w:val="312"/>
        </w:trPr>
        <w:tc>
          <w:tcPr>
            <w:tcW w:w="460" w:type="dxa"/>
            <w:vMerge/>
            <w:tcBorders>
              <w:top w:val="nil"/>
              <w:left w:val="single" w:sz="8" w:space="0" w:color="auto"/>
              <w:bottom w:val="single" w:sz="8" w:space="0" w:color="000000"/>
              <w:right w:val="single" w:sz="4" w:space="0" w:color="auto"/>
            </w:tcBorders>
            <w:vAlign w:val="center"/>
            <w:hideMark/>
          </w:tcPr>
          <w:p w14:paraId="0AF63942"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22FF590B"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3907BA16"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4" w:space="0" w:color="auto"/>
              <w:right w:val="single" w:sz="4" w:space="0" w:color="auto"/>
            </w:tcBorders>
            <w:shd w:val="clear" w:color="auto" w:fill="auto"/>
            <w:vAlign w:val="center"/>
            <w:hideMark/>
          </w:tcPr>
          <w:p w14:paraId="787AB595"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4-5</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694FBEF"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5</w:t>
            </w:r>
          </w:p>
        </w:tc>
      </w:tr>
      <w:tr w:rsidR="00CD5AEE" w:rsidRPr="00CD5AEE" w14:paraId="014CADF8" w14:textId="77777777" w:rsidTr="00CD5AEE">
        <w:trPr>
          <w:trHeight w:val="324"/>
        </w:trPr>
        <w:tc>
          <w:tcPr>
            <w:tcW w:w="460" w:type="dxa"/>
            <w:vMerge/>
            <w:tcBorders>
              <w:top w:val="nil"/>
              <w:left w:val="single" w:sz="8" w:space="0" w:color="auto"/>
              <w:bottom w:val="single" w:sz="8" w:space="0" w:color="000000"/>
              <w:right w:val="single" w:sz="4" w:space="0" w:color="auto"/>
            </w:tcBorders>
            <w:vAlign w:val="center"/>
            <w:hideMark/>
          </w:tcPr>
          <w:p w14:paraId="2DCED4AE" w14:textId="77777777" w:rsidR="00CD5AEE" w:rsidRPr="00CD5AEE" w:rsidRDefault="00CD5AEE" w:rsidP="00CD5AEE">
            <w:pPr>
              <w:rPr>
                <w:rFonts w:ascii="David" w:hAnsi="David" w:cs="David"/>
                <w:color w:val="000000"/>
              </w:rPr>
            </w:pPr>
          </w:p>
        </w:tc>
        <w:tc>
          <w:tcPr>
            <w:tcW w:w="3940" w:type="dxa"/>
            <w:vMerge/>
            <w:tcBorders>
              <w:top w:val="nil"/>
              <w:left w:val="single" w:sz="4" w:space="0" w:color="auto"/>
              <w:bottom w:val="single" w:sz="8" w:space="0" w:color="000000"/>
              <w:right w:val="single" w:sz="4" w:space="0" w:color="auto"/>
            </w:tcBorders>
            <w:vAlign w:val="center"/>
            <w:hideMark/>
          </w:tcPr>
          <w:p w14:paraId="72C1D9AB" w14:textId="77777777" w:rsidR="00CD5AEE" w:rsidRPr="00CD5AEE" w:rsidRDefault="00CD5AEE" w:rsidP="00CD5AEE">
            <w:pPr>
              <w:rPr>
                <w:rFonts w:ascii="David" w:hAnsi="David" w:cs="David"/>
                <w:color w:val="000000"/>
              </w:rPr>
            </w:pPr>
          </w:p>
        </w:tc>
        <w:tc>
          <w:tcPr>
            <w:tcW w:w="960" w:type="dxa"/>
            <w:vMerge/>
            <w:tcBorders>
              <w:top w:val="nil"/>
              <w:left w:val="single" w:sz="4" w:space="0" w:color="auto"/>
              <w:bottom w:val="single" w:sz="8" w:space="0" w:color="000000"/>
              <w:right w:val="single" w:sz="4" w:space="0" w:color="auto"/>
            </w:tcBorders>
            <w:vAlign w:val="center"/>
            <w:hideMark/>
          </w:tcPr>
          <w:p w14:paraId="11C879BF" w14:textId="77777777" w:rsidR="00CD5AEE" w:rsidRPr="00CD5AEE" w:rsidRDefault="00CD5AEE" w:rsidP="00CD5AEE">
            <w:pPr>
              <w:rPr>
                <w:rFonts w:ascii="David" w:hAnsi="David" w:cs="David"/>
                <w:color w:val="000000"/>
              </w:rPr>
            </w:pPr>
          </w:p>
        </w:tc>
        <w:tc>
          <w:tcPr>
            <w:tcW w:w="1780" w:type="dxa"/>
            <w:tcBorders>
              <w:top w:val="nil"/>
              <w:left w:val="single" w:sz="4" w:space="0" w:color="auto"/>
              <w:bottom w:val="single" w:sz="8" w:space="0" w:color="auto"/>
              <w:right w:val="single" w:sz="4" w:space="0" w:color="auto"/>
            </w:tcBorders>
            <w:shd w:val="clear" w:color="auto" w:fill="auto"/>
            <w:vAlign w:val="center"/>
            <w:hideMark/>
          </w:tcPr>
          <w:p w14:paraId="52F35B58" w14:textId="77777777" w:rsidR="00CD5AEE" w:rsidRPr="00CD5AEE" w:rsidRDefault="00CD5AEE" w:rsidP="00CD5AEE">
            <w:pPr>
              <w:jc w:val="center"/>
              <w:rPr>
                <w:rFonts w:ascii="David" w:hAnsi="David" w:cs="David"/>
                <w:color w:val="000000"/>
                <w:rtl/>
              </w:rPr>
            </w:pPr>
            <w:r w:rsidRPr="00CD5AEE">
              <w:rPr>
                <w:rFonts w:ascii="David" w:hAnsi="David" w:cs="David"/>
                <w:color w:val="000000"/>
                <w:rtl/>
              </w:rPr>
              <w:t>6 ומעלה</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5D041955" w14:textId="77777777" w:rsidR="00CD5AEE" w:rsidRPr="00CD5AEE" w:rsidRDefault="00CD5AEE" w:rsidP="00CD5AEE">
            <w:pPr>
              <w:jc w:val="center"/>
              <w:rPr>
                <w:rFonts w:ascii="David" w:hAnsi="David" w:cs="David"/>
                <w:color w:val="000000"/>
                <w:rtl/>
              </w:rPr>
            </w:pPr>
            <w:r w:rsidRPr="00CD5AEE">
              <w:rPr>
                <w:rFonts w:ascii="David" w:hAnsi="David" w:cs="David" w:hint="cs"/>
                <w:color w:val="000000"/>
                <w:rtl/>
              </w:rPr>
              <w:t>10</w:t>
            </w:r>
          </w:p>
        </w:tc>
      </w:tr>
      <w:tr w:rsidR="00CD5AEE" w:rsidRPr="00CD5AEE" w14:paraId="5A106147" w14:textId="77777777" w:rsidTr="00CD5AEE">
        <w:trPr>
          <w:trHeight w:val="324"/>
        </w:trPr>
        <w:tc>
          <w:tcPr>
            <w:tcW w:w="460" w:type="dxa"/>
            <w:tcBorders>
              <w:top w:val="nil"/>
              <w:left w:val="nil"/>
              <w:bottom w:val="nil"/>
              <w:right w:val="nil"/>
            </w:tcBorders>
            <w:shd w:val="clear" w:color="auto" w:fill="auto"/>
            <w:vAlign w:val="center"/>
            <w:hideMark/>
          </w:tcPr>
          <w:p w14:paraId="75BABFA2" w14:textId="77777777" w:rsidR="00CD5AEE" w:rsidRPr="00CD5AEE" w:rsidRDefault="00CD5AEE" w:rsidP="00CD5AEE">
            <w:pPr>
              <w:jc w:val="center"/>
              <w:rPr>
                <w:rFonts w:ascii="David" w:hAnsi="David" w:cs="David"/>
                <w:color w:val="000000"/>
                <w:rtl/>
              </w:rPr>
            </w:pPr>
          </w:p>
        </w:tc>
        <w:tc>
          <w:tcPr>
            <w:tcW w:w="3940" w:type="dxa"/>
            <w:tcBorders>
              <w:top w:val="nil"/>
              <w:left w:val="nil"/>
              <w:bottom w:val="nil"/>
              <w:right w:val="nil"/>
            </w:tcBorders>
            <w:shd w:val="clear" w:color="auto" w:fill="auto"/>
            <w:vAlign w:val="center"/>
            <w:hideMark/>
          </w:tcPr>
          <w:p w14:paraId="1856A111" w14:textId="77777777" w:rsidR="00CD5AEE" w:rsidRPr="00CD5AEE" w:rsidRDefault="00CD5AEE" w:rsidP="00CD5AEE">
            <w:pPr>
              <w:jc w:val="center"/>
              <w:rPr>
                <w:sz w:val="20"/>
                <w:szCs w:val="20"/>
              </w:rPr>
            </w:pPr>
          </w:p>
        </w:tc>
        <w:tc>
          <w:tcPr>
            <w:tcW w:w="960" w:type="dxa"/>
            <w:tcBorders>
              <w:top w:val="nil"/>
              <w:left w:val="nil"/>
              <w:bottom w:val="nil"/>
              <w:right w:val="nil"/>
            </w:tcBorders>
            <w:shd w:val="clear" w:color="auto" w:fill="auto"/>
            <w:vAlign w:val="center"/>
            <w:hideMark/>
          </w:tcPr>
          <w:p w14:paraId="4E6DC7E4" w14:textId="77777777" w:rsidR="00CD5AEE" w:rsidRPr="00CD5AEE" w:rsidRDefault="00CD5AEE" w:rsidP="00CD5AEE">
            <w:pPr>
              <w:jc w:val="center"/>
              <w:rPr>
                <w:sz w:val="20"/>
                <w:szCs w:val="20"/>
              </w:rPr>
            </w:pPr>
          </w:p>
        </w:tc>
        <w:tc>
          <w:tcPr>
            <w:tcW w:w="1780" w:type="dxa"/>
            <w:tcBorders>
              <w:top w:val="nil"/>
              <w:left w:val="single" w:sz="8" w:space="0" w:color="auto"/>
              <w:bottom w:val="single" w:sz="8" w:space="0" w:color="auto"/>
              <w:right w:val="nil"/>
            </w:tcBorders>
            <w:shd w:val="clear" w:color="auto" w:fill="auto"/>
            <w:vAlign w:val="center"/>
            <w:hideMark/>
          </w:tcPr>
          <w:p w14:paraId="649A50F0" w14:textId="77777777" w:rsidR="00CD5AEE" w:rsidRPr="00CD5AEE" w:rsidRDefault="00CD5AEE" w:rsidP="00CD5AEE">
            <w:pPr>
              <w:jc w:val="center"/>
              <w:rPr>
                <w:rFonts w:ascii="David" w:hAnsi="David" w:cs="David"/>
                <w:b/>
                <w:bCs/>
                <w:color w:val="000000"/>
              </w:rPr>
            </w:pPr>
            <w:r w:rsidRPr="00CD5AEE">
              <w:rPr>
                <w:rFonts w:ascii="David" w:hAnsi="David" w:cs="David" w:hint="cs"/>
                <w:b/>
                <w:bCs/>
                <w:color w:val="000000"/>
                <w:rtl/>
              </w:rPr>
              <w:t>סה"כ</w:t>
            </w:r>
          </w:p>
        </w:tc>
        <w:tc>
          <w:tcPr>
            <w:tcW w:w="640" w:type="dxa"/>
            <w:tcBorders>
              <w:top w:val="nil"/>
              <w:left w:val="single" w:sz="8" w:space="0" w:color="auto"/>
              <w:bottom w:val="single" w:sz="8" w:space="0" w:color="auto"/>
              <w:right w:val="single" w:sz="8" w:space="0" w:color="auto"/>
            </w:tcBorders>
            <w:shd w:val="clear" w:color="auto" w:fill="auto"/>
            <w:vAlign w:val="center"/>
            <w:hideMark/>
          </w:tcPr>
          <w:p w14:paraId="0F200299" w14:textId="77777777" w:rsidR="00CD5AEE" w:rsidRPr="00CD5AEE" w:rsidRDefault="00CD5AEE" w:rsidP="00CD5AEE">
            <w:pPr>
              <w:jc w:val="center"/>
              <w:rPr>
                <w:rFonts w:ascii="David" w:hAnsi="David" w:cs="David"/>
                <w:b/>
                <w:bCs/>
                <w:color w:val="000000"/>
                <w:rtl/>
              </w:rPr>
            </w:pPr>
            <w:r w:rsidRPr="00CD5AEE">
              <w:rPr>
                <w:rFonts w:ascii="David" w:hAnsi="David" w:cs="David" w:hint="cs"/>
                <w:b/>
                <w:bCs/>
                <w:color w:val="000000"/>
                <w:rtl/>
              </w:rPr>
              <w:t>100</w:t>
            </w:r>
          </w:p>
        </w:tc>
      </w:tr>
    </w:tbl>
    <w:p w14:paraId="2F9DF7F1" w14:textId="5A3D959E" w:rsidR="00CD5AEE" w:rsidRDefault="00CD5AEE" w:rsidP="00D0037A">
      <w:pPr>
        <w:pStyle w:val="3-"/>
        <w:numPr>
          <w:ilvl w:val="0"/>
          <w:numId w:val="0"/>
        </w:numPr>
        <w:spacing w:after="0"/>
        <w:ind w:left="1146"/>
        <w:jc w:val="left"/>
        <w:outlineLvl w:val="9"/>
        <w:rPr>
          <w:rtl/>
        </w:rPr>
      </w:pPr>
    </w:p>
    <w:p w14:paraId="42D0BA4F" w14:textId="77777777" w:rsidR="00D0037A" w:rsidRPr="00533691" w:rsidRDefault="00D0037A" w:rsidP="00004DDF">
      <w:pPr>
        <w:pStyle w:val="3-"/>
        <w:numPr>
          <w:ilvl w:val="3"/>
          <w:numId w:val="140"/>
        </w:numPr>
        <w:spacing w:after="0"/>
        <w:jc w:val="left"/>
        <w:outlineLvl w:val="9"/>
        <w:rPr>
          <w:b/>
          <w:bCs/>
          <w:u w:val="single"/>
        </w:rPr>
      </w:pPr>
      <w:r w:rsidRPr="00533691">
        <w:rPr>
          <w:rFonts w:hint="cs"/>
          <w:b/>
          <w:bCs/>
          <w:u w:val="single"/>
          <w:rtl/>
        </w:rPr>
        <w:t>ראיון (20% מהציון הסופי)</w:t>
      </w:r>
    </w:p>
    <w:p w14:paraId="1D44F4B5" w14:textId="6409CEED" w:rsidR="00B47617" w:rsidRDefault="00B47617" w:rsidP="009D3101">
      <w:pPr>
        <w:pStyle w:val="3-"/>
        <w:numPr>
          <w:ilvl w:val="4"/>
          <w:numId w:val="140"/>
        </w:numPr>
        <w:spacing w:after="0"/>
        <w:jc w:val="left"/>
        <w:outlineLvl w:val="9"/>
      </w:pPr>
      <w:r w:rsidRPr="007E6B79">
        <w:rPr>
          <w:rFonts w:hint="cs"/>
          <w:b/>
          <w:bCs/>
          <w:rtl/>
        </w:rPr>
        <w:t>לשלב הריאיון יוזמ</w:t>
      </w:r>
      <w:r w:rsidR="007E6B79" w:rsidRPr="007E6B79">
        <w:rPr>
          <w:rFonts w:hint="cs"/>
          <w:b/>
          <w:bCs/>
          <w:rtl/>
        </w:rPr>
        <w:t>ן</w:t>
      </w:r>
      <w:r w:rsidRPr="007E6B79">
        <w:rPr>
          <w:rFonts w:hint="cs"/>
          <w:b/>
          <w:bCs/>
          <w:rtl/>
        </w:rPr>
        <w:t xml:space="preserve"> </w:t>
      </w:r>
      <w:r w:rsidR="007E6B79" w:rsidRPr="007E6B79">
        <w:rPr>
          <w:rFonts w:hint="cs"/>
          <w:b/>
          <w:bCs/>
          <w:u w:val="single"/>
          <w:rtl/>
        </w:rPr>
        <w:t>ראש הצוות בלבד</w:t>
      </w:r>
      <w:r w:rsidR="007E6B79">
        <w:rPr>
          <w:rFonts w:hint="cs"/>
          <w:rtl/>
        </w:rPr>
        <w:t>, מתוך ה</w:t>
      </w:r>
      <w:r>
        <w:rPr>
          <w:rFonts w:hint="cs"/>
          <w:rtl/>
        </w:rPr>
        <w:t>מציעים אשר קיבלו ניקוד איכות מינימאלי בציון של 75.</w:t>
      </w:r>
    </w:p>
    <w:p w14:paraId="5C882F35" w14:textId="62BA3F47" w:rsidR="00D0037A" w:rsidRPr="00AC1EE7" w:rsidRDefault="00D0037A" w:rsidP="009D3101">
      <w:pPr>
        <w:pStyle w:val="3-"/>
        <w:numPr>
          <w:ilvl w:val="4"/>
          <w:numId w:val="140"/>
        </w:numPr>
        <w:spacing w:after="0"/>
        <w:jc w:val="left"/>
        <w:outlineLvl w:val="9"/>
      </w:pPr>
      <w:r w:rsidRPr="00DB4E82">
        <w:rPr>
          <w:rtl/>
        </w:rPr>
        <w:t xml:space="preserve">על המציע להציג בפני חברי </w:t>
      </w:r>
      <w:r>
        <w:rPr>
          <w:rFonts w:hint="cs"/>
          <w:rtl/>
        </w:rPr>
        <w:t>ועדת מכרזים</w:t>
      </w:r>
      <w:r w:rsidRPr="00DB4E82">
        <w:rPr>
          <w:rtl/>
        </w:rPr>
        <w:t xml:space="preserve"> של המשרד את פעילות המציע ואת צוות </w:t>
      </w:r>
      <w:r>
        <w:rPr>
          <w:rFonts w:hint="cs"/>
          <w:rtl/>
        </w:rPr>
        <w:t xml:space="preserve">היועצים </w:t>
      </w:r>
      <w:r w:rsidRPr="00DB4E82">
        <w:rPr>
          <w:rtl/>
        </w:rPr>
        <w:t>המוצעים לביצוע העבודה המוצעת ב</w:t>
      </w:r>
      <w:r w:rsidR="005C3AF5">
        <w:rPr>
          <w:rFonts w:hint="cs"/>
          <w:rtl/>
        </w:rPr>
        <w:t>מכרז</w:t>
      </w:r>
      <w:r w:rsidR="005C3AF5" w:rsidRPr="00DB4E82">
        <w:rPr>
          <w:rtl/>
        </w:rPr>
        <w:t xml:space="preserve"> </w:t>
      </w:r>
      <w:r w:rsidRPr="00DB4E82">
        <w:rPr>
          <w:rtl/>
        </w:rPr>
        <w:t>ז</w:t>
      </w:r>
      <w:r w:rsidR="005C3AF5">
        <w:rPr>
          <w:rFonts w:hint="cs"/>
          <w:rtl/>
        </w:rPr>
        <w:t>ה</w:t>
      </w:r>
      <w:r w:rsidRPr="00DB4E82">
        <w:rPr>
          <w:rtl/>
        </w:rPr>
        <w:t xml:space="preserve">. </w:t>
      </w:r>
    </w:p>
    <w:p w14:paraId="6F87DB2B" w14:textId="77777777" w:rsidR="00D0037A" w:rsidRPr="00AC1EE7" w:rsidRDefault="00D0037A" w:rsidP="009D3101">
      <w:pPr>
        <w:pStyle w:val="3-"/>
        <w:numPr>
          <w:ilvl w:val="4"/>
          <w:numId w:val="140"/>
        </w:numPr>
        <w:spacing w:after="0"/>
        <w:jc w:val="left"/>
        <w:outlineLvl w:val="9"/>
      </w:pPr>
      <w:r w:rsidRPr="00DB4E82">
        <w:rPr>
          <w:rtl/>
        </w:rPr>
        <w:t xml:space="preserve">בראיון תיבחן, בין השאר, </w:t>
      </w:r>
      <w:r>
        <w:rPr>
          <w:rFonts w:hint="cs"/>
          <w:rtl/>
        </w:rPr>
        <w:t xml:space="preserve">הצגת </w:t>
      </w:r>
      <w:r w:rsidRPr="00DB4E82">
        <w:rPr>
          <w:rtl/>
        </w:rPr>
        <w:t>ביצוע השירות</w:t>
      </w:r>
      <w:r>
        <w:rPr>
          <w:rFonts w:hint="cs"/>
          <w:rtl/>
        </w:rPr>
        <w:t>ים המבוקשים</w:t>
      </w:r>
      <w:r w:rsidRPr="00DB4E82">
        <w:rPr>
          <w:rtl/>
        </w:rPr>
        <w:t xml:space="preserve"> על ידי המציע, ניסיון בעבודה עם פרויקטים בתחום התשתיות, היכרות עם חקיקה ונהלים, כיווני חשיבה, שיתוף הפעולה עם המציע ועוד. </w:t>
      </w:r>
    </w:p>
    <w:p w14:paraId="49EFF56F" w14:textId="33717F2B" w:rsidR="00D0037A" w:rsidRPr="00AC1EE7" w:rsidRDefault="00D0037A" w:rsidP="009D3101">
      <w:pPr>
        <w:pStyle w:val="3-"/>
        <w:numPr>
          <w:ilvl w:val="4"/>
          <w:numId w:val="140"/>
        </w:numPr>
        <w:spacing w:after="0"/>
        <w:jc w:val="left"/>
        <w:outlineLvl w:val="9"/>
        <w:rPr>
          <w:rtl/>
        </w:rPr>
      </w:pPr>
      <w:r w:rsidRPr="00DB4E82">
        <w:rPr>
          <w:rtl/>
        </w:rPr>
        <w:t>מועד הריאיון ישלח בהודעה למציעים</w:t>
      </w:r>
      <w:r w:rsidR="00CF252B">
        <w:rPr>
          <w:rFonts w:hint="cs"/>
          <w:rtl/>
        </w:rPr>
        <w:t xml:space="preserve"> הזכאים לשלב זה</w:t>
      </w:r>
      <w:r w:rsidRPr="00DB4E82">
        <w:rPr>
          <w:rtl/>
        </w:rPr>
        <w:t>.</w:t>
      </w:r>
    </w:p>
    <w:p w14:paraId="0B9606AC" w14:textId="77777777" w:rsidR="00D0037A" w:rsidRPr="00CF252B" w:rsidRDefault="00D0037A" w:rsidP="009D3101">
      <w:pPr>
        <w:pStyle w:val="3-"/>
        <w:numPr>
          <w:ilvl w:val="3"/>
          <w:numId w:val="140"/>
        </w:numPr>
        <w:spacing w:after="0"/>
        <w:jc w:val="left"/>
        <w:outlineLvl w:val="9"/>
        <w:rPr>
          <w:b/>
          <w:bCs/>
          <w:u w:val="single"/>
        </w:rPr>
      </w:pPr>
      <w:r w:rsidRPr="00CF252B">
        <w:rPr>
          <w:rFonts w:hint="cs"/>
          <w:b/>
          <w:bCs/>
          <w:u w:val="single"/>
          <w:rtl/>
        </w:rPr>
        <w:t>הצעות המחיר (40% מהציון הסופי)</w:t>
      </w:r>
    </w:p>
    <w:p w14:paraId="5681FA08" w14:textId="77777777" w:rsidR="00D0037A" w:rsidRPr="00AC1EE7" w:rsidRDefault="00D0037A" w:rsidP="00382789">
      <w:pPr>
        <w:pStyle w:val="3-"/>
        <w:numPr>
          <w:ilvl w:val="3"/>
          <w:numId w:val="140"/>
        </w:numPr>
        <w:spacing w:after="0"/>
        <w:jc w:val="left"/>
        <w:outlineLvl w:val="9"/>
      </w:pPr>
      <w:r w:rsidRPr="00AC1EE7">
        <w:rPr>
          <w:rFonts w:hint="cs"/>
          <w:rtl/>
        </w:rPr>
        <w:t>לאחר סיום בדיקת שלב האיכות (בדיקת איכות אנשי הצוות והראיון) ואישורו על ידי ועדת המכרזים, יפתחו מעטפות הצעות המחיר של המציעים.</w:t>
      </w:r>
    </w:p>
    <w:p w14:paraId="05150620" w14:textId="77777777" w:rsidR="00D0037A" w:rsidRPr="00C6296D" w:rsidRDefault="00D0037A" w:rsidP="00D0037A">
      <w:pPr>
        <w:pStyle w:val="3-"/>
        <w:numPr>
          <w:ilvl w:val="0"/>
          <w:numId w:val="0"/>
        </w:numPr>
        <w:spacing w:after="0"/>
        <w:ind w:left="1146"/>
        <w:jc w:val="left"/>
        <w:outlineLvl w:val="9"/>
        <w:rPr>
          <w:b/>
          <w:bCs/>
        </w:rPr>
      </w:pPr>
    </w:p>
    <w:p w14:paraId="1298BE30" w14:textId="77777777" w:rsidR="00D0037A" w:rsidRPr="00AC1EE7" w:rsidRDefault="00D0037A" w:rsidP="00382789">
      <w:pPr>
        <w:pStyle w:val="3-"/>
        <w:numPr>
          <w:ilvl w:val="2"/>
          <w:numId w:val="140"/>
        </w:numPr>
        <w:spacing w:after="0"/>
        <w:jc w:val="left"/>
        <w:outlineLvl w:val="9"/>
        <w:rPr>
          <w:b/>
          <w:bCs/>
          <w:rtl/>
        </w:rPr>
      </w:pPr>
      <w:r w:rsidRPr="00533691">
        <w:rPr>
          <w:b/>
          <w:bCs/>
          <w:u w:val="single"/>
          <w:rtl/>
        </w:rPr>
        <w:t>בדיקת הצעות</w:t>
      </w:r>
    </w:p>
    <w:p w14:paraId="08C4F2A2" w14:textId="77777777" w:rsidR="00D0037A" w:rsidRPr="00AC1EE7" w:rsidRDefault="00D0037A" w:rsidP="00382789">
      <w:pPr>
        <w:pStyle w:val="3-"/>
        <w:numPr>
          <w:ilvl w:val="3"/>
          <w:numId w:val="140"/>
        </w:numPr>
        <w:spacing w:after="0"/>
        <w:jc w:val="left"/>
        <w:outlineLvl w:val="9"/>
      </w:pPr>
      <w:r>
        <w:rPr>
          <w:rFonts w:hint="cs"/>
          <w:rtl/>
        </w:rPr>
        <w:t xml:space="preserve">קביעת הציון בכל אחד מהשלבים - איכות, ראיון ומחיר - </w:t>
      </w:r>
      <w:r w:rsidRPr="00AC1EE7">
        <w:rPr>
          <w:rtl/>
        </w:rPr>
        <w:t>יקבלו ציון יחסי להצעה זו בסדר יורד, בהתאם לנוסחה הבאה:</w:t>
      </w:r>
    </w:p>
    <w:p w14:paraId="069CF75D" w14:textId="77777777" w:rsidR="00D0037A" w:rsidRPr="007F145F" w:rsidRDefault="00D0037A" w:rsidP="00D0037A">
      <w:pPr>
        <w:spacing w:line="360" w:lineRule="auto"/>
        <w:ind w:left="417"/>
        <w:jc w:val="center"/>
        <w:rPr>
          <w:rFonts w:ascii="David" w:hAnsi="David"/>
        </w:rPr>
      </w:pPr>
      <w:r w:rsidRPr="007F145F">
        <w:rPr>
          <w:noProof/>
        </w:rPr>
        <w:drawing>
          <wp:inline distT="0" distB="0" distL="0" distR="0" wp14:anchorId="66A27691" wp14:editId="01AB8E64">
            <wp:extent cx="2200275" cy="476250"/>
            <wp:effectExtent l="0" t="0" r="9525" b="0"/>
            <wp:docPr id="8" name="תמונה 1">
              <a:extLst xmlns:a="http://schemas.openxmlformats.org/drawingml/2006/main">
                <a:ext uri="{FF2B5EF4-FFF2-40B4-BE49-F238E27FC236}">
                  <a16:creationId xmlns:a16="http://schemas.microsoft.com/office/drawing/2014/main" id="{79128BE5-A7AF-45AF-AE90-284891E46A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a:extLst>
                        <a:ext uri="{FF2B5EF4-FFF2-40B4-BE49-F238E27FC236}">
                          <a16:creationId xmlns:a16="http://schemas.microsoft.com/office/drawing/2014/main" id="{79128BE5-A7AF-45AF-AE90-284891E46A35}"/>
                        </a:ext>
                      </a:extLst>
                    </pic:cNvPr>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00275" cy="4762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ECA5B57" w14:textId="77777777" w:rsidR="00D0037A" w:rsidRDefault="00D0037A" w:rsidP="00D0037A">
      <w:pPr>
        <w:spacing w:line="360" w:lineRule="auto"/>
        <w:ind w:left="417"/>
        <w:rPr>
          <w:rFonts w:ascii="David" w:hAnsi="David" w:cs="David"/>
          <w:rtl/>
        </w:rPr>
      </w:pPr>
      <w:r w:rsidRPr="00C6296D">
        <w:rPr>
          <w:rFonts w:ascii="David" w:hAnsi="David"/>
          <w:b/>
          <w:bCs/>
        </w:rPr>
        <w:t xml:space="preserve"> P(max</w:t>
      </w:r>
      <w:r w:rsidRPr="00C6296D">
        <w:rPr>
          <w:rFonts w:ascii="David" w:hAnsi="David" w:cs="David"/>
          <w:b/>
          <w:bCs/>
        </w:rPr>
        <w:t>)</w:t>
      </w:r>
      <w:r w:rsidRPr="00C6296D">
        <w:rPr>
          <w:rFonts w:ascii="David" w:hAnsi="David" w:cs="David"/>
          <w:b/>
          <w:bCs/>
          <w:rtl/>
        </w:rPr>
        <w:t>-</w:t>
      </w:r>
      <w:r w:rsidRPr="00C6296D">
        <w:rPr>
          <w:rFonts w:ascii="David" w:hAnsi="David" w:cs="David"/>
          <w:rtl/>
        </w:rPr>
        <w:t xml:space="preserve"> </w:t>
      </w:r>
      <w:r>
        <w:rPr>
          <w:rFonts w:ascii="David" w:hAnsi="David" w:cs="David" w:hint="cs"/>
          <w:rtl/>
        </w:rPr>
        <w:t>ניקוד</w:t>
      </w:r>
      <w:r w:rsidRPr="004953A3">
        <w:rPr>
          <w:rFonts w:ascii="David" w:hAnsi="David" w:cs="David"/>
          <w:rtl/>
        </w:rPr>
        <w:t xml:space="preserve"> </w:t>
      </w:r>
      <w:r w:rsidRPr="00C6296D">
        <w:rPr>
          <w:rFonts w:ascii="David" w:hAnsi="David" w:cs="David"/>
          <w:rtl/>
        </w:rPr>
        <w:t>מקסימאלי</w:t>
      </w:r>
      <w:r>
        <w:rPr>
          <w:rFonts w:ascii="David" w:hAnsi="David" w:cs="David" w:hint="cs"/>
          <w:rtl/>
        </w:rPr>
        <w:t xml:space="preserve"> בבדיקת האיכות / ניקוד</w:t>
      </w:r>
      <w:r w:rsidRPr="004953A3">
        <w:rPr>
          <w:rFonts w:ascii="David" w:hAnsi="David" w:cs="David"/>
          <w:rtl/>
        </w:rPr>
        <w:t xml:space="preserve"> </w:t>
      </w:r>
      <w:r w:rsidRPr="00C6296D">
        <w:rPr>
          <w:rFonts w:ascii="David" w:hAnsi="David" w:cs="David"/>
          <w:rtl/>
        </w:rPr>
        <w:t>מקסימאלי</w:t>
      </w:r>
      <w:r>
        <w:rPr>
          <w:rFonts w:ascii="David" w:hAnsi="David" w:cs="David" w:hint="cs"/>
          <w:rtl/>
        </w:rPr>
        <w:t xml:space="preserve"> בבדיקת הראיון</w:t>
      </w:r>
      <w:r w:rsidRPr="00C6296D">
        <w:rPr>
          <w:rFonts w:ascii="David" w:hAnsi="David" w:cs="David"/>
          <w:rtl/>
        </w:rPr>
        <w:t xml:space="preserve"> </w:t>
      </w:r>
      <w:r>
        <w:rPr>
          <w:rFonts w:ascii="David" w:hAnsi="David" w:cs="David" w:hint="cs"/>
          <w:rtl/>
        </w:rPr>
        <w:t xml:space="preserve">/ הצעת </w:t>
      </w:r>
      <w:r w:rsidRPr="00C6296D">
        <w:rPr>
          <w:rFonts w:ascii="David" w:hAnsi="David" w:cs="David"/>
          <w:rtl/>
        </w:rPr>
        <w:t>מחיר מקסימאלי</w:t>
      </w:r>
    </w:p>
    <w:p w14:paraId="441EE70E" w14:textId="77777777" w:rsidR="00D0037A" w:rsidRPr="00C6296D" w:rsidRDefault="00D0037A" w:rsidP="00D0037A">
      <w:pPr>
        <w:spacing w:line="360" w:lineRule="auto"/>
        <w:ind w:left="417"/>
        <w:rPr>
          <w:rFonts w:ascii="David" w:hAnsi="David" w:cs="David"/>
          <w:rtl/>
        </w:rPr>
      </w:pPr>
      <w:r w:rsidRPr="00C6296D">
        <w:rPr>
          <w:rFonts w:ascii="David" w:hAnsi="David"/>
          <w:b/>
          <w:bCs/>
        </w:rPr>
        <w:t>P(m</w:t>
      </w:r>
      <w:r>
        <w:rPr>
          <w:rFonts w:ascii="David" w:hAnsi="David"/>
          <w:b/>
          <w:bCs/>
        </w:rPr>
        <w:t>in</w:t>
      </w:r>
      <w:r w:rsidRPr="00C6296D">
        <w:rPr>
          <w:rFonts w:ascii="David" w:hAnsi="David" w:cs="David"/>
          <w:b/>
          <w:bCs/>
        </w:rPr>
        <w:t>)</w:t>
      </w:r>
      <w:r>
        <w:rPr>
          <w:rFonts w:ascii="David" w:hAnsi="David" w:cs="David" w:hint="cs"/>
          <w:b/>
          <w:bCs/>
          <w:rtl/>
        </w:rPr>
        <w:t xml:space="preserve"> </w:t>
      </w:r>
      <w:r w:rsidRPr="00C6296D">
        <w:rPr>
          <w:rFonts w:ascii="David" w:hAnsi="David" w:cs="David"/>
          <w:b/>
          <w:bCs/>
          <w:rtl/>
        </w:rPr>
        <w:t>-</w:t>
      </w:r>
      <w:r w:rsidRPr="00C6296D">
        <w:rPr>
          <w:rFonts w:ascii="David" w:hAnsi="David" w:cs="David"/>
          <w:rtl/>
        </w:rPr>
        <w:t xml:space="preserve"> </w:t>
      </w:r>
      <w:r>
        <w:rPr>
          <w:rFonts w:ascii="David" w:hAnsi="David" w:cs="David" w:hint="cs"/>
          <w:rtl/>
        </w:rPr>
        <w:t>ניקוד</w:t>
      </w:r>
      <w:r w:rsidRPr="004953A3">
        <w:rPr>
          <w:rFonts w:ascii="David" w:hAnsi="David" w:cs="David"/>
          <w:rtl/>
        </w:rPr>
        <w:t xml:space="preserve"> </w:t>
      </w:r>
      <w:r w:rsidRPr="00C6296D">
        <w:rPr>
          <w:rFonts w:ascii="David" w:hAnsi="David" w:cs="David"/>
          <w:rtl/>
        </w:rPr>
        <w:t>מ</w:t>
      </w:r>
      <w:r>
        <w:rPr>
          <w:rFonts w:ascii="David" w:hAnsi="David" w:cs="David" w:hint="cs"/>
          <w:rtl/>
        </w:rPr>
        <w:t>ינימאלי בבדיקת האיכות / ניקוד</w:t>
      </w:r>
      <w:r w:rsidRPr="004953A3">
        <w:rPr>
          <w:rFonts w:ascii="David" w:hAnsi="David" w:cs="David"/>
          <w:rtl/>
        </w:rPr>
        <w:t xml:space="preserve"> </w:t>
      </w:r>
      <w:r w:rsidRPr="00C6296D">
        <w:rPr>
          <w:rFonts w:ascii="David" w:hAnsi="David" w:cs="David"/>
          <w:rtl/>
        </w:rPr>
        <w:t>מ</w:t>
      </w:r>
      <w:r>
        <w:rPr>
          <w:rFonts w:ascii="David" w:hAnsi="David" w:cs="David" w:hint="cs"/>
          <w:rtl/>
        </w:rPr>
        <w:t>ינימאלי בבדיקת הראיון</w:t>
      </w:r>
      <w:r w:rsidRPr="00C6296D">
        <w:rPr>
          <w:rFonts w:ascii="David" w:hAnsi="David" w:cs="David"/>
          <w:rtl/>
        </w:rPr>
        <w:t xml:space="preserve"> </w:t>
      </w:r>
      <w:r>
        <w:rPr>
          <w:rFonts w:ascii="David" w:hAnsi="David" w:cs="David" w:hint="cs"/>
          <w:rtl/>
        </w:rPr>
        <w:t xml:space="preserve">/ הצעת </w:t>
      </w:r>
      <w:r w:rsidRPr="00C6296D">
        <w:rPr>
          <w:rFonts w:ascii="David" w:hAnsi="David" w:cs="David"/>
          <w:rtl/>
        </w:rPr>
        <w:t>מחיר מ</w:t>
      </w:r>
      <w:r>
        <w:rPr>
          <w:rFonts w:ascii="David" w:hAnsi="David" w:cs="David" w:hint="cs"/>
          <w:rtl/>
        </w:rPr>
        <w:t>ינימאלי</w:t>
      </w:r>
    </w:p>
    <w:p w14:paraId="7092E4BE" w14:textId="77777777" w:rsidR="00D0037A" w:rsidRDefault="00D0037A" w:rsidP="00D0037A">
      <w:pPr>
        <w:spacing w:line="360" w:lineRule="auto"/>
        <w:ind w:left="417"/>
        <w:rPr>
          <w:rFonts w:ascii="David" w:hAnsi="David" w:cs="David"/>
          <w:rtl/>
        </w:rPr>
      </w:pPr>
      <w:r w:rsidRPr="00C6296D">
        <w:rPr>
          <w:rFonts w:ascii="David" w:hAnsi="David" w:cs="David"/>
          <w:b/>
          <w:bCs/>
        </w:rPr>
        <w:t xml:space="preserve"> P</w:t>
      </w:r>
      <w:r>
        <w:rPr>
          <w:rFonts w:ascii="David" w:hAnsi="David" w:cs="David"/>
          <w:b/>
          <w:bCs/>
        </w:rPr>
        <w:t>S</w:t>
      </w:r>
      <w:r w:rsidRPr="00C6296D">
        <w:rPr>
          <w:rFonts w:ascii="David" w:hAnsi="David" w:cs="David"/>
          <w:b/>
          <w:bCs/>
        </w:rPr>
        <w:t>(i)</w:t>
      </w:r>
      <w:r w:rsidRPr="00C6296D">
        <w:rPr>
          <w:rFonts w:ascii="David" w:hAnsi="David" w:cs="David"/>
          <w:b/>
          <w:bCs/>
          <w:rtl/>
        </w:rPr>
        <w:t>-</w:t>
      </w:r>
      <w:r w:rsidRPr="00C6296D">
        <w:rPr>
          <w:rFonts w:ascii="David" w:hAnsi="David" w:cs="David"/>
          <w:rtl/>
        </w:rPr>
        <w:t xml:space="preserve"> </w:t>
      </w:r>
      <w:r>
        <w:rPr>
          <w:rFonts w:ascii="David" w:hAnsi="David" w:cs="David" w:hint="cs"/>
          <w:rtl/>
        </w:rPr>
        <w:t>ציון בדיקת האיכות / ציון בדיקת הראיון</w:t>
      </w:r>
      <w:r w:rsidRPr="00C6296D">
        <w:rPr>
          <w:rFonts w:ascii="David" w:hAnsi="David" w:cs="David"/>
          <w:rtl/>
        </w:rPr>
        <w:t xml:space="preserve"> </w:t>
      </w:r>
      <w:r>
        <w:rPr>
          <w:rFonts w:ascii="David" w:hAnsi="David" w:cs="David" w:hint="cs"/>
          <w:rtl/>
        </w:rPr>
        <w:t xml:space="preserve">/ ציון הצעת </w:t>
      </w:r>
      <w:r w:rsidRPr="00C6296D">
        <w:rPr>
          <w:rFonts w:ascii="David" w:hAnsi="David" w:cs="David"/>
          <w:rtl/>
        </w:rPr>
        <w:t>מחיר</w:t>
      </w:r>
    </w:p>
    <w:p w14:paraId="3C44D171" w14:textId="77777777" w:rsidR="00D0037A" w:rsidRPr="00AC1EE7" w:rsidRDefault="00D0037A" w:rsidP="007719E3">
      <w:pPr>
        <w:pStyle w:val="2-0"/>
        <w:numPr>
          <w:ilvl w:val="0"/>
          <w:numId w:val="136"/>
        </w:numPr>
        <w:tabs>
          <w:tab w:val="clear" w:pos="1440"/>
        </w:tabs>
        <w:spacing w:before="360"/>
        <w:ind w:left="483" w:right="0"/>
        <w:rPr>
          <w:sz w:val="32"/>
          <w:szCs w:val="32"/>
        </w:rPr>
      </w:pPr>
      <w:r w:rsidRPr="00AC1EE7">
        <w:rPr>
          <w:sz w:val="32"/>
          <w:szCs w:val="32"/>
          <w:rtl/>
        </w:rPr>
        <w:lastRenderedPageBreak/>
        <w:t>בחירת ההצעה הזוכה</w:t>
      </w:r>
    </w:p>
    <w:p w14:paraId="3723B54B" w14:textId="77777777" w:rsidR="00D0037A" w:rsidRDefault="00D0037A" w:rsidP="00382789">
      <w:pPr>
        <w:pStyle w:val="3-"/>
        <w:numPr>
          <w:ilvl w:val="1"/>
          <w:numId w:val="141"/>
        </w:numPr>
        <w:spacing w:after="0"/>
        <w:outlineLvl w:val="9"/>
      </w:pPr>
      <w:r w:rsidRPr="00F444D7">
        <w:rPr>
          <w:rtl/>
        </w:rPr>
        <w:t xml:space="preserve">הציון הסופי של ההצעות שעברו לשלב האחרון יינתן כסכום הציונים שניתנו </w:t>
      </w:r>
      <w:r w:rsidRPr="00F444D7">
        <w:rPr>
          <w:rFonts w:hint="cs"/>
          <w:rtl/>
        </w:rPr>
        <w:t>בשלבי</w:t>
      </w:r>
      <w:r w:rsidRPr="00F444D7">
        <w:rPr>
          <w:rtl/>
        </w:rPr>
        <w:t xml:space="preserve"> האיכות</w:t>
      </w:r>
      <w:r w:rsidRPr="00F444D7">
        <w:rPr>
          <w:rFonts w:hint="cs"/>
          <w:rtl/>
        </w:rPr>
        <w:t>, הראיון</w:t>
      </w:r>
      <w:r w:rsidRPr="00F444D7">
        <w:rPr>
          <w:rtl/>
        </w:rPr>
        <w:t xml:space="preserve"> והמחיר (לפי ה</w:t>
      </w:r>
      <w:r w:rsidRPr="00F444D7">
        <w:rPr>
          <w:rFonts w:hint="cs"/>
          <w:rtl/>
        </w:rPr>
        <w:t>אמור</w:t>
      </w:r>
      <w:r w:rsidRPr="00F444D7">
        <w:rPr>
          <w:rtl/>
        </w:rPr>
        <w:t xml:space="preserve"> לעיל). </w:t>
      </w:r>
    </w:p>
    <w:p w14:paraId="78E71B8C" w14:textId="77777777" w:rsidR="00D0037A" w:rsidRPr="004E0FC4" w:rsidRDefault="00D0037A" w:rsidP="00D0037A">
      <w:pPr>
        <w:pStyle w:val="3-"/>
        <w:numPr>
          <w:ilvl w:val="0"/>
          <w:numId w:val="0"/>
        </w:numPr>
        <w:spacing w:after="0"/>
        <w:ind w:left="502"/>
        <w:outlineLvl w:val="9"/>
        <w:rPr>
          <w:rFonts w:ascii="David" w:hAnsi="David"/>
          <w:b/>
          <w:bCs/>
          <w:rtl/>
        </w:rPr>
      </w:pPr>
      <w:r w:rsidRPr="004E0FC4">
        <w:rPr>
          <w:rFonts w:ascii="David" w:hAnsi="David" w:hint="cs"/>
          <w:b/>
          <w:bCs/>
          <w:rtl/>
        </w:rPr>
        <w:t xml:space="preserve">ציון בדיקת האיכות * 40% + ציון בדיקת הראיון * 20% + ציון הצעת </w:t>
      </w:r>
      <w:r w:rsidRPr="004E0FC4">
        <w:rPr>
          <w:rFonts w:ascii="David" w:hAnsi="David"/>
          <w:b/>
          <w:bCs/>
          <w:rtl/>
        </w:rPr>
        <w:t>מחיר</w:t>
      </w:r>
      <w:r w:rsidRPr="004E0FC4">
        <w:rPr>
          <w:rFonts w:ascii="David" w:hAnsi="David" w:hint="cs"/>
          <w:b/>
          <w:bCs/>
          <w:rtl/>
        </w:rPr>
        <w:t xml:space="preserve"> * 40% = ציון סופי</w:t>
      </w:r>
    </w:p>
    <w:p w14:paraId="1CEF51FC" w14:textId="2428FEED" w:rsidR="009B34BB" w:rsidRDefault="009B34BB" w:rsidP="00382789">
      <w:pPr>
        <w:pStyle w:val="3-"/>
        <w:numPr>
          <w:ilvl w:val="1"/>
          <w:numId w:val="141"/>
        </w:numPr>
        <w:spacing w:after="0"/>
        <w:outlineLvl w:val="9"/>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r w:rsidRPr="00F444D7">
        <w:rPr>
          <w:rFonts w:hint="cs"/>
          <w:rtl/>
        </w:rPr>
        <w:t xml:space="preserve"> </w:t>
      </w:r>
    </w:p>
    <w:p w14:paraId="6FEEBE88" w14:textId="5614D882" w:rsidR="00D0037A" w:rsidRDefault="00D0037A" w:rsidP="00382789">
      <w:pPr>
        <w:pStyle w:val="3-"/>
        <w:numPr>
          <w:ilvl w:val="1"/>
          <w:numId w:val="141"/>
        </w:numPr>
        <w:spacing w:after="0"/>
        <w:outlineLvl w:val="9"/>
      </w:pPr>
      <w:r w:rsidRPr="00F444D7">
        <w:rPr>
          <w:rFonts w:hint="cs"/>
          <w:rtl/>
        </w:rPr>
        <w:t>ההצעה עם הציון המשוקלל (איכות ומחיר) הגבוה ביותר תיבחר כהצעה הזוכה</w:t>
      </w:r>
      <w:r w:rsidRPr="007F145F">
        <w:rPr>
          <w:rFonts w:hint="cs"/>
          <w:rtl/>
        </w:rPr>
        <w:t>.</w:t>
      </w:r>
    </w:p>
    <w:p w14:paraId="78C2E710" w14:textId="2B83EDA2" w:rsidR="009B34BB" w:rsidRDefault="009B34BB" w:rsidP="00382789">
      <w:pPr>
        <w:pStyle w:val="3-"/>
        <w:numPr>
          <w:ilvl w:val="1"/>
          <w:numId w:val="141"/>
        </w:numPr>
        <w:spacing w:after="0"/>
        <w:outlineLvl w:val="9"/>
      </w:pPr>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r>
        <w:rPr>
          <w:rFonts w:hint="cs"/>
          <w:rtl/>
        </w:rPr>
        <w:t>:</w:t>
      </w:r>
    </w:p>
    <w:p w14:paraId="4C2CECCE" w14:textId="77777777" w:rsidR="009B34BB" w:rsidRPr="00E35708" w:rsidRDefault="009B34BB" w:rsidP="009B34BB">
      <w:pPr>
        <w:pStyle w:val="4-"/>
        <w:numPr>
          <w:ilvl w:val="3"/>
          <w:numId w:val="141"/>
        </w:numPr>
        <w:tabs>
          <w:tab w:val="left" w:pos="1890"/>
        </w:tabs>
        <w:snapToGrid w:val="0"/>
        <w:spacing w:before="120"/>
        <w:contextualSpacing/>
        <w:outlineLvl w:val="9"/>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10C34A7C" w14:textId="3FEA2AF4" w:rsidR="009B34BB" w:rsidRDefault="009B34BB" w:rsidP="009B34BB">
      <w:pPr>
        <w:pStyle w:val="3-"/>
        <w:numPr>
          <w:ilvl w:val="2"/>
          <w:numId w:val="141"/>
        </w:numPr>
        <w:spacing w:after="0"/>
        <w:outlineLvl w:val="9"/>
      </w:pPr>
      <w:r w:rsidRPr="00E35708">
        <w:rPr>
          <w:rFonts w:hint="eastAsia"/>
          <w:rtl/>
        </w:rPr>
        <w:t>אם</w:t>
      </w:r>
      <w:r w:rsidRPr="00E35708">
        <w:rPr>
          <w:rtl/>
        </w:rPr>
        <w:t xml:space="preserve"> עדיין אין </w:t>
      </w:r>
      <w:r w:rsidRPr="00E35708">
        <w:rPr>
          <w:rFonts w:hint="eastAsia"/>
          <w:rtl/>
        </w:rPr>
        <w:t>הכרעה</w:t>
      </w:r>
      <w:r w:rsidRPr="00E35708">
        <w:rPr>
          <w:rtl/>
        </w:rPr>
        <w:t>, יבצע המזמין הליך תיחור נוסף, בין אותן הצעות, במסגרתו כל אח</w:t>
      </w:r>
      <w:r w:rsidRPr="00E35708">
        <w:rPr>
          <w:rFonts w:hint="eastAsia"/>
          <w:rtl/>
        </w:rPr>
        <w:t>ד</w:t>
      </w:r>
      <w:r w:rsidRPr="00E35708">
        <w:rPr>
          <w:rtl/>
        </w:rPr>
        <w:t xml:space="preserve"> מ</w:t>
      </w:r>
      <w:r w:rsidRPr="00E35708">
        <w:rPr>
          <w:rFonts w:hint="eastAsia"/>
          <w:rtl/>
        </w:rPr>
        <w:t>ה</w:t>
      </w:r>
      <w:r w:rsidRPr="00E35708">
        <w:rPr>
          <w:rtl/>
        </w:rPr>
        <w:t>מציעים יוכל להגיש הצעת מחיר מטיבה ביחס להצעת</w:t>
      </w:r>
      <w:r w:rsidRPr="00E35708">
        <w:rPr>
          <w:rFonts w:hint="eastAsia"/>
          <w:rtl/>
        </w:rPr>
        <w:t>ו</w:t>
      </w:r>
      <w:r w:rsidRPr="00E35708">
        <w:rPr>
          <w:rtl/>
        </w:rPr>
        <w:t xml:space="preserve"> המקורית או לחלופין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3791DD85" w14:textId="77777777" w:rsidR="009B34BB" w:rsidRDefault="009B34BB" w:rsidP="009B34BB">
      <w:pPr>
        <w:pStyle w:val="3-"/>
        <w:numPr>
          <w:ilvl w:val="1"/>
          <w:numId w:val="141"/>
        </w:numPr>
        <w:spacing w:before="120"/>
        <w:outlineLvl w:val="9"/>
        <w:rPr>
          <w:rtl/>
        </w:rPr>
      </w:pPr>
      <w:r w:rsidRPr="00C229DC">
        <w:rPr>
          <w:rFonts w:hint="cs"/>
          <w:rtl/>
        </w:rPr>
        <w:t>בתום ההליכים המתוארים לעיל, המזמין רשאי להכריז</w:t>
      </w:r>
      <w:r w:rsidRPr="00C229DC">
        <w:rPr>
          <w:rtl/>
        </w:rPr>
        <w:t xml:space="preserve"> על</w:t>
      </w:r>
      <w:r w:rsidRPr="00C229DC">
        <w:rPr>
          <w:rFonts w:hint="cs"/>
          <w:rtl/>
        </w:rPr>
        <w:t xml:space="preserve"> כל אחד מ-</w:t>
      </w:r>
      <w:r w:rsidRPr="00C229DC">
        <w:rPr>
          <w:rFonts w:hint="cs"/>
        </w:rPr>
        <w:t>3</w:t>
      </w:r>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Pr="00C229DC">
        <w:rPr>
          <w:rFonts w:hint="cs"/>
          <w:rtl/>
        </w:rPr>
        <w:t xml:space="preserve">זוכה במכרז </w:t>
      </w:r>
      <w:r w:rsidRPr="00C229DC">
        <w:rPr>
          <w:rtl/>
        </w:rPr>
        <w:t>("</w:t>
      </w:r>
      <w:r w:rsidRPr="007B01DE">
        <w:rPr>
          <w:rFonts w:hint="eastAsia"/>
          <w:b/>
          <w:bCs/>
          <w:rtl/>
        </w:rPr>
        <w:t>זוכה</w:t>
      </w:r>
      <w:r w:rsidRPr="00C229DC">
        <w:rPr>
          <w:rtl/>
        </w:rPr>
        <w:t>")</w:t>
      </w:r>
      <w:r w:rsidRPr="00C229DC">
        <w:rPr>
          <w:rFonts w:hint="cs"/>
          <w:rtl/>
        </w:rPr>
        <w:t xml:space="preserve">, בהתאם לדירוגם, וזאת בכפוף לביצוע הפעולות המפורטת להלן, וכן </w:t>
      </w:r>
      <w:r>
        <w:rPr>
          <w:rFonts w:hint="cs"/>
          <w:rtl/>
        </w:rPr>
        <w:t>י</w:t>
      </w:r>
      <w:r w:rsidRPr="00C229DC">
        <w:rPr>
          <w:rFonts w:hint="cs"/>
          <w:rtl/>
        </w:rPr>
        <w:t>ודיע למציעים האחרים על ההכרזה כאמור</w:t>
      </w:r>
      <w:r w:rsidRPr="00C229DC">
        <w:rPr>
          <w:rtl/>
        </w:rPr>
        <w:t>.</w:t>
      </w:r>
      <w:r w:rsidRPr="00C229DC">
        <w:rPr>
          <w:rFonts w:hint="cs"/>
          <w:rtl/>
        </w:rPr>
        <w:t xml:space="preserve"> </w:t>
      </w:r>
      <w:r>
        <w:rPr>
          <w:rFonts w:hint="cs"/>
          <w:rtl/>
        </w:rPr>
        <w:t>אם</w:t>
      </w:r>
      <w:r w:rsidRPr="00C229DC">
        <w:rPr>
          <w:rtl/>
        </w:rPr>
        <w:t xml:space="preserve"> </w:t>
      </w:r>
      <w:r w:rsidRPr="00C229DC">
        <w:rPr>
          <w:rFonts w:hint="eastAsia"/>
          <w:rtl/>
        </w:rPr>
        <w:t>בשלב</w:t>
      </w:r>
      <w:r w:rsidRPr="00C229DC">
        <w:rPr>
          <w:rtl/>
        </w:rPr>
        <w:t xml:space="preserve"> </w:t>
      </w:r>
      <w:r w:rsidRPr="00C229DC">
        <w:rPr>
          <w:rFonts w:hint="eastAsia"/>
          <w:rtl/>
        </w:rPr>
        <w:t>זה</w:t>
      </w:r>
      <w:r w:rsidRPr="00C229DC">
        <w:rPr>
          <w:rtl/>
        </w:rPr>
        <w:t xml:space="preserve"> </w:t>
      </w:r>
      <w:r w:rsidRPr="00C229DC">
        <w:rPr>
          <w:rFonts w:hint="eastAsia"/>
          <w:rtl/>
        </w:rPr>
        <w:t>נותרו</w:t>
      </w:r>
      <w:r w:rsidRPr="00C229DC">
        <w:rPr>
          <w:rtl/>
        </w:rPr>
        <w:t xml:space="preserve"> </w:t>
      </w:r>
      <w:r w:rsidRPr="00C229DC">
        <w:rPr>
          <w:rFonts w:hint="eastAsia"/>
          <w:rtl/>
        </w:rPr>
        <w:t>פחות</w:t>
      </w:r>
      <w:r w:rsidRPr="00C229DC">
        <w:rPr>
          <w:rtl/>
        </w:rPr>
        <w:t xml:space="preserve"> </w:t>
      </w:r>
      <w:r w:rsidRPr="00C229DC">
        <w:rPr>
          <w:rFonts w:hint="eastAsia"/>
          <w:rtl/>
        </w:rPr>
        <w:t>מ</w:t>
      </w:r>
      <w:r w:rsidRPr="00C229DC">
        <w:rPr>
          <w:rtl/>
        </w:rPr>
        <w:t>-</w:t>
      </w:r>
      <w:r w:rsidRPr="00C229DC">
        <w:t>3</w:t>
      </w:r>
      <w:r w:rsidRPr="00C229DC">
        <w:rPr>
          <w:rtl/>
        </w:rPr>
        <w:t xml:space="preserve"> מציעים במכרז, יוכל המזמין להכריז על כל אחד מהמציעים שנותרו כזוכה במכרז, או לחלופין לבטל את המכרז, ולצאת למכרז חדש במקומו.</w:t>
      </w:r>
    </w:p>
    <w:p w14:paraId="351061C4" w14:textId="77777777" w:rsidR="00D0037A" w:rsidRPr="00F444D7" w:rsidRDefault="00D0037A" w:rsidP="007719E3">
      <w:pPr>
        <w:pStyle w:val="2-0"/>
        <w:numPr>
          <w:ilvl w:val="0"/>
          <w:numId w:val="136"/>
        </w:numPr>
        <w:tabs>
          <w:tab w:val="clear" w:pos="1440"/>
        </w:tabs>
        <w:spacing w:before="360"/>
        <w:ind w:left="483" w:right="0"/>
        <w:rPr>
          <w:sz w:val="32"/>
          <w:szCs w:val="32"/>
          <w:rtl/>
        </w:rPr>
      </w:pPr>
      <w:r w:rsidRPr="00F444D7">
        <w:rPr>
          <w:sz w:val="32"/>
          <w:szCs w:val="32"/>
          <w:rtl/>
        </w:rPr>
        <w:t>עסק בשליטת אישה</w:t>
      </w:r>
    </w:p>
    <w:p w14:paraId="50836781" w14:textId="77777777" w:rsidR="00D0037A" w:rsidRPr="00F444D7" w:rsidRDefault="00D0037A" w:rsidP="00382789">
      <w:pPr>
        <w:pStyle w:val="3-"/>
        <w:numPr>
          <w:ilvl w:val="1"/>
          <w:numId w:val="142"/>
        </w:numPr>
        <w:spacing w:after="0"/>
        <w:outlineLvl w:val="9"/>
        <w:rPr>
          <w:rtl/>
        </w:rPr>
      </w:pPr>
      <w:r w:rsidRPr="00F444D7">
        <w:rPr>
          <w:rFonts w:hint="eastAsia"/>
          <w:rtl/>
        </w:rPr>
        <w:t>מציע</w:t>
      </w:r>
      <w:r w:rsidRPr="00F444D7">
        <w:rPr>
          <w:rtl/>
        </w:rPr>
        <w:t xml:space="preserve"> </w:t>
      </w:r>
      <w:r w:rsidRPr="00F444D7">
        <w:rPr>
          <w:rFonts w:hint="eastAsia"/>
          <w:rtl/>
        </w:rPr>
        <w:t>שהוא</w:t>
      </w:r>
      <w:r w:rsidRPr="00F444D7">
        <w:rPr>
          <w:rtl/>
        </w:rPr>
        <w:t xml:space="preserve"> "עסק </w:t>
      </w:r>
      <w:r w:rsidRPr="00F444D7">
        <w:rPr>
          <w:rFonts w:hint="eastAsia"/>
          <w:rtl/>
        </w:rPr>
        <w:t>בשליטת</w:t>
      </w:r>
      <w:r w:rsidRPr="00F444D7">
        <w:rPr>
          <w:rtl/>
        </w:rPr>
        <w:t xml:space="preserve"> </w:t>
      </w:r>
      <w:r w:rsidRPr="00F444D7">
        <w:rPr>
          <w:rFonts w:hint="eastAsia"/>
          <w:rtl/>
        </w:rPr>
        <w:t>אישה</w:t>
      </w:r>
      <w:r w:rsidRPr="00F444D7">
        <w:rPr>
          <w:rtl/>
        </w:rPr>
        <w:t>"</w:t>
      </w:r>
      <w:r w:rsidRPr="00F444D7">
        <w:rPr>
          <w:rFonts w:hint="cs"/>
          <w:rtl/>
        </w:rPr>
        <w:t xml:space="preserve"> </w:t>
      </w:r>
      <w:r w:rsidRPr="00F444D7">
        <w:rPr>
          <w:rtl/>
        </w:rPr>
        <w:t xml:space="preserve">בהתאם להוראות סעיף 2ב לחוק חובת המכרזים </w:t>
      </w:r>
      <w:r w:rsidRPr="00F444D7">
        <w:rPr>
          <w:rFonts w:hint="eastAsia"/>
          <w:rtl/>
        </w:rPr>
        <w:t>ומעונין</w:t>
      </w:r>
      <w:r w:rsidRPr="00F444D7">
        <w:rPr>
          <w:rtl/>
        </w:rPr>
        <w:t xml:space="preserve"> </w:t>
      </w:r>
      <w:r w:rsidRPr="00F444D7">
        <w:rPr>
          <w:rFonts w:hint="eastAsia"/>
          <w:rtl/>
        </w:rPr>
        <w:t>שתינתן</w:t>
      </w:r>
      <w:r w:rsidRPr="00F444D7">
        <w:rPr>
          <w:rtl/>
        </w:rPr>
        <w:t xml:space="preserve"> </w:t>
      </w:r>
      <w:r w:rsidRPr="00F444D7">
        <w:rPr>
          <w:rFonts w:hint="eastAsia"/>
          <w:rtl/>
        </w:rPr>
        <w:t>לו</w:t>
      </w:r>
      <w:r w:rsidRPr="00F444D7">
        <w:rPr>
          <w:rtl/>
        </w:rPr>
        <w:t xml:space="preserve"> </w:t>
      </w:r>
      <w:r w:rsidRPr="00F444D7">
        <w:rPr>
          <w:rFonts w:hint="eastAsia"/>
          <w:rtl/>
        </w:rPr>
        <w:t>העדפה</w:t>
      </w:r>
      <w:r w:rsidRPr="00F444D7">
        <w:rPr>
          <w:rFonts w:hint="cs"/>
          <w:rtl/>
        </w:rPr>
        <w:t xml:space="preserve"> יצהיר על כך כלהלן (יש לסמן </w:t>
      </w:r>
      <w:r w:rsidRPr="00F444D7">
        <w:rPr>
          <w:rFonts w:hint="cs"/>
        </w:rPr>
        <w:t>X</w:t>
      </w:r>
      <w:r w:rsidRPr="00F444D7">
        <w:rPr>
          <w:rFonts w:hint="cs"/>
          <w:rtl/>
        </w:rPr>
        <w:t xml:space="preserve"> במקום המתאים): </w:t>
      </w:r>
    </w:p>
    <w:p w14:paraId="5C26AEC1" w14:textId="77777777" w:rsidR="00D0037A" w:rsidRPr="00F444D7" w:rsidRDefault="00D0037A" w:rsidP="00382789">
      <w:pPr>
        <w:pStyle w:val="3-"/>
        <w:numPr>
          <w:ilvl w:val="1"/>
          <w:numId w:val="142"/>
        </w:numPr>
        <w:spacing w:after="0"/>
        <w:outlineLvl w:val="9"/>
        <w:rPr>
          <w:rtl/>
        </w:rPr>
      </w:pPr>
      <w:r w:rsidRPr="00F444D7">
        <w:rPr>
          <w:rFonts w:hint="cs"/>
          <w:rtl/>
        </w:rPr>
        <w:t xml:space="preserve">המציע מצהיר כי </w:t>
      </w:r>
      <w:r w:rsidRPr="00F444D7">
        <w:rPr>
          <w:rFonts w:hint="eastAsia"/>
          <w:rtl/>
        </w:rPr>
        <w:t>הוא</w:t>
      </w:r>
      <w:r w:rsidRPr="00F444D7">
        <w:rPr>
          <w:rFonts w:hint="cs"/>
          <w:rtl/>
        </w:rPr>
        <w:t xml:space="preserve"> </w:t>
      </w:r>
      <w:r w:rsidRPr="00F444D7">
        <w:rPr>
          <w:rtl/>
        </w:rPr>
        <w:t>עסק אשר אישה מחזיקה בשליטה בו, ואשר יש לה, לבד או יחד עם נשים אחרות, היכולת לכוון את פעילותו וכי לא התקיים אף אחד מאלה:</w:t>
      </w:r>
      <w:r w:rsidRPr="00F444D7">
        <w:rPr>
          <w:rFonts w:hint="cs"/>
          <w:rtl/>
        </w:rPr>
        <w:t xml:space="preserve"> </w:t>
      </w:r>
      <w:r w:rsidRPr="00F444D7">
        <w:rPr>
          <w:rtl/>
        </w:rPr>
        <w:t>(1) אם מכהן ב</w:t>
      </w:r>
      <w:r w:rsidRPr="00F444D7">
        <w:rPr>
          <w:rFonts w:hint="cs"/>
          <w:rtl/>
        </w:rPr>
        <w:t>מציע</w:t>
      </w:r>
      <w:r w:rsidRPr="00F444D7">
        <w:rPr>
          <w:rtl/>
        </w:rPr>
        <w:t xml:space="preserve"> נושא משרה שאינו אישה – הוא אינו קרוב של המחזיקה בשליטה;</w:t>
      </w:r>
      <w:r w:rsidRPr="00F444D7">
        <w:rPr>
          <w:rFonts w:hint="cs"/>
          <w:rtl/>
        </w:rPr>
        <w:t xml:space="preserve"> </w:t>
      </w:r>
      <w:r w:rsidRPr="00F444D7">
        <w:rPr>
          <w:rtl/>
        </w:rPr>
        <w:t>(2) אם שליש מהדירקטורים אינם נשים – אין הם קרובים של המחזיקה בשליטה;</w:t>
      </w:r>
    </w:p>
    <w:p w14:paraId="530B1BB9" w14:textId="77777777" w:rsidR="00D0037A" w:rsidRDefault="00D0037A" w:rsidP="00382789">
      <w:pPr>
        <w:pStyle w:val="3-"/>
        <w:numPr>
          <w:ilvl w:val="1"/>
          <w:numId w:val="142"/>
        </w:numPr>
        <w:spacing w:after="0"/>
        <w:outlineLvl w:val="9"/>
      </w:pPr>
      <w:r w:rsidRPr="00F444D7">
        <w:rPr>
          <w:rFonts w:hint="cs"/>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5F8A7E32" w14:textId="77777777" w:rsidR="00D0037A" w:rsidRPr="00F444D7" w:rsidRDefault="00D0037A" w:rsidP="00D0037A">
      <w:pPr>
        <w:pStyle w:val="3-"/>
        <w:numPr>
          <w:ilvl w:val="0"/>
          <w:numId w:val="0"/>
        </w:numPr>
        <w:spacing w:after="0"/>
        <w:ind w:left="502"/>
        <w:outlineLvl w:val="9"/>
        <w:rPr>
          <w:rtl/>
        </w:rPr>
      </w:pPr>
    </w:p>
    <w:p w14:paraId="6C335A7A" w14:textId="77777777" w:rsidR="00D0037A" w:rsidRPr="00F444D7" w:rsidRDefault="00D0037A" w:rsidP="007719E3">
      <w:pPr>
        <w:pStyle w:val="2-0"/>
        <w:numPr>
          <w:ilvl w:val="0"/>
          <w:numId w:val="136"/>
        </w:numPr>
        <w:tabs>
          <w:tab w:val="clear" w:pos="1440"/>
        </w:tabs>
        <w:spacing w:before="360"/>
        <w:ind w:left="483" w:right="0"/>
        <w:rPr>
          <w:sz w:val="32"/>
          <w:szCs w:val="32"/>
          <w:rtl/>
        </w:rPr>
      </w:pPr>
      <w:r w:rsidRPr="00F444D7">
        <w:rPr>
          <w:rFonts w:hint="cs"/>
          <w:sz w:val="32"/>
          <w:szCs w:val="32"/>
          <w:rtl/>
        </w:rPr>
        <w:lastRenderedPageBreak/>
        <w:t>עידוד משרתי מילואים</w:t>
      </w:r>
    </w:p>
    <w:p w14:paraId="0922E519" w14:textId="77777777" w:rsidR="00D0037A" w:rsidRPr="00F444D7" w:rsidRDefault="00D0037A" w:rsidP="00382789">
      <w:pPr>
        <w:pStyle w:val="3-"/>
        <w:numPr>
          <w:ilvl w:val="1"/>
          <w:numId w:val="143"/>
        </w:numPr>
        <w:spacing w:after="0"/>
        <w:outlineLvl w:val="9"/>
        <w:rPr>
          <w:rtl/>
        </w:rPr>
      </w:pPr>
      <w:r w:rsidRPr="00F444D7">
        <w:rPr>
          <w:rFonts w:hint="eastAsia"/>
          <w:rtl/>
        </w:rPr>
        <w:t>מציע</w:t>
      </w:r>
      <w:r w:rsidRPr="00F444D7">
        <w:rPr>
          <w:rtl/>
        </w:rPr>
        <w:t xml:space="preserve"> </w:t>
      </w:r>
      <w:r w:rsidRPr="00F444D7">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F444D7">
        <w:rPr>
          <w:rFonts w:hint="eastAsia"/>
          <w:rtl/>
        </w:rPr>
        <w:t>ומעונין</w:t>
      </w:r>
      <w:r w:rsidRPr="00F444D7">
        <w:rPr>
          <w:rtl/>
        </w:rPr>
        <w:t xml:space="preserve"> </w:t>
      </w:r>
      <w:r w:rsidRPr="00F444D7">
        <w:rPr>
          <w:rFonts w:hint="eastAsia"/>
          <w:rtl/>
        </w:rPr>
        <w:t>שתינתן</w:t>
      </w:r>
      <w:r w:rsidRPr="00F444D7">
        <w:rPr>
          <w:rtl/>
        </w:rPr>
        <w:t xml:space="preserve"> </w:t>
      </w:r>
      <w:r w:rsidRPr="00F444D7">
        <w:rPr>
          <w:rFonts w:hint="eastAsia"/>
          <w:rtl/>
        </w:rPr>
        <w:t>לו</w:t>
      </w:r>
      <w:r w:rsidRPr="00F444D7">
        <w:rPr>
          <w:rtl/>
        </w:rPr>
        <w:t xml:space="preserve"> </w:t>
      </w:r>
      <w:r w:rsidRPr="00F444D7">
        <w:rPr>
          <w:rFonts w:hint="eastAsia"/>
          <w:rtl/>
        </w:rPr>
        <w:t>העדפה</w:t>
      </w:r>
      <w:r w:rsidRPr="00F444D7">
        <w:rPr>
          <w:rtl/>
        </w:rPr>
        <w:t xml:space="preserve"> </w:t>
      </w:r>
      <w:r w:rsidRPr="00F444D7">
        <w:rPr>
          <w:rFonts w:hint="eastAsia"/>
          <w:rtl/>
        </w:rPr>
        <w:t>בשל</w:t>
      </w:r>
      <w:r w:rsidRPr="00F444D7">
        <w:rPr>
          <w:rtl/>
        </w:rPr>
        <w:t xml:space="preserve"> </w:t>
      </w:r>
      <w:r w:rsidRPr="00F444D7">
        <w:rPr>
          <w:rFonts w:hint="eastAsia"/>
          <w:rtl/>
        </w:rPr>
        <w:t>כך</w:t>
      </w:r>
      <w:r w:rsidRPr="00F444D7">
        <w:rPr>
          <w:rtl/>
        </w:rPr>
        <w:t xml:space="preserve"> </w:t>
      </w:r>
      <w:r w:rsidRPr="00F444D7">
        <w:rPr>
          <w:rFonts w:hint="eastAsia"/>
          <w:rtl/>
        </w:rPr>
        <w:t>י</w:t>
      </w:r>
      <w:r w:rsidRPr="00F444D7">
        <w:rPr>
          <w:rFonts w:hint="cs"/>
          <w:rtl/>
        </w:rPr>
        <w:t xml:space="preserve">צהיר כלהלן (יש לסמן </w:t>
      </w:r>
      <w:r w:rsidRPr="00F444D7">
        <w:rPr>
          <w:rFonts w:hint="cs"/>
        </w:rPr>
        <w:t>X</w:t>
      </w:r>
      <w:r w:rsidRPr="00F444D7">
        <w:rPr>
          <w:rFonts w:hint="cs"/>
          <w:rtl/>
        </w:rPr>
        <w:t xml:space="preserve"> במקום המתאים):</w:t>
      </w:r>
    </w:p>
    <w:p w14:paraId="1ABB9D6B" w14:textId="77777777" w:rsidR="00D0037A" w:rsidRPr="00F444D7" w:rsidRDefault="00D0037A" w:rsidP="00382789">
      <w:pPr>
        <w:pStyle w:val="3-"/>
        <w:numPr>
          <w:ilvl w:val="1"/>
          <w:numId w:val="143"/>
        </w:numPr>
        <w:spacing w:after="0"/>
        <w:outlineLvl w:val="9"/>
        <w:rPr>
          <w:rtl/>
        </w:rPr>
      </w:pPr>
      <w:r w:rsidRPr="00F444D7">
        <w:rPr>
          <w:rFonts w:hint="cs"/>
          <w:rtl/>
        </w:rPr>
        <w:t xml:space="preserve">המציע מצהיר כי </w:t>
      </w:r>
      <w:r w:rsidRPr="00F444D7">
        <w:rPr>
          <w:rFonts w:hint="eastAsia"/>
          <w:rtl/>
        </w:rPr>
        <w:t>הוא</w:t>
      </w:r>
      <w:r w:rsidRPr="00F444D7">
        <w:rPr>
          <w:rtl/>
        </w:rPr>
        <w:t xml:space="preserve"> </w:t>
      </w:r>
      <w:r w:rsidRPr="00F444D7">
        <w:rPr>
          <w:rFonts w:hint="eastAsia"/>
          <w:rtl/>
        </w:rPr>
        <w:t>חייל</w:t>
      </w:r>
      <w:r w:rsidRPr="00F444D7">
        <w:rPr>
          <w:rtl/>
        </w:rPr>
        <w:t xml:space="preserve"> </w:t>
      </w:r>
      <w:r w:rsidRPr="00F444D7">
        <w:rPr>
          <w:rFonts w:hint="eastAsia"/>
          <w:rtl/>
        </w:rPr>
        <w:t>מילואים</w:t>
      </w:r>
      <w:r w:rsidRPr="00F444D7">
        <w:rPr>
          <w:rtl/>
        </w:rPr>
        <w:t xml:space="preserve"> </w:t>
      </w:r>
      <w:r w:rsidRPr="00F444D7">
        <w:rPr>
          <w:rFonts w:hint="eastAsia"/>
          <w:rtl/>
        </w:rPr>
        <w:t>כהגדרתו</w:t>
      </w:r>
      <w:r w:rsidRPr="00F444D7">
        <w:rPr>
          <w:rtl/>
        </w:rPr>
        <w:t xml:space="preserve"> </w:t>
      </w:r>
      <w:r w:rsidRPr="00F444D7">
        <w:rPr>
          <w:rFonts w:hint="eastAsia"/>
          <w:rtl/>
        </w:rPr>
        <w:t>בחוק</w:t>
      </w:r>
      <w:r w:rsidRPr="00F444D7">
        <w:rPr>
          <w:rtl/>
        </w:rPr>
        <w:t xml:space="preserve"> </w:t>
      </w:r>
      <w:r w:rsidRPr="00F444D7">
        <w:rPr>
          <w:rFonts w:hint="eastAsia"/>
          <w:rtl/>
        </w:rPr>
        <w:t>שירות</w:t>
      </w:r>
      <w:r w:rsidRPr="00F444D7">
        <w:rPr>
          <w:rtl/>
        </w:rPr>
        <w:t xml:space="preserve"> </w:t>
      </w:r>
      <w:r w:rsidRPr="00F444D7">
        <w:rPr>
          <w:rFonts w:hint="eastAsia"/>
          <w:rtl/>
        </w:rPr>
        <w:t>המילואים</w:t>
      </w:r>
      <w:r w:rsidRPr="00F444D7">
        <w:rPr>
          <w:rtl/>
        </w:rPr>
        <w:t xml:space="preserve">, </w:t>
      </w:r>
      <w:r w:rsidRPr="00F444D7">
        <w:rPr>
          <w:rFonts w:hint="eastAsia"/>
          <w:rtl/>
        </w:rPr>
        <w:t>התשס</w:t>
      </w:r>
      <w:r w:rsidRPr="00F444D7">
        <w:rPr>
          <w:rtl/>
        </w:rPr>
        <w:t xml:space="preserve">"ח-2008, </w:t>
      </w:r>
      <w:r w:rsidRPr="00F444D7">
        <w:rPr>
          <w:rFonts w:hint="eastAsia"/>
          <w:rtl/>
        </w:rPr>
        <w:t>ששירת</w:t>
      </w:r>
      <w:r w:rsidRPr="00F444D7">
        <w:rPr>
          <w:rtl/>
        </w:rPr>
        <w:t xml:space="preserve"> </w:t>
      </w:r>
      <w:r w:rsidRPr="00F444D7">
        <w:rPr>
          <w:rFonts w:hint="eastAsia"/>
          <w:rtl/>
        </w:rPr>
        <w:t>שירות</w:t>
      </w:r>
      <w:r w:rsidRPr="00F444D7">
        <w:rPr>
          <w:rtl/>
        </w:rPr>
        <w:t xml:space="preserve"> </w:t>
      </w:r>
      <w:r w:rsidRPr="00F444D7">
        <w:rPr>
          <w:rFonts w:hint="eastAsia"/>
          <w:rtl/>
        </w:rPr>
        <w:t>מילואים</w:t>
      </w:r>
      <w:r w:rsidRPr="00F444D7">
        <w:rPr>
          <w:rtl/>
        </w:rPr>
        <w:t xml:space="preserve"> 20 </w:t>
      </w:r>
      <w:r w:rsidRPr="00F444D7">
        <w:rPr>
          <w:rFonts w:hint="eastAsia"/>
          <w:rtl/>
        </w:rPr>
        <w:t>ימים</w:t>
      </w:r>
      <w:r w:rsidRPr="00F444D7">
        <w:rPr>
          <w:rtl/>
        </w:rPr>
        <w:t xml:space="preserve"> </w:t>
      </w:r>
      <w:r w:rsidRPr="00F444D7">
        <w:rPr>
          <w:rFonts w:hint="eastAsia"/>
          <w:rtl/>
        </w:rPr>
        <w:t>לפחות</w:t>
      </w:r>
      <w:r w:rsidRPr="00F444D7">
        <w:rPr>
          <w:rtl/>
        </w:rPr>
        <w:t xml:space="preserve"> </w:t>
      </w:r>
      <w:r w:rsidRPr="00F444D7">
        <w:rPr>
          <w:rFonts w:hint="eastAsia"/>
          <w:rtl/>
        </w:rPr>
        <w:t>במהלך</w:t>
      </w:r>
      <w:r w:rsidRPr="00F444D7">
        <w:rPr>
          <w:rtl/>
        </w:rPr>
        <w:t xml:space="preserve"> 12 </w:t>
      </w:r>
      <w:r w:rsidRPr="00F444D7">
        <w:rPr>
          <w:rFonts w:hint="eastAsia"/>
          <w:rtl/>
        </w:rPr>
        <w:t>החודשים</w:t>
      </w:r>
      <w:r w:rsidRPr="00F444D7">
        <w:rPr>
          <w:rtl/>
        </w:rPr>
        <w:t xml:space="preserve"> </w:t>
      </w:r>
      <w:r w:rsidRPr="00F444D7">
        <w:rPr>
          <w:rFonts w:hint="eastAsia"/>
          <w:rtl/>
        </w:rPr>
        <w:t>לפני</w:t>
      </w:r>
      <w:r w:rsidRPr="00F444D7">
        <w:rPr>
          <w:rtl/>
        </w:rPr>
        <w:t xml:space="preserve"> </w:t>
      </w:r>
      <w:r w:rsidRPr="00F444D7">
        <w:rPr>
          <w:rFonts w:hint="eastAsia"/>
          <w:rtl/>
        </w:rPr>
        <w:t>המועד</w:t>
      </w:r>
      <w:r w:rsidRPr="00F444D7">
        <w:rPr>
          <w:rtl/>
        </w:rPr>
        <w:t xml:space="preserve"> </w:t>
      </w:r>
      <w:r w:rsidRPr="00F444D7">
        <w:rPr>
          <w:rFonts w:hint="eastAsia"/>
          <w:rtl/>
        </w:rPr>
        <w:t>האחרון</w:t>
      </w:r>
      <w:r w:rsidRPr="00F444D7">
        <w:rPr>
          <w:rtl/>
        </w:rPr>
        <w:t xml:space="preserve"> </w:t>
      </w:r>
      <w:r w:rsidRPr="00F444D7">
        <w:rPr>
          <w:rFonts w:hint="eastAsia"/>
          <w:rtl/>
        </w:rPr>
        <w:t>להגשת</w:t>
      </w:r>
      <w:r w:rsidRPr="00F444D7">
        <w:rPr>
          <w:rtl/>
        </w:rPr>
        <w:t xml:space="preserve"> </w:t>
      </w:r>
      <w:r w:rsidRPr="00F444D7">
        <w:rPr>
          <w:rFonts w:hint="eastAsia"/>
          <w:rtl/>
        </w:rPr>
        <w:t>הצעות</w:t>
      </w:r>
      <w:r w:rsidRPr="00F444D7">
        <w:rPr>
          <w:rtl/>
        </w:rPr>
        <w:t xml:space="preserve"> </w:t>
      </w:r>
      <w:r w:rsidRPr="00F444D7">
        <w:rPr>
          <w:rFonts w:hint="eastAsia"/>
          <w:rtl/>
        </w:rPr>
        <w:t>במכרז</w:t>
      </w:r>
      <w:r w:rsidRPr="00F444D7">
        <w:rPr>
          <w:rFonts w:hint="cs"/>
          <w:rtl/>
        </w:rPr>
        <w:t xml:space="preserve">. </w:t>
      </w:r>
    </w:p>
    <w:p w14:paraId="2A92C13A" w14:textId="77777777" w:rsidR="00D0037A" w:rsidRPr="00F444D7" w:rsidRDefault="00D0037A" w:rsidP="00382789">
      <w:pPr>
        <w:pStyle w:val="3-"/>
        <w:numPr>
          <w:ilvl w:val="1"/>
          <w:numId w:val="143"/>
        </w:numPr>
        <w:spacing w:after="0"/>
        <w:outlineLvl w:val="9"/>
        <w:rPr>
          <w:rtl/>
        </w:rPr>
      </w:pPr>
      <w:r w:rsidRPr="00F444D7">
        <w:rPr>
          <w:rFonts w:hint="cs"/>
          <w:rtl/>
        </w:rPr>
        <w:t xml:space="preserve">הוא מחזיק בשליטה בעסק מגיש ההצעה. לעניין זה "מחזיק בשליטה" </w:t>
      </w:r>
      <w:r w:rsidRPr="00F444D7">
        <w:rPr>
          <w:rtl/>
        </w:rPr>
        <w:t>–</w:t>
      </w:r>
      <w:r w:rsidRPr="00F444D7">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F444D7">
        <w:rPr>
          <w:rtl/>
        </w:rPr>
        <w:t>–</w:t>
      </w:r>
      <w:r w:rsidRPr="00F444D7">
        <w:rPr>
          <w:rFonts w:hint="cs"/>
          <w:rtl/>
        </w:rPr>
        <w:t xml:space="preserve"> כהגדרתו בחוק הבנקאות (רישוי), התשמ"א-1981.</w:t>
      </w:r>
    </w:p>
    <w:p w14:paraId="5B0BA01E" w14:textId="77777777" w:rsidR="00D0037A" w:rsidRDefault="00D0037A" w:rsidP="00382789">
      <w:pPr>
        <w:pStyle w:val="3-"/>
        <w:numPr>
          <w:ilvl w:val="1"/>
          <w:numId w:val="143"/>
        </w:numPr>
        <w:spacing w:after="0"/>
        <w:outlineLvl w:val="9"/>
      </w:pPr>
      <w:r w:rsidRPr="00F444D7">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6AA2B72" w14:textId="77777777" w:rsidR="00D0037A" w:rsidRPr="00F444D7" w:rsidRDefault="00D0037A" w:rsidP="00D0037A">
      <w:pPr>
        <w:pStyle w:val="3-"/>
        <w:numPr>
          <w:ilvl w:val="0"/>
          <w:numId w:val="0"/>
        </w:numPr>
        <w:spacing w:after="0"/>
        <w:ind w:left="502"/>
        <w:outlineLvl w:val="9"/>
        <w:rPr>
          <w:rtl/>
        </w:rPr>
      </w:pPr>
    </w:p>
    <w:p w14:paraId="680A74C4" w14:textId="77777777" w:rsidR="00D0037A" w:rsidRPr="00F444D7" w:rsidRDefault="00D0037A" w:rsidP="007719E3">
      <w:pPr>
        <w:pStyle w:val="2-0"/>
        <w:numPr>
          <w:ilvl w:val="0"/>
          <w:numId w:val="136"/>
        </w:numPr>
        <w:tabs>
          <w:tab w:val="clear" w:pos="1440"/>
        </w:tabs>
        <w:spacing w:before="360"/>
        <w:ind w:left="483" w:right="0"/>
        <w:rPr>
          <w:sz w:val="32"/>
          <w:szCs w:val="32"/>
        </w:rPr>
      </w:pPr>
      <w:r w:rsidRPr="00F444D7">
        <w:rPr>
          <w:sz w:val="32"/>
          <w:szCs w:val="32"/>
          <w:rtl/>
        </w:rPr>
        <w:t>ניגוד עניינים</w:t>
      </w:r>
    </w:p>
    <w:p w14:paraId="742E632F" w14:textId="77777777" w:rsidR="00D0037A" w:rsidRPr="00F444D7" w:rsidRDefault="00D0037A" w:rsidP="00382789">
      <w:pPr>
        <w:pStyle w:val="3-"/>
        <w:numPr>
          <w:ilvl w:val="1"/>
          <w:numId w:val="144"/>
        </w:numPr>
        <w:spacing w:after="0"/>
        <w:outlineLvl w:val="9"/>
      </w:pPr>
      <w:r w:rsidRPr="00F444D7">
        <w:rPr>
          <w:rtl/>
        </w:rPr>
        <w:t>לצורך בחינת</w:t>
      </w:r>
      <w:r w:rsidRPr="00F444D7">
        <w:t xml:space="preserve"> </w:t>
      </w:r>
      <w:r w:rsidRPr="00F444D7">
        <w:rPr>
          <w:rtl/>
        </w:rPr>
        <w:t>חשש לקיומו של ניגוד עניינים, על המציע להמציא למשרד במסגרת מסמכי ההצעה את הפרטים והמסמכים הבאים:</w:t>
      </w:r>
    </w:p>
    <w:p w14:paraId="329FF610" w14:textId="77777777" w:rsidR="00D0037A" w:rsidRPr="00F444D7" w:rsidRDefault="00D0037A" w:rsidP="00382789">
      <w:pPr>
        <w:pStyle w:val="3-"/>
        <w:numPr>
          <w:ilvl w:val="1"/>
          <w:numId w:val="144"/>
        </w:numPr>
        <w:spacing w:after="0"/>
        <w:outlineLvl w:val="9"/>
      </w:pPr>
      <w:r w:rsidRPr="00F444D7">
        <w:rPr>
          <w:rtl/>
        </w:rPr>
        <w:t xml:space="preserve">רשימת לקוחותיו של המציע, </w:t>
      </w:r>
      <w:r w:rsidRPr="00F444D7">
        <w:rPr>
          <w:rFonts w:hint="cs"/>
          <w:rtl/>
        </w:rPr>
        <w:t xml:space="preserve">בהווה ובשנה שקדמה למועד הגשת ההצעה, </w:t>
      </w:r>
      <w:r w:rsidRPr="00F444D7">
        <w:rPr>
          <w:rtl/>
        </w:rPr>
        <w:t xml:space="preserve">הפועלים בתחומי הפעילות של המשרד, ואיתם מקיים המציע קשרים מקצועיים או עסקיים (לעניין זה יש לפרט גם קשרים </w:t>
      </w:r>
      <w:r w:rsidRPr="00F444D7">
        <w:rPr>
          <w:rFonts w:hint="cs"/>
          <w:rtl/>
        </w:rPr>
        <w:t xml:space="preserve">וזיקות </w:t>
      </w:r>
      <w:r w:rsidRPr="00F444D7">
        <w:rPr>
          <w:rtl/>
        </w:rPr>
        <w:t xml:space="preserve">כאמור של המציע </w:t>
      </w:r>
      <w:r w:rsidRPr="00F444D7">
        <w:rPr>
          <w:rFonts w:hint="cs"/>
          <w:rtl/>
        </w:rPr>
        <w:t xml:space="preserve">וכן של חברי הצוות המוצעים, </w:t>
      </w:r>
      <w:r w:rsidRPr="00F444D7">
        <w:rPr>
          <w:rtl/>
        </w:rPr>
        <w:t>לרבות</w:t>
      </w:r>
      <w:r w:rsidRPr="00F444D7">
        <w:rPr>
          <w:rFonts w:hint="cs"/>
          <w:rtl/>
        </w:rPr>
        <w:t xml:space="preserve"> קשרים</w:t>
      </w:r>
      <w:r w:rsidRPr="00F444D7">
        <w:rPr>
          <w:rtl/>
        </w:rPr>
        <w:t xml:space="preserve"> </w:t>
      </w:r>
      <w:r w:rsidRPr="00F444D7">
        <w:rPr>
          <w:rFonts w:hint="cs"/>
          <w:rtl/>
        </w:rPr>
        <w:t xml:space="preserve">וזיקות </w:t>
      </w:r>
      <w:r w:rsidRPr="00F444D7">
        <w:rPr>
          <w:rtl/>
        </w:rPr>
        <w:t>של בני משפחה או תאגידים הקשורים למציע).</w:t>
      </w:r>
    </w:p>
    <w:p w14:paraId="3DAFA48C" w14:textId="027E0506" w:rsidR="00D0037A" w:rsidRPr="00F444D7" w:rsidRDefault="00D0037A" w:rsidP="00382789">
      <w:pPr>
        <w:pStyle w:val="3-"/>
        <w:numPr>
          <w:ilvl w:val="1"/>
          <w:numId w:val="144"/>
        </w:numPr>
        <w:spacing w:after="0"/>
        <w:outlineLvl w:val="9"/>
      </w:pPr>
      <w:r w:rsidRPr="00F444D7">
        <w:rPr>
          <w:rtl/>
        </w:rPr>
        <w:t>חתימ</w:t>
      </w:r>
      <w:r w:rsidRPr="00F444D7">
        <w:rPr>
          <w:rFonts w:hint="cs"/>
          <w:rtl/>
        </w:rPr>
        <w:t>ת</w:t>
      </w:r>
      <w:r w:rsidRPr="00F444D7">
        <w:rPr>
          <w:rtl/>
        </w:rPr>
        <w:t xml:space="preserve"> הסכם עם מציע שיוכרז כזוכה, </w:t>
      </w:r>
      <w:r w:rsidRPr="00F444D7">
        <w:rPr>
          <w:rFonts w:hint="cs"/>
          <w:rtl/>
        </w:rPr>
        <w:t>תהיה בכפוף להמצאת שאלון ו</w:t>
      </w:r>
      <w:r w:rsidRPr="00F444D7">
        <w:rPr>
          <w:rtl/>
        </w:rPr>
        <w:t>התחייבות בדבר הימנעות ממצב של חשש לניגוד עניינים, חתומה על ידי המציע</w:t>
      </w:r>
      <w:r w:rsidRPr="00F444D7">
        <w:rPr>
          <w:rFonts w:hint="cs"/>
          <w:rtl/>
        </w:rPr>
        <w:t xml:space="preserve"> ונותני השירותים מטעמו,</w:t>
      </w:r>
      <w:r w:rsidRPr="00F444D7">
        <w:rPr>
          <w:rtl/>
        </w:rPr>
        <w:t xml:space="preserve"> בהתאם לנוסח</w:t>
      </w:r>
      <w:r w:rsidRPr="00F444D7">
        <w:rPr>
          <w:rFonts w:hint="cs"/>
          <w:rtl/>
        </w:rPr>
        <w:t>ים</w:t>
      </w:r>
      <w:r w:rsidRPr="00F444D7">
        <w:rPr>
          <w:rtl/>
        </w:rPr>
        <w:t xml:space="preserve"> המופיע</w:t>
      </w:r>
      <w:r w:rsidRPr="00F444D7">
        <w:rPr>
          <w:rFonts w:hint="cs"/>
          <w:rtl/>
        </w:rPr>
        <w:t>ים</w:t>
      </w:r>
      <w:r w:rsidRPr="00F444D7">
        <w:rPr>
          <w:rtl/>
        </w:rPr>
        <w:t xml:space="preserve"> בנספח</w:t>
      </w:r>
      <w:r w:rsidRPr="00F444D7">
        <w:rPr>
          <w:rFonts w:hint="cs"/>
          <w:rtl/>
        </w:rPr>
        <w:t>י</w:t>
      </w:r>
      <w:r w:rsidRPr="00F444D7">
        <w:rPr>
          <w:rtl/>
        </w:rPr>
        <w:t xml:space="preserve"> </w:t>
      </w:r>
      <w:r w:rsidRPr="00F444D7">
        <w:rPr>
          <w:rFonts w:hint="cs"/>
          <w:rtl/>
        </w:rPr>
        <w:t>ז'</w:t>
      </w:r>
      <w:r w:rsidRPr="00F444D7">
        <w:rPr>
          <w:rtl/>
        </w:rPr>
        <w:t xml:space="preserve"> למסמכי ה</w:t>
      </w:r>
      <w:r w:rsidR="005C3AF5">
        <w:rPr>
          <w:rFonts w:hint="cs"/>
          <w:rtl/>
        </w:rPr>
        <w:t>מכרז</w:t>
      </w:r>
      <w:r w:rsidRPr="00F444D7">
        <w:rPr>
          <w:rFonts w:hint="cs"/>
          <w:rtl/>
        </w:rPr>
        <w:t xml:space="preserve"> (בהתאמה ליועץ ולנותני השירותים)</w:t>
      </w:r>
      <w:r w:rsidRPr="00F444D7">
        <w:rPr>
          <w:rtl/>
        </w:rPr>
        <w:t>.</w:t>
      </w:r>
    </w:p>
    <w:p w14:paraId="16485572" w14:textId="77777777" w:rsidR="00D0037A" w:rsidRPr="00F444D7" w:rsidRDefault="00D0037A" w:rsidP="00382789">
      <w:pPr>
        <w:pStyle w:val="3-"/>
        <w:numPr>
          <w:ilvl w:val="1"/>
          <w:numId w:val="144"/>
        </w:numPr>
        <w:spacing w:after="0"/>
        <w:outlineLvl w:val="9"/>
      </w:pPr>
      <w:r w:rsidRPr="00F444D7">
        <w:rPr>
          <w:rFonts w:hint="cs"/>
          <w:rtl/>
        </w:rPr>
        <w:t>המשרד רשאי לבחון את סוגיית</w:t>
      </w:r>
      <w:r w:rsidRPr="00F444D7">
        <w:rPr>
          <w:rtl/>
        </w:rPr>
        <w:t xml:space="preserve"> ניגוד העניינים </w:t>
      </w:r>
      <w:r w:rsidRPr="00F444D7">
        <w:rPr>
          <w:rFonts w:hint="cs"/>
          <w:rtl/>
        </w:rPr>
        <w:t>מזמן לזמן, בהתאם לנסיבות ולשירותים הנדרשים.</w:t>
      </w:r>
    </w:p>
    <w:p w14:paraId="7002ADEF" w14:textId="77777777" w:rsidR="00D0037A" w:rsidRPr="00F444D7" w:rsidRDefault="00D0037A" w:rsidP="00382789">
      <w:pPr>
        <w:pStyle w:val="3-"/>
        <w:numPr>
          <w:ilvl w:val="1"/>
          <w:numId w:val="144"/>
        </w:numPr>
        <w:spacing w:after="0"/>
        <w:outlineLvl w:val="9"/>
        <w:rPr>
          <w:b/>
          <w:bCs/>
          <w:sz w:val="24"/>
        </w:rPr>
      </w:pPr>
      <w:r w:rsidRPr="00F444D7">
        <w:rPr>
          <w:rtl/>
        </w:rPr>
        <w:t xml:space="preserve">מבלי לגרוע מהאמור לעיל, ועדת המכרזים של המשרד רשאית לפסול הצעות שיש בהן לדעתה חשש למצב של ניגוד עניינים. כן רשאית הוועדה לקבוע </w:t>
      </w:r>
      <w:r w:rsidRPr="00F444D7">
        <w:rPr>
          <w:rFonts w:hint="cs"/>
          <w:rtl/>
        </w:rPr>
        <w:t xml:space="preserve">כי חתימת הסכם </w:t>
      </w:r>
      <w:r w:rsidRPr="00F444D7">
        <w:rPr>
          <w:rtl/>
        </w:rPr>
        <w:t xml:space="preserve">עם הזוכה </w:t>
      </w:r>
      <w:r w:rsidRPr="00F444D7">
        <w:rPr>
          <w:rFonts w:hint="cs"/>
          <w:rtl/>
        </w:rPr>
        <w:t xml:space="preserve">תהיה בכפוף לחתימת הזוכה או מי מטעמו על </w:t>
      </w:r>
      <w:r w:rsidRPr="00F444D7">
        <w:rPr>
          <w:rtl/>
        </w:rPr>
        <w:t>הסדר למניעת ניגוד עניינים, והכול על-פי שיקול דעתה הבלעדי</w:t>
      </w:r>
      <w:r w:rsidRPr="007F145F">
        <w:rPr>
          <w:sz w:val="24"/>
          <w:rtl/>
        </w:rPr>
        <w:t>.</w:t>
      </w:r>
    </w:p>
    <w:p w14:paraId="31D79A84" w14:textId="77777777" w:rsidR="00D0037A" w:rsidRPr="00F444D7" w:rsidRDefault="00D0037A" w:rsidP="007719E3">
      <w:pPr>
        <w:pStyle w:val="2-0"/>
        <w:numPr>
          <w:ilvl w:val="0"/>
          <w:numId w:val="136"/>
        </w:numPr>
        <w:tabs>
          <w:tab w:val="clear" w:pos="1440"/>
        </w:tabs>
        <w:spacing w:before="360"/>
        <w:ind w:left="483" w:right="0"/>
        <w:rPr>
          <w:sz w:val="32"/>
          <w:szCs w:val="32"/>
          <w:rtl/>
        </w:rPr>
      </w:pPr>
      <w:r w:rsidRPr="00F444D7">
        <w:rPr>
          <w:rFonts w:hint="eastAsia"/>
          <w:sz w:val="32"/>
          <w:szCs w:val="32"/>
          <w:rtl/>
        </w:rPr>
        <w:lastRenderedPageBreak/>
        <w:t>אבטחת</w:t>
      </w:r>
      <w:r w:rsidRPr="00F444D7">
        <w:rPr>
          <w:sz w:val="32"/>
          <w:szCs w:val="32"/>
          <w:rtl/>
        </w:rPr>
        <w:t xml:space="preserve"> </w:t>
      </w:r>
      <w:r w:rsidRPr="00F444D7">
        <w:rPr>
          <w:rFonts w:hint="eastAsia"/>
          <w:sz w:val="32"/>
          <w:szCs w:val="32"/>
          <w:rtl/>
        </w:rPr>
        <w:t>מידע</w:t>
      </w:r>
      <w:r w:rsidRPr="00F444D7">
        <w:rPr>
          <w:sz w:val="32"/>
          <w:szCs w:val="32"/>
          <w:rtl/>
        </w:rPr>
        <w:t xml:space="preserve"> </w:t>
      </w:r>
      <w:r w:rsidRPr="00F444D7">
        <w:rPr>
          <w:rFonts w:hint="eastAsia"/>
          <w:sz w:val="32"/>
          <w:szCs w:val="32"/>
          <w:rtl/>
        </w:rPr>
        <w:t>והגנות</w:t>
      </w:r>
      <w:r w:rsidRPr="00F444D7">
        <w:rPr>
          <w:sz w:val="32"/>
          <w:szCs w:val="32"/>
          <w:rtl/>
        </w:rPr>
        <w:t xml:space="preserve"> </w:t>
      </w:r>
      <w:r w:rsidRPr="00F444D7">
        <w:rPr>
          <w:rFonts w:hint="eastAsia"/>
          <w:sz w:val="32"/>
          <w:szCs w:val="32"/>
          <w:rtl/>
        </w:rPr>
        <w:t>סייבר</w:t>
      </w:r>
    </w:p>
    <w:p w14:paraId="374F9AFC" w14:textId="36A30F99" w:rsidR="00D0037A" w:rsidRDefault="00D0037A" w:rsidP="00382789">
      <w:pPr>
        <w:pStyle w:val="3-"/>
        <w:numPr>
          <w:ilvl w:val="1"/>
          <w:numId w:val="145"/>
        </w:numPr>
        <w:spacing w:before="120"/>
        <w:outlineLvl w:val="9"/>
      </w:pPr>
      <w:bookmarkStart w:id="3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w:t>
      </w:r>
      <w:bookmarkEnd w:id="38"/>
    </w:p>
    <w:p w14:paraId="31F4B04F" w14:textId="77777777" w:rsidR="00D0037A" w:rsidRPr="009B34BB" w:rsidRDefault="00D0037A" w:rsidP="009B34BB">
      <w:pPr>
        <w:pStyle w:val="2-0"/>
        <w:numPr>
          <w:ilvl w:val="0"/>
          <w:numId w:val="136"/>
        </w:numPr>
        <w:tabs>
          <w:tab w:val="clear" w:pos="1440"/>
        </w:tabs>
        <w:spacing w:before="360"/>
        <w:ind w:left="483" w:right="0"/>
        <w:rPr>
          <w:sz w:val="32"/>
          <w:szCs w:val="32"/>
          <w:rtl/>
        </w:rPr>
      </w:pPr>
      <w:bookmarkStart w:id="39" w:name="_Ref383949155"/>
      <w:bookmarkStart w:id="40" w:name="_Toc407797384"/>
      <w:r w:rsidRPr="009B34BB">
        <w:rPr>
          <w:rFonts w:hint="cs"/>
          <w:sz w:val="32"/>
          <w:szCs w:val="32"/>
          <w:rtl/>
        </w:rPr>
        <w:t>תנאים לחתימה על הסכם ההתקשרות</w:t>
      </w:r>
      <w:r w:rsidRPr="009B34BB">
        <w:rPr>
          <w:sz w:val="32"/>
          <w:szCs w:val="32"/>
          <w:rtl/>
        </w:rPr>
        <w:t xml:space="preserve"> </w:t>
      </w:r>
      <w:r w:rsidRPr="009B34BB">
        <w:rPr>
          <w:rFonts w:hint="cs"/>
          <w:sz w:val="32"/>
          <w:szCs w:val="32"/>
          <w:rtl/>
        </w:rPr>
        <w:t>עם הזוכה</w:t>
      </w:r>
    </w:p>
    <w:p w14:paraId="131C936E" w14:textId="77777777" w:rsidR="00D0037A" w:rsidRPr="000C2347" w:rsidRDefault="00D0037A" w:rsidP="009B34BB">
      <w:pPr>
        <w:pStyle w:val="3-"/>
        <w:numPr>
          <w:ilvl w:val="1"/>
          <w:numId w:val="146"/>
        </w:numPr>
        <w:spacing w:before="120"/>
        <w:outlineLvl w:val="9"/>
        <w:rPr>
          <w:rtl/>
        </w:rPr>
      </w:pPr>
      <w:r w:rsidRPr="000C2347">
        <w:rPr>
          <w:rFonts w:hint="cs"/>
          <w:rtl/>
        </w:rPr>
        <w:t xml:space="preserve">כתנאי לחתימת המזמין על הסכם ההתקשרות, על הזוכה לבצע את הפעולות הבאות, בפרק זמן שיוגדר על ידי המזמין: </w:t>
      </w:r>
    </w:p>
    <w:p w14:paraId="4A509670" w14:textId="289A23CB" w:rsidR="00D0037A" w:rsidRPr="000C2347" w:rsidRDefault="00D0037A" w:rsidP="009B34BB">
      <w:pPr>
        <w:pStyle w:val="4-"/>
        <w:numPr>
          <w:ilvl w:val="2"/>
          <w:numId w:val="146"/>
        </w:numPr>
        <w:tabs>
          <w:tab w:val="left" w:pos="1890"/>
        </w:tabs>
        <w:snapToGrid w:val="0"/>
        <w:spacing w:before="120"/>
        <w:contextualSpacing/>
        <w:outlineLvl w:val="9"/>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Pr="000C2347">
        <w:rPr>
          <w:rFonts w:hint="cs"/>
          <w:rtl/>
        </w:rPr>
        <w:t>החברה אינה רשומה כמפרת חוק ואינה מצויה בהתראה לפני רישום כחברה מפרת חוק. ניתן להיעזר ב</w:t>
      </w:r>
      <w:hyperlink r:id="rId15" w:history="1">
        <w:r w:rsidRPr="000C2347">
          <w:rPr>
            <w:rStyle w:val="Hyperlink"/>
            <w:rFonts w:hint="cs"/>
            <w:rtl/>
          </w:rPr>
          <w:t>אתר הגיידסטאר</w:t>
        </w:r>
      </w:hyperlink>
      <w:r w:rsidRPr="000C2347">
        <w:rPr>
          <w:rFonts w:hint="cs"/>
          <w:rtl/>
        </w:rPr>
        <w:t>.</w:t>
      </w:r>
      <w:r w:rsidRPr="000C2347">
        <w:rPr>
          <w:rtl/>
        </w:rPr>
        <w:t xml:space="preserve"> </w:t>
      </w:r>
    </w:p>
    <w:p w14:paraId="10A8185D" w14:textId="77777777" w:rsidR="00D0037A" w:rsidRDefault="00D0037A" w:rsidP="009B34BB">
      <w:pPr>
        <w:pStyle w:val="4-"/>
        <w:numPr>
          <w:ilvl w:val="2"/>
          <w:numId w:val="146"/>
        </w:numPr>
        <w:tabs>
          <w:tab w:val="left" w:pos="1890"/>
        </w:tabs>
        <w:snapToGrid w:val="0"/>
        <w:spacing w:before="120"/>
        <w:contextualSpacing/>
        <w:outlineLvl w:val="9"/>
        <w:rPr>
          <w:rtl/>
        </w:rPr>
      </w:pPr>
      <w:r>
        <w:rPr>
          <w:rFonts w:hint="cs"/>
          <w:rtl/>
        </w:rPr>
        <w:t xml:space="preserve">אם הזוכה הוא עמותה, הקדש, אגודה עותומאנית או חברה לתועלת הציבור </w:t>
      </w:r>
      <w:r>
        <w:rPr>
          <w:rtl/>
        </w:rPr>
        <w:t>–</w:t>
      </w:r>
      <w:r>
        <w:rPr>
          <w:rFonts w:hint="cs"/>
          <w:rtl/>
        </w:rPr>
        <w:t xml:space="preserve"> </w:t>
      </w:r>
    </w:p>
    <w:p w14:paraId="1BBB5AD0" w14:textId="77777777" w:rsidR="00D0037A" w:rsidRPr="006F782B" w:rsidRDefault="00D0037A" w:rsidP="009B34BB">
      <w:pPr>
        <w:pStyle w:val="5-"/>
        <w:numPr>
          <w:ilvl w:val="3"/>
          <w:numId w:val="146"/>
        </w:numPr>
        <w:spacing w:before="120"/>
        <w:outlineLvl w:val="9"/>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hint="eastAsia"/>
            <w:rtl/>
          </w:rPr>
          <w:t>חוק</w:t>
        </w:r>
        <w:r w:rsidRPr="006F782B">
          <w:rPr>
            <w:rStyle w:val="Hyperlink"/>
            <w:rtl/>
          </w:rPr>
          <w:t xml:space="preserve"> </w:t>
        </w:r>
        <w:r w:rsidRPr="006F782B">
          <w:rPr>
            <w:rStyle w:val="Hyperlink"/>
            <w:rFonts w:hint="eastAsia"/>
            <w:rtl/>
          </w:rPr>
          <w:t>העמותות</w:t>
        </w:r>
        <w:r w:rsidRPr="006F782B">
          <w:rPr>
            <w:rStyle w:val="Hyperlink"/>
            <w:rtl/>
          </w:rPr>
          <w:t xml:space="preserve">, </w:t>
        </w:r>
        <w:r w:rsidRPr="006F782B">
          <w:rPr>
            <w:rStyle w:val="Hyperlink"/>
            <w:rFonts w:hint="eastAsia"/>
            <w:rtl/>
          </w:rPr>
          <w:t>התש</w:t>
        </w:r>
        <w:r w:rsidRPr="006F782B">
          <w:rPr>
            <w:rStyle w:val="Hyperlink"/>
            <w:rtl/>
          </w:rPr>
          <w:t>"ם-1980</w:t>
        </w:r>
      </w:hyperlink>
      <w:r w:rsidRPr="00376312">
        <w:rPr>
          <w:rFonts w:hint="cs"/>
          <w:rtl/>
        </w:rPr>
        <w:t>,</w:t>
      </w:r>
      <w:r w:rsidRPr="00376312">
        <w:rPr>
          <w:rtl/>
        </w:rPr>
        <w:t xml:space="preserve"> </w:t>
      </w:r>
      <w:hyperlink w:history="1">
        <w:r w:rsidRPr="006F782B">
          <w:rPr>
            <w:rStyle w:val="Hyperlink"/>
            <w:rFonts w:hint="eastAsia"/>
            <w:rtl/>
          </w:rPr>
          <w:t>חוק</w:t>
        </w:r>
        <w:r w:rsidRPr="006F782B">
          <w:rPr>
            <w:rStyle w:val="Hyperlink"/>
            <w:rtl/>
          </w:rPr>
          <w:t xml:space="preserve"> </w:t>
        </w:r>
        <w:r w:rsidRPr="006F782B">
          <w:rPr>
            <w:rStyle w:val="Hyperlink"/>
            <w:rFonts w:hint="eastAsia"/>
            <w:rtl/>
          </w:rPr>
          <w:t>החברות</w:t>
        </w:r>
        <w:r w:rsidRPr="006F782B">
          <w:rPr>
            <w:rStyle w:val="Hyperlink"/>
            <w:rtl/>
          </w:rPr>
          <w:t xml:space="preserve">, </w:t>
        </w:r>
        <w:r w:rsidRPr="006F782B">
          <w:rPr>
            <w:rStyle w:val="Hyperlink"/>
            <w:rFonts w:hint="eastAsia"/>
            <w:rtl/>
          </w:rPr>
          <w:t>התשנ</w:t>
        </w:r>
        <w:r w:rsidRPr="006F782B">
          <w:rPr>
            <w:rStyle w:val="Hyperlink"/>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hint="eastAsia"/>
            <w:rtl/>
          </w:rPr>
          <w:t>חוק</w:t>
        </w:r>
        <w:r w:rsidRPr="006F782B">
          <w:rPr>
            <w:rStyle w:val="Hyperlink"/>
            <w:rtl/>
          </w:rPr>
          <w:t xml:space="preserve"> </w:t>
        </w:r>
        <w:r w:rsidRPr="006F782B">
          <w:rPr>
            <w:rStyle w:val="Hyperlink"/>
            <w:rFonts w:hint="eastAsia"/>
            <w:rtl/>
          </w:rPr>
          <w:t>הנאמנות</w:t>
        </w:r>
        <w:r w:rsidRPr="006F782B">
          <w:rPr>
            <w:rStyle w:val="Hyperlink"/>
            <w:rtl/>
          </w:rPr>
          <w:t xml:space="preserve">, </w:t>
        </w:r>
        <w:r w:rsidRPr="006F782B">
          <w:rPr>
            <w:rStyle w:val="Hyperlink"/>
            <w:rFonts w:hint="eastAsia"/>
            <w:rtl/>
          </w:rPr>
          <w:t>התשל</w:t>
        </w:r>
        <w:r w:rsidRPr="006F782B">
          <w:rPr>
            <w:rStyle w:val="Hyperlink"/>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D97ABC9" w14:textId="77777777" w:rsidR="00D0037A" w:rsidRPr="000C2347" w:rsidRDefault="00D0037A" w:rsidP="009B34BB">
      <w:pPr>
        <w:pStyle w:val="6-"/>
        <w:numPr>
          <w:ilvl w:val="4"/>
          <w:numId w:val="146"/>
        </w:numPr>
        <w:snapToGrid w:val="0"/>
        <w:spacing w:before="120"/>
        <w:outlineLvl w:val="9"/>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Pr="000C2347">
        <w:rPr>
          <w:rtl/>
        </w:rPr>
        <w:t>"</w:t>
      </w:r>
      <w:r w:rsidRPr="000C2347">
        <w:rPr>
          <w:rFonts w:hint="eastAsia"/>
          <w:rtl/>
        </w:rPr>
        <w:t>צ</w:t>
      </w:r>
      <w:r w:rsidRPr="000C2347">
        <w:rPr>
          <w:rtl/>
        </w:rPr>
        <w:t xml:space="preserve">, או ההקדש, אשר טרם חלפו שנתיים מיום רישומן. </w:t>
      </w:r>
    </w:p>
    <w:p w14:paraId="3EA63023" w14:textId="77777777" w:rsidR="00D0037A" w:rsidRDefault="00D0037A" w:rsidP="009B34BB">
      <w:pPr>
        <w:pStyle w:val="6-"/>
        <w:numPr>
          <w:ilvl w:val="4"/>
          <w:numId w:val="146"/>
        </w:numPr>
        <w:snapToGrid w:val="0"/>
        <w:spacing w:before="120"/>
        <w:outlineLvl w:val="9"/>
        <w:rPr>
          <w:rtl/>
        </w:rPr>
      </w:pPr>
      <w:r w:rsidRPr="006F782B">
        <w:rPr>
          <w:rFonts w:hint="cs"/>
          <w:rtl/>
        </w:rPr>
        <w:t>התקשרות עם אגודה עותומאנית.</w:t>
      </w:r>
      <w:r>
        <w:rPr>
          <w:rFonts w:hint="cs"/>
          <w:rtl/>
        </w:rPr>
        <w:t xml:space="preserve"> </w:t>
      </w:r>
    </w:p>
    <w:p w14:paraId="08917AC5" w14:textId="77777777" w:rsidR="00D0037A" w:rsidRPr="000D594D" w:rsidRDefault="00D0037A" w:rsidP="009B34BB">
      <w:pPr>
        <w:pStyle w:val="5-"/>
        <w:numPr>
          <w:ilvl w:val="3"/>
          <w:numId w:val="146"/>
        </w:numPr>
        <w:spacing w:before="120"/>
        <w:outlineLvl w:val="9"/>
        <w:rPr>
          <w:rtl/>
        </w:rPr>
      </w:pPr>
      <w:r w:rsidRPr="000D594D">
        <w:rPr>
          <w:rFonts w:hint="eastAsia"/>
          <w:rtl/>
        </w:rPr>
        <w:t>זוכה</w:t>
      </w:r>
      <w:r w:rsidRPr="000D594D">
        <w:rPr>
          <w:rtl/>
        </w:rPr>
        <w:t xml:space="preserve"> </w:t>
      </w:r>
      <w:r w:rsidRPr="000D594D">
        <w:rPr>
          <w:rFonts w:hint="eastAsia"/>
          <w:rtl/>
        </w:rPr>
        <w:t>אשר</w:t>
      </w:r>
      <w:r w:rsidRPr="000D594D">
        <w:rPr>
          <w:rtl/>
        </w:rPr>
        <w:t xml:space="preserve"> </w:t>
      </w:r>
      <w:bookmarkStart w:id="41" w:name="show_isMarkivMechir_3"/>
      <w:r w:rsidRPr="000D594D">
        <w:rPr>
          <w:rtl/>
        </w:rPr>
        <w:t xml:space="preserve">הצהיר במסגרת הצעתו כי הוא </w:t>
      </w:r>
      <w:bookmarkEnd w:id="41"/>
      <w:r w:rsidRPr="000D594D">
        <w:rPr>
          <w:rtl/>
        </w:rPr>
        <w:t xml:space="preserve">אינו חב בתשלום מע"מ במסגרת ביצוע ההתקשרות </w:t>
      </w:r>
      <w:bookmarkStart w:id="42" w:name="show_isMarkivMechir_4"/>
      <w:r w:rsidRPr="000D594D">
        <w:rPr>
          <w:rtl/>
        </w:rPr>
        <w:t xml:space="preserve">ושהוא פנה לרשות המיסים לקבלת אישור על כך, </w:t>
      </w:r>
      <w:bookmarkEnd w:id="42"/>
      <w:r w:rsidRPr="000D594D">
        <w:rPr>
          <w:rFonts w:hint="eastAsia"/>
          <w:rtl/>
        </w:rPr>
        <w:t>יגיש</w:t>
      </w:r>
      <w:r w:rsidRPr="000D594D">
        <w:rPr>
          <w:rtl/>
        </w:rPr>
        <w:t xml:space="preserve"> אישור מאת רשות המיסים על כך שהוא </w:t>
      </w:r>
      <w:r w:rsidRPr="000D594D">
        <w:rPr>
          <w:rFonts w:hint="eastAsia"/>
          <w:rtl/>
        </w:rPr>
        <w:t>פנה</w:t>
      </w:r>
      <w:r w:rsidRPr="000D594D">
        <w:rPr>
          <w:rtl/>
        </w:rPr>
        <w:t xml:space="preserve"> אליהם לקבלת אישור </w:t>
      </w:r>
      <w:r w:rsidRPr="000D594D">
        <w:rPr>
          <w:rFonts w:hint="eastAsia"/>
          <w:rtl/>
        </w:rPr>
        <w:t>כאמור</w:t>
      </w:r>
      <w:r w:rsidRPr="000D594D">
        <w:rPr>
          <w:rtl/>
        </w:rPr>
        <w:t xml:space="preserve">. </w:t>
      </w:r>
    </w:p>
    <w:p w14:paraId="501F990E" w14:textId="3C5BF9F7" w:rsidR="00D0037A" w:rsidRPr="002B62A3" w:rsidRDefault="00D0037A" w:rsidP="009B34BB">
      <w:pPr>
        <w:pStyle w:val="4-"/>
        <w:numPr>
          <w:ilvl w:val="2"/>
          <w:numId w:val="146"/>
        </w:numPr>
        <w:tabs>
          <w:tab w:val="left" w:pos="1890"/>
        </w:tabs>
        <w:snapToGrid w:val="0"/>
        <w:spacing w:before="120"/>
        <w:contextualSpacing/>
        <w:outlineLvl w:val="9"/>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Pr>
          <w:rFonts w:hint="cs"/>
          <w:rtl/>
        </w:rPr>
        <w:t xml:space="preserve">(לדוג' </w:t>
      </w:r>
      <w:bookmarkStart w:id="43" w:name="show_IsBituach_1"/>
      <w:r>
        <w:rPr>
          <w:rFonts w:hint="cs"/>
          <w:rtl/>
        </w:rPr>
        <w:t>נספח</w:t>
      </w:r>
      <w:r w:rsidRPr="002B62A3">
        <w:rPr>
          <w:rtl/>
        </w:rPr>
        <w:t xml:space="preserve"> ביטוח,</w:t>
      </w:r>
      <w:bookmarkEnd w:id="43"/>
      <w:r w:rsidRPr="002B62A3">
        <w:rPr>
          <w:rtl/>
        </w:rPr>
        <w:t xml:space="preserve"> </w:t>
      </w:r>
      <w:bookmarkStart w:id="44" w:name="show_sachArvutBitzua"/>
      <w:r>
        <w:rPr>
          <w:rFonts w:hint="cs"/>
          <w:rtl/>
        </w:rPr>
        <w:t xml:space="preserve">נספח </w:t>
      </w:r>
      <w:r w:rsidRPr="002B62A3">
        <w:rPr>
          <w:rFonts w:hint="eastAsia"/>
          <w:rtl/>
        </w:rPr>
        <w:t>ערבות</w:t>
      </w:r>
      <w:r w:rsidRPr="002B62A3">
        <w:rPr>
          <w:rtl/>
        </w:rPr>
        <w:t xml:space="preserve"> </w:t>
      </w:r>
      <w:r w:rsidRPr="002B62A3">
        <w:rPr>
          <w:rFonts w:hint="eastAsia"/>
          <w:rtl/>
        </w:rPr>
        <w:t>בנקאית</w:t>
      </w:r>
      <w:r w:rsidRPr="002B62A3">
        <w:rPr>
          <w:rtl/>
        </w:rPr>
        <w:t xml:space="preserve"> </w:t>
      </w:r>
      <w:r w:rsidRPr="002B62A3">
        <w:rPr>
          <w:rFonts w:hint="eastAsia"/>
          <w:rtl/>
        </w:rPr>
        <w:t>לטובת</w:t>
      </w:r>
      <w:r w:rsidRPr="002B62A3">
        <w:rPr>
          <w:rtl/>
        </w:rPr>
        <w:t xml:space="preserve"> </w:t>
      </w:r>
      <w:r w:rsidRPr="002B62A3">
        <w:rPr>
          <w:rFonts w:hint="eastAsia"/>
          <w:rtl/>
        </w:rPr>
        <w:t>ביצוע</w:t>
      </w:r>
      <w:r w:rsidRPr="002B62A3">
        <w:rPr>
          <w:rtl/>
        </w:rPr>
        <w:t xml:space="preserve"> </w:t>
      </w:r>
      <w:r w:rsidRPr="002B62A3">
        <w:rPr>
          <w:rFonts w:hint="eastAsia"/>
          <w:rtl/>
        </w:rPr>
        <w:t>ההתקשרות</w:t>
      </w:r>
      <w:r w:rsidRPr="002B62A3">
        <w:rPr>
          <w:rtl/>
        </w:rPr>
        <w:t xml:space="preserve"> ("</w:t>
      </w:r>
      <w:r w:rsidRPr="002B62A3">
        <w:rPr>
          <w:rFonts w:hint="eastAsia"/>
          <w:b/>
          <w:bCs/>
          <w:rtl/>
        </w:rPr>
        <w:t>ערבות</w:t>
      </w:r>
      <w:r w:rsidRPr="002B62A3">
        <w:rPr>
          <w:b/>
          <w:bCs/>
          <w:rtl/>
        </w:rPr>
        <w:t xml:space="preserve"> </w:t>
      </w:r>
      <w:r w:rsidRPr="002B62A3">
        <w:rPr>
          <w:rFonts w:hint="eastAsia"/>
          <w:b/>
          <w:bCs/>
          <w:rtl/>
        </w:rPr>
        <w:t>ביצוע</w:t>
      </w:r>
      <w:r w:rsidRPr="002B62A3">
        <w:rPr>
          <w:rtl/>
        </w:rPr>
        <w:t xml:space="preserve">"), </w:t>
      </w:r>
      <w:bookmarkEnd w:id="44"/>
      <w:r>
        <w:rPr>
          <w:rFonts w:hint="cs"/>
          <w:rtl/>
        </w:rPr>
        <w:t xml:space="preserve">נספח סודיות והיעדר ניגוד עניינים וכדו') </w:t>
      </w:r>
      <w:r w:rsidRPr="002B62A3">
        <w:rPr>
          <w:rtl/>
        </w:rPr>
        <w:t>כשהוא חתום על ידי</w:t>
      </w:r>
      <w:r>
        <w:rPr>
          <w:rFonts w:hint="cs"/>
          <w:rtl/>
        </w:rPr>
        <w:t xml:space="preserve"> </w:t>
      </w:r>
      <w:r w:rsidRPr="002B62A3">
        <w:rPr>
          <w:rtl/>
        </w:rPr>
        <w:t>ה</w:t>
      </w:r>
      <w:r>
        <w:rPr>
          <w:rFonts w:hint="cs"/>
          <w:rtl/>
        </w:rPr>
        <w:t>זוכה</w:t>
      </w:r>
      <w:r w:rsidRPr="002B62A3">
        <w:rPr>
          <w:rtl/>
        </w:rPr>
        <w:t>.</w:t>
      </w:r>
    </w:p>
    <w:p w14:paraId="673F7E7B" w14:textId="77777777" w:rsidR="00D0037A" w:rsidRPr="00C31AFE" w:rsidRDefault="00D0037A" w:rsidP="009B34BB">
      <w:pPr>
        <w:pStyle w:val="4-"/>
        <w:numPr>
          <w:ilvl w:val="2"/>
          <w:numId w:val="146"/>
        </w:numPr>
        <w:tabs>
          <w:tab w:val="left" w:pos="1890"/>
        </w:tabs>
        <w:snapToGrid w:val="0"/>
        <w:spacing w:before="120"/>
        <w:contextualSpacing/>
        <w:outlineLvl w:val="9"/>
        <w:rPr>
          <w:rtl/>
        </w:rPr>
      </w:pPr>
      <w:bookmarkStart w:id="45" w:name="HozeTiurTnay1"/>
      <w:bookmarkStart w:id="46" w:name="show_HozeTiurTnay1"/>
      <w:r w:rsidRPr="00C31AFE">
        <w:rPr>
          <w:rFonts w:hint="cs"/>
          <w:rtl/>
        </w:rPr>
        <w:t>מובהר כי דרישות הסף הינן להגשת הצעות במסגרת ההליך. תנאי לתחילת עבודה הינו עמידה בדרישות המפעיל, אחד או יותר, והמצאת האישורים המתאימים למשרד.</w:t>
      </w:r>
      <w:bookmarkEnd w:id="45"/>
      <w:bookmarkEnd w:id="46"/>
    </w:p>
    <w:p w14:paraId="09E43111" w14:textId="77777777" w:rsidR="00D0037A" w:rsidRPr="00AC2E6E" w:rsidRDefault="00D0037A" w:rsidP="009B34BB">
      <w:pPr>
        <w:pStyle w:val="3-"/>
        <w:numPr>
          <w:ilvl w:val="1"/>
          <w:numId w:val="146"/>
        </w:numPr>
        <w:spacing w:before="120"/>
        <w:outlineLvl w:val="9"/>
        <w:rPr>
          <w:rtl/>
        </w:rPr>
      </w:pPr>
      <w:r>
        <w:rPr>
          <w:rFonts w:hint="cs"/>
          <w:rtl/>
        </w:rPr>
        <w:lastRenderedPageBreak/>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123B20BC" w14:textId="77777777" w:rsidR="00D0037A" w:rsidRPr="009B34BB" w:rsidRDefault="00D0037A" w:rsidP="009B34BB">
      <w:pPr>
        <w:pStyle w:val="2-0"/>
        <w:numPr>
          <w:ilvl w:val="0"/>
          <w:numId w:val="136"/>
        </w:numPr>
        <w:tabs>
          <w:tab w:val="clear" w:pos="1440"/>
        </w:tabs>
        <w:spacing w:before="360"/>
        <w:ind w:left="483" w:right="0"/>
        <w:rPr>
          <w:sz w:val="32"/>
          <w:szCs w:val="32"/>
          <w:rtl/>
        </w:rPr>
      </w:pPr>
      <w:bookmarkStart w:id="47" w:name="_Toc43400601"/>
      <w:bookmarkStart w:id="48" w:name="_Toc44931910"/>
      <w:bookmarkStart w:id="49" w:name="_Toc44931997"/>
      <w:bookmarkStart w:id="50" w:name="_Toc516503356"/>
      <w:bookmarkEnd w:id="39"/>
      <w:bookmarkEnd w:id="40"/>
      <w:r w:rsidRPr="009B34BB">
        <w:rPr>
          <w:rFonts w:hint="eastAsia"/>
          <w:sz w:val="32"/>
          <w:szCs w:val="32"/>
          <w:rtl/>
        </w:rPr>
        <w:t>תחילת</w:t>
      </w:r>
      <w:r w:rsidRPr="009B34BB">
        <w:rPr>
          <w:sz w:val="32"/>
          <w:szCs w:val="32"/>
          <w:rtl/>
        </w:rPr>
        <w:t xml:space="preserve"> </w:t>
      </w:r>
      <w:r w:rsidRPr="009B34BB">
        <w:rPr>
          <w:rFonts w:hint="eastAsia"/>
          <w:sz w:val="32"/>
          <w:szCs w:val="32"/>
          <w:rtl/>
        </w:rPr>
        <w:t>מתן</w:t>
      </w:r>
      <w:r w:rsidRPr="009B34BB">
        <w:rPr>
          <w:sz w:val="32"/>
          <w:szCs w:val="32"/>
          <w:rtl/>
        </w:rPr>
        <w:t xml:space="preserve"> </w:t>
      </w:r>
      <w:r w:rsidRPr="009B34BB">
        <w:rPr>
          <w:rFonts w:hint="eastAsia"/>
          <w:sz w:val="32"/>
          <w:szCs w:val="32"/>
          <w:rtl/>
        </w:rPr>
        <w:t>השירותים</w:t>
      </w:r>
      <w:bookmarkEnd w:id="47"/>
      <w:bookmarkEnd w:id="48"/>
      <w:bookmarkEnd w:id="49"/>
    </w:p>
    <w:p w14:paraId="1461533F" w14:textId="77777777" w:rsidR="00EE480D" w:rsidRPr="00EE480D" w:rsidRDefault="00EE480D" w:rsidP="00EE480D">
      <w:pPr>
        <w:pStyle w:val="afa"/>
        <w:numPr>
          <w:ilvl w:val="0"/>
          <w:numId w:val="146"/>
        </w:numPr>
        <w:spacing w:before="120" w:after="120" w:line="360" w:lineRule="auto"/>
        <w:contextualSpacing w:val="0"/>
        <w:jc w:val="both"/>
        <w:rPr>
          <w:rFonts w:eastAsiaTheme="minorHAnsi" w:cs="David"/>
          <w:vanish/>
          <w:sz w:val="22"/>
          <w:rtl/>
        </w:rPr>
      </w:pPr>
    </w:p>
    <w:p w14:paraId="016391AF" w14:textId="025BBCA9" w:rsidR="00D0037A" w:rsidRPr="002D1D37" w:rsidRDefault="00D0037A" w:rsidP="00EE480D">
      <w:pPr>
        <w:pStyle w:val="3-"/>
        <w:numPr>
          <w:ilvl w:val="1"/>
          <w:numId w:val="146"/>
        </w:numPr>
        <w:spacing w:before="120"/>
        <w:outlineLvl w:val="9"/>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51" w:name="_Toc407797419"/>
      <w:r w:rsidRPr="002D1D37">
        <w:rPr>
          <w:rtl/>
        </w:rPr>
        <w:t xml:space="preserve">יוסיף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51"/>
    </w:p>
    <w:p w14:paraId="63D8A1B1" w14:textId="77777777" w:rsidR="00D0037A" w:rsidRPr="003874D1" w:rsidRDefault="00D0037A" w:rsidP="00EE480D">
      <w:pPr>
        <w:pStyle w:val="3-"/>
        <w:numPr>
          <w:ilvl w:val="1"/>
          <w:numId w:val="146"/>
        </w:numPr>
        <w:spacing w:before="120"/>
        <w:outlineLvl w:val="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w:t>
      </w:r>
      <w:bookmarkStart w:id="52" w:name="show_expected_time_by_customer"/>
      <w:r>
        <w:rPr>
          <w:rFonts w:hint="cs"/>
          <w:rtl/>
        </w:rPr>
        <w:t xml:space="preserve"> פרק הזמן שיוגדר על ידי המזמין</w:t>
      </w:r>
      <w:bookmarkEnd w:id="52"/>
      <w:r w:rsidRPr="002D1D37">
        <w:rPr>
          <w:rtl/>
        </w:rPr>
        <w:t xml:space="preserve">. </w:t>
      </w:r>
    </w:p>
    <w:p w14:paraId="08BFE935" w14:textId="77777777" w:rsidR="00D0037A" w:rsidRPr="00E0309B" w:rsidRDefault="00D0037A" w:rsidP="00D0037A">
      <w:pPr>
        <w:rPr>
          <w:rtl/>
        </w:rPr>
        <w:sectPr w:rsidR="00D0037A" w:rsidRPr="00E0309B" w:rsidSect="00B1520E">
          <w:pgSz w:w="11906" w:h="16838" w:code="9"/>
          <w:pgMar w:top="1616" w:right="1826" w:bottom="1440" w:left="1800" w:header="709" w:footer="709" w:gutter="0"/>
          <w:cols w:space="708"/>
          <w:titlePg/>
          <w:bidi/>
          <w:rtlGutter/>
          <w:docGrid w:linePitch="360"/>
        </w:sectPr>
      </w:pPr>
    </w:p>
    <w:p w14:paraId="45625664" w14:textId="77777777" w:rsidR="00D0037A" w:rsidRPr="00F41D76" w:rsidRDefault="00D0037A" w:rsidP="007719E3">
      <w:pPr>
        <w:pStyle w:val="2-0"/>
        <w:numPr>
          <w:ilvl w:val="0"/>
          <w:numId w:val="136"/>
        </w:numPr>
        <w:tabs>
          <w:tab w:val="clear" w:pos="1440"/>
        </w:tabs>
        <w:spacing w:before="360"/>
        <w:ind w:left="483" w:right="0"/>
        <w:rPr>
          <w:sz w:val="32"/>
          <w:szCs w:val="32"/>
          <w:rtl/>
        </w:rPr>
      </w:pPr>
      <w:bookmarkStart w:id="53" w:name="_Toc32477902"/>
      <w:bookmarkStart w:id="54" w:name="_Toc43400602"/>
      <w:bookmarkStart w:id="55" w:name="_Toc44931911"/>
      <w:bookmarkStart w:id="56" w:name="_Toc44931998"/>
      <w:bookmarkStart w:id="57" w:name="_Toc53331332"/>
      <w:bookmarkStart w:id="58" w:name="_Toc173823722"/>
      <w:bookmarkStart w:id="59" w:name="_Toc173825530"/>
      <w:bookmarkStart w:id="60" w:name="_Toc201745246"/>
      <w:r w:rsidRPr="00F41D76">
        <w:rPr>
          <w:rFonts w:hint="cs"/>
          <w:sz w:val="32"/>
          <w:szCs w:val="32"/>
          <w:rtl/>
        </w:rPr>
        <w:lastRenderedPageBreak/>
        <w:t>מופעים ומועדים במכרז</w:t>
      </w:r>
      <w:bookmarkEnd w:id="53"/>
      <w:bookmarkEnd w:id="54"/>
      <w:bookmarkEnd w:id="55"/>
      <w:bookmarkEnd w:id="56"/>
      <w:bookmarkEnd w:id="57"/>
      <w:bookmarkEnd w:id="58"/>
      <w:bookmarkEnd w:id="59"/>
      <w:bookmarkEnd w:id="60"/>
    </w:p>
    <w:p w14:paraId="48DF995F" w14:textId="77777777" w:rsidR="00EE480D" w:rsidRPr="00EE480D" w:rsidRDefault="00EE480D" w:rsidP="00EE480D">
      <w:pPr>
        <w:pStyle w:val="afa"/>
        <w:keepNext/>
        <w:keepLines/>
        <w:numPr>
          <w:ilvl w:val="0"/>
          <w:numId w:val="147"/>
        </w:numPr>
        <w:spacing w:line="360" w:lineRule="auto"/>
        <w:contextualSpacing w:val="0"/>
        <w:jc w:val="both"/>
        <w:outlineLvl w:val="2"/>
        <w:rPr>
          <w:rFonts w:ascii="David" w:hAnsi="David" w:cs="David"/>
          <w:b/>
          <w:bCs/>
          <w:caps/>
          <w:vanish/>
          <w:spacing w:val="15"/>
          <w:sz w:val="28"/>
          <w:szCs w:val="28"/>
          <w:rtl/>
        </w:rPr>
      </w:pPr>
      <w:bookmarkStart w:id="61" w:name="_Toc43400603"/>
      <w:bookmarkStart w:id="62" w:name="_Toc44931912"/>
      <w:bookmarkStart w:id="63" w:name="_Toc44931999"/>
      <w:bookmarkStart w:id="64" w:name="_Toc516503358"/>
      <w:bookmarkEnd w:id="50"/>
    </w:p>
    <w:p w14:paraId="6A1E5FDC" w14:textId="77777777" w:rsidR="00EE480D" w:rsidRPr="00EE480D" w:rsidRDefault="00EE480D" w:rsidP="00EE480D">
      <w:pPr>
        <w:pStyle w:val="afa"/>
        <w:keepNext/>
        <w:keepLines/>
        <w:numPr>
          <w:ilvl w:val="0"/>
          <w:numId w:val="147"/>
        </w:numPr>
        <w:spacing w:line="360" w:lineRule="auto"/>
        <w:contextualSpacing w:val="0"/>
        <w:jc w:val="both"/>
        <w:outlineLvl w:val="2"/>
        <w:rPr>
          <w:rFonts w:ascii="David" w:hAnsi="David" w:cs="David"/>
          <w:b/>
          <w:bCs/>
          <w:caps/>
          <w:vanish/>
          <w:spacing w:val="15"/>
          <w:sz w:val="28"/>
          <w:szCs w:val="28"/>
          <w:rtl/>
        </w:rPr>
      </w:pPr>
    </w:p>
    <w:p w14:paraId="689926BF" w14:textId="450BA0A3" w:rsidR="00D0037A" w:rsidRPr="002A3E64" w:rsidRDefault="00D0037A" w:rsidP="00EE480D">
      <w:pPr>
        <w:pStyle w:val="2-0"/>
        <w:numPr>
          <w:ilvl w:val="1"/>
          <w:numId w:val="147"/>
        </w:numPr>
        <w:tabs>
          <w:tab w:val="clear" w:pos="1440"/>
        </w:tabs>
        <w:spacing w:before="0"/>
        <w:ind w:left="779" w:right="0"/>
        <w:rPr>
          <w:rtl/>
        </w:rPr>
      </w:pPr>
      <w:r w:rsidRPr="002A3E64">
        <w:rPr>
          <w:rFonts w:hint="eastAsia"/>
          <w:rtl/>
        </w:rPr>
        <w:t>מועדי</w:t>
      </w:r>
      <w:r w:rsidRPr="002A3E64">
        <w:rPr>
          <w:rtl/>
        </w:rPr>
        <w:t xml:space="preserve"> </w:t>
      </w:r>
      <w:r w:rsidRPr="002A3E64">
        <w:rPr>
          <w:rFonts w:hint="eastAsia"/>
          <w:rtl/>
        </w:rPr>
        <w:t>המכרז</w:t>
      </w:r>
      <w:bookmarkEnd w:id="61"/>
      <w:bookmarkEnd w:id="62"/>
      <w:bookmarkEnd w:id="63"/>
    </w:p>
    <w:p w14:paraId="56706738" w14:textId="77777777" w:rsidR="00D0037A" w:rsidRDefault="00D0037A" w:rsidP="00382789">
      <w:pPr>
        <w:pStyle w:val="3-"/>
        <w:numPr>
          <w:ilvl w:val="2"/>
          <w:numId w:val="147"/>
        </w:numPr>
        <w:spacing w:before="120"/>
        <w:ind w:left="1494"/>
        <w:outlineLvl w:val="9"/>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D0037A" w14:paraId="6183B5E3" w14:textId="77777777" w:rsidTr="00B1520E">
        <w:trPr>
          <w:tblHeader/>
          <w:jc w:val="right"/>
        </w:trPr>
        <w:tc>
          <w:tcPr>
            <w:tcW w:w="4251" w:type="dxa"/>
            <w:shd w:val="clear" w:color="auto" w:fill="E6E6E6"/>
            <w:vAlign w:val="center"/>
          </w:tcPr>
          <w:p w14:paraId="619F9728" w14:textId="77777777" w:rsidR="00D0037A" w:rsidRPr="00B63569" w:rsidRDefault="00D0037A" w:rsidP="00B1520E">
            <w:pPr>
              <w:pStyle w:val="afd"/>
              <w:spacing w:line="360" w:lineRule="auto"/>
              <w:ind w:right="-1440"/>
              <w:rPr>
                <w:rFonts w:cs="David"/>
                <w:rtl/>
              </w:rPr>
            </w:pPr>
            <w:r w:rsidRPr="00B63569">
              <w:rPr>
                <w:rFonts w:cs="David"/>
                <w:rtl/>
              </w:rPr>
              <w:t>נושא</w:t>
            </w:r>
          </w:p>
        </w:tc>
        <w:tc>
          <w:tcPr>
            <w:tcW w:w="3685" w:type="dxa"/>
            <w:shd w:val="clear" w:color="auto" w:fill="E6E6E6"/>
            <w:vAlign w:val="center"/>
          </w:tcPr>
          <w:p w14:paraId="4276C581" w14:textId="77777777" w:rsidR="00D0037A" w:rsidRPr="00B63569" w:rsidRDefault="00D0037A" w:rsidP="00B1520E">
            <w:pPr>
              <w:pStyle w:val="afd"/>
              <w:spacing w:line="360" w:lineRule="auto"/>
              <w:ind w:right="52"/>
              <w:rPr>
                <w:rFonts w:cs="David"/>
                <w:rtl/>
              </w:rPr>
            </w:pPr>
            <w:r w:rsidRPr="00B63569">
              <w:rPr>
                <w:rFonts w:cs="David"/>
                <w:rtl/>
              </w:rPr>
              <w:t>תאריך</w:t>
            </w:r>
          </w:p>
        </w:tc>
      </w:tr>
      <w:tr w:rsidR="00D0037A" w14:paraId="6CD38F8D" w14:textId="77777777" w:rsidTr="00B1520E">
        <w:trPr>
          <w:jc w:val="right"/>
        </w:trPr>
        <w:tc>
          <w:tcPr>
            <w:tcW w:w="4251" w:type="dxa"/>
            <w:vAlign w:val="center"/>
          </w:tcPr>
          <w:p w14:paraId="14E59F02" w14:textId="77777777" w:rsidR="00D0037A" w:rsidRPr="00B63569" w:rsidRDefault="00D0037A" w:rsidP="00B1520E">
            <w:pPr>
              <w:pStyle w:val="afd"/>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4811C586" w14:textId="5DE16BEE" w:rsidR="00D0037A" w:rsidRPr="00B1520E" w:rsidRDefault="00D0037A" w:rsidP="00B1520E">
            <w:pPr>
              <w:pStyle w:val="afd"/>
              <w:spacing w:line="360" w:lineRule="auto"/>
              <w:ind w:right="52"/>
              <w:jc w:val="center"/>
              <w:rPr>
                <w:rFonts w:cs="David"/>
                <w:b/>
                <w:bCs/>
                <w:rtl/>
              </w:rPr>
            </w:pPr>
            <w:r w:rsidRPr="00B1520E">
              <w:rPr>
                <w:rFonts w:cs="David" w:hint="cs"/>
                <w:b/>
                <w:bCs/>
                <w:rtl/>
              </w:rPr>
              <w:t>ב</w:t>
            </w:r>
            <w:r w:rsidR="00B1520E" w:rsidRPr="00B1520E">
              <w:rPr>
                <w:rFonts w:cs="David" w:hint="cs"/>
                <w:b/>
                <w:bCs/>
                <w:rtl/>
              </w:rPr>
              <w:t>יום</w:t>
            </w:r>
            <w:r w:rsidRPr="00B1520E">
              <w:rPr>
                <w:rFonts w:cs="David" w:hint="cs"/>
                <w:b/>
                <w:bCs/>
                <w:rtl/>
              </w:rPr>
              <w:t xml:space="preserve"> </w:t>
            </w:r>
            <w:r w:rsidR="00B1520E" w:rsidRPr="00B1520E">
              <w:rPr>
                <w:rFonts w:cs="David" w:hint="cs"/>
                <w:b/>
                <w:bCs/>
                <w:rtl/>
              </w:rPr>
              <w:t>28.8.2025 בש</w:t>
            </w:r>
            <w:r w:rsidRPr="00B1520E">
              <w:rPr>
                <w:rFonts w:cs="David"/>
                <w:b/>
                <w:bCs/>
                <w:rtl/>
              </w:rPr>
              <w:t>עה</w:t>
            </w:r>
            <w:r w:rsidRPr="00B1520E">
              <w:rPr>
                <w:rFonts w:cs="David" w:hint="cs"/>
                <w:b/>
                <w:bCs/>
                <w:rtl/>
              </w:rPr>
              <w:t xml:space="preserve"> </w:t>
            </w:r>
            <w:r w:rsidR="00B1520E" w:rsidRPr="00B1520E">
              <w:rPr>
                <w:rFonts w:cs="David" w:hint="cs"/>
                <w:b/>
                <w:bCs/>
                <w:rtl/>
              </w:rPr>
              <w:t>14:00</w:t>
            </w:r>
          </w:p>
        </w:tc>
      </w:tr>
      <w:tr w:rsidR="00D0037A" w14:paraId="4A58AC97" w14:textId="77777777" w:rsidTr="00B1520E">
        <w:trPr>
          <w:jc w:val="right"/>
        </w:trPr>
        <w:tc>
          <w:tcPr>
            <w:tcW w:w="4251" w:type="dxa"/>
            <w:vAlign w:val="center"/>
          </w:tcPr>
          <w:p w14:paraId="0B370751" w14:textId="154F756F" w:rsidR="00D0037A" w:rsidRPr="00B63569" w:rsidRDefault="00B1520E" w:rsidP="00B1520E">
            <w:pPr>
              <w:pStyle w:val="afd"/>
              <w:spacing w:line="360" w:lineRule="auto"/>
              <w:ind w:right="160"/>
              <w:jc w:val="center"/>
              <w:rPr>
                <w:rFonts w:cs="David"/>
                <w:rtl/>
              </w:rPr>
            </w:pPr>
            <w:r>
              <w:rPr>
                <w:rFonts w:cs="David" w:hint="cs"/>
                <w:rtl/>
              </w:rPr>
              <w:t>מועד תחילת הגשת הצעות</w:t>
            </w:r>
          </w:p>
        </w:tc>
        <w:tc>
          <w:tcPr>
            <w:tcW w:w="3685" w:type="dxa"/>
            <w:vAlign w:val="center"/>
          </w:tcPr>
          <w:p w14:paraId="592061E6" w14:textId="6A39FBDE" w:rsidR="00D0037A" w:rsidRDefault="00B1520E" w:rsidP="001A69F4">
            <w:pPr>
              <w:pStyle w:val="afd"/>
              <w:spacing w:line="360" w:lineRule="auto"/>
              <w:ind w:right="52"/>
              <w:jc w:val="center"/>
              <w:rPr>
                <w:rFonts w:cs="David"/>
                <w:rtl/>
              </w:rPr>
            </w:pPr>
            <w:r w:rsidRPr="00B1520E">
              <w:rPr>
                <w:rFonts w:cs="David" w:hint="cs"/>
                <w:b/>
                <w:bCs/>
                <w:rtl/>
              </w:rPr>
              <w:t xml:space="preserve">ביום </w:t>
            </w:r>
            <w:r w:rsidR="001A69F4">
              <w:rPr>
                <w:rFonts w:ascii="David" w:hAnsi="David" w:cs="David" w:hint="cs"/>
                <w:b/>
                <w:bCs/>
                <w:rtl/>
              </w:rPr>
              <w:t>10.9.2025</w:t>
            </w:r>
            <w:r w:rsidRPr="00B1520E">
              <w:rPr>
                <w:rFonts w:cs="David" w:hint="cs"/>
                <w:b/>
                <w:bCs/>
                <w:rtl/>
              </w:rPr>
              <w:t xml:space="preserve"> בש</w:t>
            </w:r>
            <w:r w:rsidRPr="00B1520E">
              <w:rPr>
                <w:rFonts w:cs="David"/>
                <w:b/>
                <w:bCs/>
                <w:rtl/>
              </w:rPr>
              <w:t>עה</w:t>
            </w:r>
            <w:r w:rsidRPr="00B1520E">
              <w:rPr>
                <w:rFonts w:cs="David" w:hint="cs"/>
                <w:b/>
                <w:bCs/>
                <w:rtl/>
              </w:rPr>
              <w:t xml:space="preserve"> 14:00</w:t>
            </w:r>
          </w:p>
        </w:tc>
      </w:tr>
      <w:tr w:rsidR="00D0037A" w14:paraId="43882D4A" w14:textId="77777777" w:rsidTr="00B1520E">
        <w:trPr>
          <w:jc w:val="right"/>
        </w:trPr>
        <w:tc>
          <w:tcPr>
            <w:tcW w:w="4251" w:type="dxa"/>
            <w:vAlign w:val="center"/>
          </w:tcPr>
          <w:p w14:paraId="46E1F63F" w14:textId="77777777" w:rsidR="00D0037A" w:rsidRPr="00B63569" w:rsidRDefault="00D0037A" w:rsidP="00B1520E">
            <w:pPr>
              <w:pStyle w:val="afd"/>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65B09D1C" w14:textId="66DB21A8" w:rsidR="00D0037A" w:rsidRPr="001A69F4" w:rsidRDefault="00B1520E" w:rsidP="00CC772C">
            <w:pPr>
              <w:pStyle w:val="afd"/>
              <w:spacing w:line="360" w:lineRule="auto"/>
              <w:ind w:right="52"/>
              <w:jc w:val="center"/>
              <w:rPr>
                <w:rFonts w:cs="David"/>
                <w:b/>
                <w:bCs/>
                <w:rtl/>
              </w:rPr>
            </w:pPr>
            <w:r w:rsidRPr="001A69F4">
              <w:rPr>
                <w:rFonts w:cs="David" w:hint="cs"/>
                <w:b/>
                <w:bCs/>
                <w:rtl/>
              </w:rPr>
              <w:t xml:space="preserve">ביום </w:t>
            </w:r>
            <w:r w:rsidR="00D0037A" w:rsidRPr="001A69F4">
              <w:rPr>
                <w:rFonts w:cs="David" w:hint="cs"/>
                <w:b/>
                <w:bCs/>
                <w:rtl/>
              </w:rPr>
              <w:t xml:space="preserve"> ‏</w:t>
            </w:r>
            <w:r w:rsidR="00CC772C">
              <w:rPr>
                <w:rFonts w:cs="David" w:hint="cs"/>
                <w:b/>
                <w:bCs/>
                <w:rtl/>
              </w:rPr>
              <w:t>14.9.2025</w:t>
            </w:r>
            <w:r w:rsidR="00D0037A" w:rsidRPr="001A69F4">
              <w:rPr>
                <w:rFonts w:cs="David"/>
                <w:b/>
                <w:bCs/>
                <w:rtl/>
              </w:rPr>
              <w:t xml:space="preserve"> בשעה </w:t>
            </w:r>
            <w:r w:rsidR="00D0037A" w:rsidRPr="001A69F4">
              <w:rPr>
                <w:rFonts w:cs="David" w:hint="cs"/>
                <w:b/>
                <w:bCs/>
                <w:rtl/>
              </w:rPr>
              <w:t>14:00</w:t>
            </w:r>
          </w:p>
        </w:tc>
      </w:tr>
    </w:tbl>
    <w:p w14:paraId="4CE87FB0" w14:textId="77777777" w:rsidR="00D0037A" w:rsidRDefault="00D0037A" w:rsidP="00382789">
      <w:pPr>
        <w:pStyle w:val="3-"/>
        <w:numPr>
          <w:ilvl w:val="2"/>
          <w:numId w:val="147"/>
        </w:numPr>
        <w:spacing w:before="120"/>
        <w:ind w:left="1494"/>
        <w:outlineLvl w:val="9"/>
        <w:rPr>
          <w:rtl/>
        </w:rPr>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0E776253" w14:textId="3B9AC856" w:rsidR="00D0037A" w:rsidRPr="00476E94" w:rsidRDefault="00D0037A" w:rsidP="00382789">
      <w:pPr>
        <w:pStyle w:val="3-"/>
        <w:numPr>
          <w:ilvl w:val="2"/>
          <w:numId w:val="147"/>
        </w:numPr>
        <w:spacing w:before="120"/>
        <w:ind w:left="1494"/>
        <w:outlineLvl w:val="9"/>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6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02EF2">
        <w:t>59</w:t>
      </w:r>
      <w:r>
        <w:t>/2025</w:t>
      </w:r>
      <w:r w:rsidRPr="002A3E64">
        <w:rPr>
          <w:rtl/>
        </w:rPr>
        <w:t xml:space="preserve"> – </w:t>
      </w:r>
      <w:r>
        <w:rPr>
          <w:rFonts w:hint="eastAsia"/>
          <w:rtl/>
        </w:rPr>
        <w:t>למתן שירותי ייעוץ אסטרטגיים בנושא מיפוי, ניתוח ובחינת חלופות של תשתיות משק הדלק בעקבות לקחים ממלחמת חרבות ברזל</w:t>
      </w:r>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65"/>
      <w:r>
        <w:rPr>
          <w:rFonts w:hint="cs"/>
          <w:rtl/>
        </w:rPr>
        <w:t>.</w:t>
      </w:r>
      <w:r w:rsidRPr="00476E94">
        <w:rPr>
          <w:rtl/>
        </w:rPr>
        <w:t xml:space="preserve"> </w:t>
      </w:r>
    </w:p>
    <w:p w14:paraId="1503C666" w14:textId="77777777" w:rsidR="00D0037A" w:rsidRDefault="00D0037A" w:rsidP="00382789">
      <w:pPr>
        <w:pStyle w:val="2-0"/>
        <w:numPr>
          <w:ilvl w:val="1"/>
          <w:numId w:val="147"/>
        </w:numPr>
        <w:tabs>
          <w:tab w:val="clear" w:pos="1440"/>
        </w:tabs>
        <w:spacing w:before="360"/>
        <w:ind w:left="659" w:right="0" w:hanging="375"/>
        <w:rPr>
          <w:rtl/>
        </w:rPr>
      </w:pPr>
      <w:bookmarkStart w:id="66" w:name="_Toc43400605"/>
      <w:bookmarkStart w:id="67" w:name="_Toc44931914"/>
      <w:bookmarkStart w:id="68"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66"/>
      <w:bookmarkEnd w:id="67"/>
      <w:bookmarkEnd w:id="68"/>
    </w:p>
    <w:p w14:paraId="4CDEEC07" w14:textId="77777777" w:rsidR="00D0037A" w:rsidRDefault="00D0037A" w:rsidP="00382789">
      <w:pPr>
        <w:pStyle w:val="3-"/>
        <w:numPr>
          <w:ilvl w:val="2"/>
          <w:numId w:val="147"/>
        </w:numPr>
        <w:spacing w:before="120"/>
        <w:ind w:left="1494"/>
        <w:outlineLvl w:val="9"/>
        <w:rPr>
          <w:rtl/>
        </w:rPr>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1F11B27E" w14:textId="77777777" w:rsidR="00D0037A" w:rsidRDefault="00D0037A" w:rsidP="00382789">
      <w:pPr>
        <w:pStyle w:val="3-"/>
        <w:numPr>
          <w:ilvl w:val="2"/>
          <w:numId w:val="147"/>
        </w:numPr>
        <w:spacing w:before="120"/>
        <w:ind w:left="1494"/>
        <w:outlineLvl w:val="9"/>
        <w:rPr>
          <w:rtl/>
        </w:rPr>
      </w:pPr>
      <w:bookmarkStart w:id="69"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8009" w:type="dxa"/>
        <w:tblLook w:val="04A0" w:firstRow="1" w:lastRow="0" w:firstColumn="1" w:lastColumn="0" w:noHBand="0" w:noVBand="1"/>
        <w:tblCaption w:val="דוגמה לאופן הגשת שאלות הבהרה"/>
        <w:tblDescription w:val="פורמט טבלה לדוגמה לאופן בו יש להעביר שאלות הבהרה. הדוגמה מציגה כי השאלות צריכות להיות ממוספרות וכי על כל שאלה לציין את הסעיף והפרק אליהם היא מתייחסת במכרז"/>
      </w:tblPr>
      <w:tblGrid>
        <w:gridCol w:w="1529"/>
        <w:gridCol w:w="2160"/>
        <w:gridCol w:w="2160"/>
        <w:gridCol w:w="2160"/>
      </w:tblGrid>
      <w:tr w:rsidR="00D0037A" w:rsidRPr="004A6866" w14:paraId="22705290" w14:textId="77777777" w:rsidTr="00B1520E">
        <w:trPr>
          <w:trHeight w:val="630"/>
        </w:trPr>
        <w:tc>
          <w:tcPr>
            <w:tcW w:w="152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4F95F79" w14:textId="77777777" w:rsidR="00D0037A" w:rsidRPr="004A6866" w:rsidRDefault="00D0037A" w:rsidP="00B1520E">
            <w:pPr>
              <w:jc w:val="center"/>
              <w:rPr>
                <w:rFonts w:ascii="David" w:hAnsi="David" w:cs="David"/>
                <w:b/>
                <w:bCs/>
                <w:rtl/>
              </w:rPr>
            </w:pPr>
            <w:r w:rsidRPr="004A6866">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DD0544F" w14:textId="77777777" w:rsidR="00D0037A" w:rsidRPr="004A6866" w:rsidRDefault="00D0037A" w:rsidP="00B1520E">
            <w:pPr>
              <w:jc w:val="center"/>
              <w:rPr>
                <w:rFonts w:ascii="David" w:hAnsi="David" w:cs="David"/>
                <w:b/>
                <w:bCs/>
                <w:rtl/>
              </w:rPr>
            </w:pPr>
            <w:r w:rsidRPr="004A6866">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C3F531B" w14:textId="77777777" w:rsidR="00D0037A" w:rsidRPr="004A6866" w:rsidRDefault="00D0037A" w:rsidP="00B1520E">
            <w:pPr>
              <w:jc w:val="center"/>
              <w:rPr>
                <w:rFonts w:ascii="David" w:hAnsi="David" w:cs="David"/>
                <w:b/>
                <w:bCs/>
                <w:rtl/>
              </w:rPr>
            </w:pPr>
            <w:r w:rsidRPr="004A6866">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4642F1D" w14:textId="77777777" w:rsidR="00D0037A" w:rsidRPr="004A6866" w:rsidRDefault="00D0037A" w:rsidP="00B1520E">
            <w:pPr>
              <w:jc w:val="center"/>
              <w:rPr>
                <w:rFonts w:ascii="David" w:hAnsi="David" w:cs="David"/>
                <w:b/>
                <w:bCs/>
                <w:rtl/>
              </w:rPr>
            </w:pPr>
            <w:r w:rsidRPr="004A6866">
              <w:rPr>
                <w:rFonts w:ascii="David" w:hAnsi="David" w:cs="David"/>
                <w:b/>
                <w:bCs/>
                <w:rtl/>
              </w:rPr>
              <w:t>פירוט השאלה</w:t>
            </w:r>
          </w:p>
        </w:tc>
      </w:tr>
      <w:tr w:rsidR="00D0037A" w:rsidRPr="004A6866" w14:paraId="7FCCAE69" w14:textId="77777777" w:rsidTr="00B1520E">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4A1C2EC9" w14:textId="77777777" w:rsidR="00D0037A" w:rsidRPr="004A6866" w:rsidRDefault="00D0037A" w:rsidP="00B1520E">
            <w:pPr>
              <w:jc w:val="center"/>
              <w:rPr>
                <w:rFonts w:ascii="David" w:hAnsi="David" w:cs="David"/>
                <w:color w:val="000000"/>
                <w:rtl/>
              </w:rPr>
            </w:pPr>
            <w:r w:rsidRPr="004A6866">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63BB202"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B28BA2A"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47AA304"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r>
      <w:tr w:rsidR="00D0037A" w:rsidRPr="004A6866" w14:paraId="5623607F" w14:textId="77777777" w:rsidTr="00B1520E">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6A4BE9CE" w14:textId="77777777" w:rsidR="00D0037A" w:rsidRPr="004A6866" w:rsidRDefault="00D0037A" w:rsidP="00B1520E">
            <w:pPr>
              <w:jc w:val="center"/>
              <w:rPr>
                <w:rFonts w:ascii="David" w:hAnsi="David" w:cs="David"/>
                <w:color w:val="000000"/>
                <w:rtl/>
              </w:rPr>
            </w:pPr>
            <w:r w:rsidRPr="004A6866">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7D5560D2"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F704216"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0A4321E"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r>
      <w:tr w:rsidR="00D0037A" w:rsidRPr="004A6866" w14:paraId="4B2759E2" w14:textId="77777777" w:rsidTr="00B1520E">
        <w:trPr>
          <w:trHeight w:val="300"/>
        </w:trPr>
        <w:tc>
          <w:tcPr>
            <w:tcW w:w="1529" w:type="dxa"/>
            <w:tcBorders>
              <w:top w:val="nil"/>
              <w:left w:val="single" w:sz="4" w:space="0" w:color="auto"/>
              <w:bottom w:val="single" w:sz="4" w:space="0" w:color="auto"/>
              <w:right w:val="single" w:sz="4" w:space="0" w:color="auto"/>
            </w:tcBorders>
            <w:shd w:val="clear" w:color="auto" w:fill="auto"/>
            <w:noWrap/>
            <w:hideMark/>
          </w:tcPr>
          <w:p w14:paraId="2639B970" w14:textId="77777777" w:rsidR="00D0037A" w:rsidRPr="004A6866" w:rsidRDefault="00D0037A" w:rsidP="00B1520E">
            <w:pPr>
              <w:jc w:val="center"/>
              <w:rPr>
                <w:rFonts w:ascii="David" w:hAnsi="David" w:cs="David"/>
                <w:color w:val="000000"/>
                <w:rtl/>
              </w:rPr>
            </w:pPr>
            <w:r w:rsidRPr="004A6866">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F8BB43D"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D8E44A0"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5EB9E5E" w14:textId="77777777" w:rsidR="00D0037A" w:rsidRPr="004A6866" w:rsidRDefault="00D0037A" w:rsidP="00B1520E">
            <w:pPr>
              <w:rPr>
                <w:rFonts w:ascii="David" w:hAnsi="David" w:cs="David"/>
                <w:color w:val="000000"/>
                <w:rtl/>
              </w:rPr>
            </w:pPr>
            <w:r w:rsidRPr="004A6866">
              <w:rPr>
                <w:rFonts w:ascii="David" w:hAnsi="David" w:cs="David"/>
                <w:color w:val="000000"/>
                <w:rtl/>
              </w:rPr>
              <w:t> </w:t>
            </w:r>
          </w:p>
        </w:tc>
      </w:tr>
    </w:tbl>
    <w:p w14:paraId="3FB015DB" w14:textId="77777777" w:rsidR="00D0037A" w:rsidRPr="002D1D37" w:rsidRDefault="00D0037A" w:rsidP="00382789">
      <w:pPr>
        <w:pStyle w:val="3-"/>
        <w:numPr>
          <w:ilvl w:val="2"/>
          <w:numId w:val="147"/>
        </w:numPr>
        <w:spacing w:before="120"/>
        <w:ind w:left="1494"/>
        <w:outlineLvl w:val="9"/>
        <w:rPr>
          <w:rtl/>
        </w:rPr>
      </w:pP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61435BD5" w14:textId="2F913CB1" w:rsidR="00D0037A" w:rsidRPr="00B63569" w:rsidRDefault="00D0037A" w:rsidP="00382789">
      <w:pPr>
        <w:pStyle w:val="3-"/>
        <w:numPr>
          <w:ilvl w:val="2"/>
          <w:numId w:val="147"/>
        </w:numPr>
        <w:spacing w:before="120"/>
        <w:ind w:left="1494"/>
        <w:outlineLvl w:val="9"/>
        <w:rPr>
          <w:rtl/>
        </w:rPr>
      </w:pPr>
      <w:bookmarkStart w:id="70"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71" w:name="EmailQuestions"/>
      <w:r>
        <w:t>ilanb@energy.gov.il</w:t>
      </w:r>
      <w:bookmarkEnd w:id="71"/>
      <w:r w:rsidRPr="00B63569">
        <w:rPr>
          <w:rtl/>
        </w:rPr>
        <w:t xml:space="preserve">. </w:t>
      </w:r>
      <w:bookmarkEnd w:id="70"/>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 xml:space="preserve">בעל </w:t>
      </w:r>
      <w:r w:rsidRPr="00B63569">
        <w:rPr>
          <w:rtl/>
        </w:rPr>
        <w:lastRenderedPageBreak/>
        <w:t>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7026DC15" w14:textId="77777777" w:rsidR="00D0037A" w:rsidRDefault="00D0037A" w:rsidP="00382789">
      <w:pPr>
        <w:pStyle w:val="3-"/>
        <w:numPr>
          <w:ilvl w:val="2"/>
          <w:numId w:val="147"/>
        </w:numPr>
        <w:spacing w:before="120"/>
        <w:ind w:left="1494"/>
        <w:outlineLvl w:val="9"/>
        <w:rPr>
          <w:rtl/>
        </w:rPr>
      </w:pPr>
      <w:r>
        <w:rPr>
          <w:rFonts w:hint="cs"/>
          <w:rtl/>
        </w:rPr>
        <w:t>לא ינתן מענה לשאלות שישלחו בעילום שם.</w:t>
      </w:r>
    </w:p>
    <w:bookmarkEnd w:id="69"/>
    <w:p w14:paraId="1DD60C70" w14:textId="77777777" w:rsidR="00D0037A" w:rsidRDefault="00D0037A" w:rsidP="00382789">
      <w:pPr>
        <w:pStyle w:val="3-"/>
        <w:numPr>
          <w:ilvl w:val="2"/>
          <w:numId w:val="147"/>
        </w:numPr>
        <w:spacing w:before="120"/>
        <w:ind w:left="1494"/>
        <w:outlineLvl w:val="9"/>
        <w:rPr>
          <w:rtl/>
        </w:rPr>
      </w:pPr>
      <w:r>
        <w:rPr>
          <w:rtl/>
        </w:rPr>
        <w:t>המזמין</w:t>
      </w:r>
      <w:r w:rsidRPr="00B63569">
        <w:rPr>
          <w:rtl/>
        </w:rPr>
        <w:t xml:space="preserve"> רשאי לאפשר סבבים נוספים של שאלות הבהרה, בהודעה שתפורסם</w:t>
      </w:r>
      <w:bookmarkStart w:id="72" w:name="show_micrazpumbi_2"/>
      <w:r w:rsidRPr="00B63569">
        <w:rPr>
          <w:rtl/>
        </w:rPr>
        <w:t xml:space="preserve"> </w:t>
      </w:r>
      <w:r w:rsidRPr="00D60826">
        <w:rPr>
          <w:rtl/>
        </w:rPr>
        <w:t>ב</w:t>
      </w:r>
      <w:r>
        <w:rPr>
          <w:rFonts w:hint="cs"/>
          <w:rtl/>
        </w:rPr>
        <w:t>דף המכרז</w:t>
      </w:r>
      <w:bookmarkEnd w:id="72"/>
      <w:r w:rsidRPr="00D60826">
        <w:rPr>
          <w:rFonts w:hint="cs"/>
          <w:rtl/>
        </w:rPr>
        <w:t>, וזאת בהתאם לשיקול דעתו הבלעדי</w:t>
      </w:r>
      <w:r w:rsidRPr="00D60826">
        <w:rPr>
          <w:rtl/>
        </w:rPr>
        <w:t>.</w:t>
      </w:r>
    </w:p>
    <w:p w14:paraId="37A7F370" w14:textId="77777777" w:rsidR="00D0037A" w:rsidRPr="00D60826" w:rsidRDefault="00D0037A" w:rsidP="00382789">
      <w:pPr>
        <w:pStyle w:val="3-"/>
        <w:numPr>
          <w:ilvl w:val="2"/>
          <w:numId w:val="147"/>
        </w:numPr>
        <w:spacing w:before="120"/>
        <w:ind w:left="1494"/>
        <w:outlineLvl w:val="9"/>
        <w:rPr>
          <w:rtl/>
        </w:rPr>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4132E5DB" w14:textId="77777777" w:rsidR="00D0037A" w:rsidRPr="002A3E64" w:rsidRDefault="00D0037A" w:rsidP="00382789">
      <w:pPr>
        <w:pStyle w:val="2-0"/>
        <w:numPr>
          <w:ilvl w:val="1"/>
          <w:numId w:val="147"/>
        </w:numPr>
        <w:tabs>
          <w:tab w:val="clear" w:pos="1440"/>
        </w:tabs>
        <w:spacing w:before="360"/>
        <w:ind w:left="659" w:right="0" w:hanging="375"/>
        <w:rPr>
          <w:rtl/>
        </w:rPr>
      </w:pPr>
      <w:bookmarkStart w:id="73" w:name="_Toc43400606"/>
      <w:bookmarkStart w:id="74" w:name="_Toc44931915"/>
      <w:bookmarkStart w:id="75" w:name="_Toc44932002"/>
      <w:r w:rsidRPr="002A3E64">
        <w:rPr>
          <w:rtl/>
        </w:rPr>
        <w:t>מענה המזמין לשאלות ההבהרה</w:t>
      </w:r>
      <w:bookmarkEnd w:id="73"/>
      <w:bookmarkEnd w:id="74"/>
      <w:bookmarkEnd w:id="75"/>
    </w:p>
    <w:p w14:paraId="58A8D80D" w14:textId="77777777" w:rsidR="00D0037A" w:rsidRDefault="00D0037A" w:rsidP="00382789">
      <w:pPr>
        <w:pStyle w:val="3-"/>
        <w:numPr>
          <w:ilvl w:val="2"/>
          <w:numId w:val="147"/>
        </w:numPr>
        <w:spacing w:before="120"/>
        <w:ind w:left="1494"/>
        <w:outlineLvl w:val="9"/>
        <w:rPr>
          <w:rtl/>
        </w:rPr>
      </w:pPr>
      <w:r>
        <w:rPr>
          <w:rFonts w:hint="cs"/>
          <w:rtl/>
        </w:rPr>
        <w:t>תשובות והבהרות תינתנה בכתב בלבד, נוסחן הוא הנוסח המחייב והן יהיו חלק בלתי נפרד ממסמכי המכרז.</w:t>
      </w:r>
    </w:p>
    <w:p w14:paraId="60754E3A" w14:textId="77777777" w:rsidR="00D0037A" w:rsidRDefault="00D0037A" w:rsidP="00382789">
      <w:pPr>
        <w:pStyle w:val="3-"/>
        <w:numPr>
          <w:ilvl w:val="2"/>
          <w:numId w:val="147"/>
        </w:numPr>
        <w:spacing w:before="120"/>
        <w:ind w:left="1494"/>
        <w:outlineLvl w:val="9"/>
        <w:rPr>
          <w:rtl/>
        </w:rPr>
      </w:pPr>
      <w:r>
        <w:rPr>
          <w:rFonts w:hint="cs"/>
          <w:rtl/>
        </w:rPr>
        <w:t>תשובות והבהרות של המזמין, יפורסמו</w:t>
      </w:r>
      <w:bookmarkStart w:id="76" w:name="show_micrazpumbi_3"/>
      <w:r>
        <w:rPr>
          <w:rFonts w:hint="cs"/>
          <w:rtl/>
        </w:rPr>
        <w:t xml:space="preserve"> בדף המכרז</w:t>
      </w:r>
      <w:bookmarkEnd w:id="76"/>
      <w:r>
        <w:rPr>
          <w:rFonts w:hint="cs"/>
          <w:rtl/>
        </w:rPr>
        <w:t>. באחריות מציע במכרז להתעדכן בתשובות המזמין וכן בעדכונים שוטפים אשר יפורסמו בנוגע למכרז זה.</w:t>
      </w:r>
    </w:p>
    <w:p w14:paraId="0F46E94E" w14:textId="77777777" w:rsidR="00D0037A" w:rsidRDefault="00D0037A" w:rsidP="00382789">
      <w:pPr>
        <w:pStyle w:val="3-"/>
        <w:numPr>
          <w:ilvl w:val="2"/>
          <w:numId w:val="147"/>
        </w:numPr>
        <w:spacing w:before="120"/>
        <w:ind w:left="1494"/>
        <w:outlineLvl w:val="9"/>
        <w:rPr>
          <w:rtl/>
        </w:rPr>
      </w:pPr>
      <w:r>
        <w:rPr>
          <w:rFonts w:hint="cs"/>
          <w:rtl/>
        </w:rPr>
        <w:t>המזמין רשאי לבצע כל שינוי במסמכי המכרז, וכן ליתן פרשנות או הבהרה להוראות מסמכי המכרז.</w:t>
      </w:r>
    </w:p>
    <w:p w14:paraId="2E710DD5" w14:textId="77777777" w:rsidR="00D0037A" w:rsidRDefault="00D0037A" w:rsidP="00382789">
      <w:pPr>
        <w:pStyle w:val="3-"/>
        <w:numPr>
          <w:ilvl w:val="2"/>
          <w:numId w:val="147"/>
        </w:numPr>
        <w:spacing w:before="120"/>
        <w:ind w:left="1494"/>
        <w:outlineLvl w:val="9"/>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22C7C92" w14:textId="77777777" w:rsidR="00D0037A" w:rsidRDefault="00D0037A" w:rsidP="00382789">
      <w:pPr>
        <w:pStyle w:val="3-"/>
        <w:numPr>
          <w:ilvl w:val="2"/>
          <w:numId w:val="147"/>
        </w:numPr>
        <w:spacing w:before="120"/>
        <w:ind w:left="1494"/>
        <w:outlineLvl w:val="9"/>
        <w:rPr>
          <w:rtl/>
        </w:rPr>
      </w:pPr>
      <w:r>
        <w:rPr>
          <w:rFonts w:hint="cs"/>
          <w:rtl/>
        </w:rPr>
        <w:t>תשובות המזמין יפורסמו ללא שמות הפונים.</w:t>
      </w:r>
    </w:p>
    <w:p w14:paraId="3FB3BEDC" w14:textId="77777777" w:rsidR="00D0037A" w:rsidRPr="002A3E64" w:rsidRDefault="00D0037A" w:rsidP="00382789">
      <w:pPr>
        <w:pStyle w:val="2-0"/>
        <w:numPr>
          <w:ilvl w:val="1"/>
          <w:numId w:val="147"/>
        </w:numPr>
        <w:tabs>
          <w:tab w:val="clear" w:pos="1440"/>
        </w:tabs>
        <w:spacing w:before="360"/>
        <w:ind w:left="659" w:right="0" w:hanging="375"/>
        <w:rPr>
          <w:rtl/>
        </w:rPr>
      </w:pPr>
      <w:bookmarkStart w:id="77" w:name="_Toc43400608"/>
      <w:bookmarkStart w:id="78" w:name="_Toc44931917"/>
      <w:bookmarkStart w:id="7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77"/>
      <w:bookmarkEnd w:id="78"/>
      <w:bookmarkEnd w:id="79"/>
      <w:r>
        <w:rPr>
          <w:rFonts w:hint="cs"/>
          <w:rtl/>
        </w:rPr>
        <w:t xml:space="preserve"> </w:t>
      </w:r>
    </w:p>
    <w:p w14:paraId="6DADE53F" w14:textId="71D22279" w:rsidR="00D0037A" w:rsidRPr="00116E05" w:rsidRDefault="00D0037A" w:rsidP="00382789">
      <w:pPr>
        <w:pStyle w:val="3-"/>
        <w:numPr>
          <w:ilvl w:val="2"/>
          <w:numId w:val="147"/>
        </w:numPr>
        <w:spacing w:before="120"/>
        <w:ind w:left="1494"/>
        <w:outlineLvl w:val="9"/>
        <w:rPr>
          <w:rtl/>
        </w:rPr>
      </w:pPr>
      <w:bookmarkStart w:id="80" w:name="show_SugTevatMichrazimRegula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הממוקמת </w:t>
      </w:r>
      <w:r w:rsidRPr="00116E05">
        <w:rPr>
          <w:rFonts w:hint="cs"/>
          <w:rtl/>
        </w:rPr>
        <w:t>ב</w:t>
      </w:r>
      <w:bookmarkStart w:id="81" w:name="TenderAddress"/>
      <w:r w:rsidRPr="00116E05">
        <w:rPr>
          <w:rFonts w:hint="cs"/>
          <w:rtl/>
        </w:rPr>
        <w:t>רחוב בנק ישראל 7, ג'נרי 2, ירושלים. (קומה מינוס 1)</w:t>
      </w:r>
      <w:bookmarkEnd w:id="81"/>
      <w:r w:rsidRPr="00116E05">
        <w:rPr>
          <w:rFonts w:hint="cs"/>
          <w:rtl/>
        </w:rPr>
        <w:t>.</w:t>
      </w:r>
    </w:p>
    <w:p w14:paraId="43408E3C" w14:textId="77777777" w:rsidR="00D0037A" w:rsidRPr="00DE0651" w:rsidRDefault="00D0037A" w:rsidP="00382789">
      <w:pPr>
        <w:pStyle w:val="3-"/>
        <w:numPr>
          <w:ilvl w:val="2"/>
          <w:numId w:val="147"/>
        </w:numPr>
        <w:spacing w:before="120"/>
        <w:ind w:left="1494"/>
        <w:outlineLvl w:val="9"/>
        <w:rPr>
          <w:rtl/>
        </w:r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1E9D6073" w14:textId="2581636F" w:rsidR="00D0037A" w:rsidRDefault="00D0037A" w:rsidP="00382789">
      <w:pPr>
        <w:pStyle w:val="3-"/>
        <w:numPr>
          <w:ilvl w:val="2"/>
          <w:numId w:val="147"/>
        </w:numPr>
        <w:spacing w:before="120"/>
        <w:ind w:left="1494"/>
        <w:outlineLvl w:val="9"/>
        <w:rPr>
          <w:rtl/>
        </w:rPr>
      </w:pPr>
      <w:bookmarkStart w:id="82"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Pr>
          <w:rFonts w:hint="cs"/>
          <w:rtl/>
        </w:rPr>
        <w:t xml:space="preserve">לצד הכיתוב "הצעת מחיר" </w:t>
      </w:r>
      <w:r w:rsidRPr="00A92289">
        <w:rPr>
          <w:rtl/>
        </w:rPr>
        <w:t>על המעטפות</w:t>
      </w:r>
      <w:r>
        <w:rPr>
          <w:rFonts w:hint="cs"/>
          <w:rtl/>
        </w:rPr>
        <w:t>,</w:t>
      </w:r>
      <w:r w:rsidRPr="00A92289">
        <w:rPr>
          <w:rtl/>
        </w:rPr>
        <w:t xml:space="preserve"> יש לכתוב את שם המכרז ומספרו בלבד.</w:t>
      </w:r>
    </w:p>
    <w:bookmarkEnd w:id="82"/>
    <w:p w14:paraId="1689EEA7" w14:textId="77777777" w:rsidR="00D0037A" w:rsidRDefault="00D0037A" w:rsidP="00382789">
      <w:pPr>
        <w:pStyle w:val="3-"/>
        <w:numPr>
          <w:ilvl w:val="2"/>
          <w:numId w:val="147"/>
        </w:numPr>
        <w:spacing w:before="120"/>
        <w:ind w:left="1494"/>
        <w:outlineLvl w:val="9"/>
        <w:rPr>
          <w:rtl/>
        </w:rPr>
      </w:pPr>
      <w:r>
        <w:rPr>
          <w:rFonts w:hint="cs"/>
          <w:rtl/>
        </w:rPr>
        <w:lastRenderedPageBreak/>
        <w:t xml:space="preserve">המציע יצרף להצעתו נוסח הבהרות למכרז שפורסמו על ידי המזמין, אם 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44952C19" w14:textId="77777777" w:rsidR="00D0037A" w:rsidRDefault="00D0037A" w:rsidP="00382789">
      <w:pPr>
        <w:pStyle w:val="3-"/>
        <w:numPr>
          <w:ilvl w:val="2"/>
          <w:numId w:val="147"/>
        </w:numPr>
        <w:spacing w:before="120"/>
        <w:ind w:left="1494"/>
        <w:outlineLvl w:val="9"/>
        <w:rPr>
          <w:rtl/>
        </w:r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29C99419" w14:textId="77777777" w:rsidR="00D0037A" w:rsidRDefault="00D0037A" w:rsidP="00382789">
      <w:pPr>
        <w:pStyle w:val="3-"/>
        <w:numPr>
          <w:ilvl w:val="2"/>
          <w:numId w:val="147"/>
        </w:numPr>
        <w:spacing w:before="120"/>
        <w:ind w:left="1494"/>
        <w:outlineLvl w:val="9"/>
        <w:rPr>
          <w:rtl/>
        </w:r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המזמין</w:t>
      </w:r>
      <w:r w:rsidRPr="006110C8">
        <w:rPr>
          <w:rtl/>
        </w:rPr>
        <w:t>.</w:t>
      </w:r>
      <w:bookmarkEnd w:id="80"/>
    </w:p>
    <w:p w14:paraId="354354D4" w14:textId="77777777" w:rsidR="00D0037A" w:rsidRPr="00E0309B" w:rsidRDefault="00D0037A" w:rsidP="00D0037A">
      <w:pPr>
        <w:rPr>
          <w:rtl/>
        </w:rPr>
        <w:sectPr w:rsidR="00D0037A" w:rsidRPr="00E0309B" w:rsidSect="00B1520E">
          <w:pgSz w:w="11906" w:h="16838" w:code="9"/>
          <w:pgMar w:top="1616" w:right="1826" w:bottom="1440" w:left="1800" w:header="709" w:footer="709" w:gutter="0"/>
          <w:cols w:space="708"/>
          <w:titlePg/>
          <w:bidi/>
          <w:rtlGutter/>
          <w:docGrid w:linePitch="360"/>
        </w:sectPr>
      </w:pPr>
    </w:p>
    <w:p w14:paraId="731A295F" w14:textId="77777777" w:rsidR="00D0037A" w:rsidRPr="00F41D76" w:rsidRDefault="00D0037A" w:rsidP="007719E3">
      <w:pPr>
        <w:pStyle w:val="2-0"/>
        <w:numPr>
          <w:ilvl w:val="0"/>
          <w:numId w:val="136"/>
        </w:numPr>
        <w:tabs>
          <w:tab w:val="clear" w:pos="1440"/>
        </w:tabs>
        <w:spacing w:before="360"/>
        <w:ind w:left="483" w:right="0"/>
        <w:rPr>
          <w:sz w:val="32"/>
          <w:szCs w:val="32"/>
          <w:rtl/>
        </w:rPr>
      </w:pPr>
      <w:bookmarkStart w:id="83" w:name="_Toc32477903"/>
      <w:bookmarkStart w:id="84" w:name="_Toc43400610"/>
      <w:bookmarkStart w:id="85" w:name="_Toc44931919"/>
      <w:bookmarkStart w:id="86" w:name="_Toc44932006"/>
      <w:bookmarkStart w:id="87" w:name="_Toc53331333"/>
      <w:bookmarkStart w:id="88" w:name="_Toc173823723"/>
      <w:bookmarkStart w:id="89" w:name="_Toc173825531"/>
      <w:bookmarkStart w:id="90" w:name="_Toc201745247"/>
      <w:r w:rsidRPr="00F41D76">
        <w:rPr>
          <w:rFonts w:hint="cs"/>
          <w:sz w:val="32"/>
          <w:szCs w:val="32"/>
          <w:rtl/>
        </w:rPr>
        <w:lastRenderedPageBreak/>
        <w:t xml:space="preserve">כללי </w:t>
      </w:r>
      <w:r w:rsidRPr="00F41D76">
        <w:rPr>
          <w:sz w:val="32"/>
          <w:szCs w:val="32"/>
          <w:rtl/>
        </w:rPr>
        <w:t>המכרז</w:t>
      </w:r>
      <w:bookmarkEnd w:id="83"/>
      <w:bookmarkEnd w:id="84"/>
      <w:bookmarkEnd w:id="85"/>
      <w:bookmarkEnd w:id="86"/>
      <w:bookmarkEnd w:id="87"/>
      <w:bookmarkEnd w:id="88"/>
      <w:bookmarkEnd w:id="89"/>
      <w:bookmarkEnd w:id="90"/>
      <w:r w:rsidRPr="00F41D76">
        <w:rPr>
          <w:sz w:val="32"/>
          <w:szCs w:val="32"/>
          <w:rtl/>
        </w:rPr>
        <w:t xml:space="preserve"> </w:t>
      </w:r>
    </w:p>
    <w:p w14:paraId="54E9D517" w14:textId="77777777" w:rsidR="00EE480D" w:rsidRPr="00EE480D" w:rsidRDefault="00EE480D" w:rsidP="00EE480D">
      <w:pPr>
        <w:pStyle w:val="afa"/>
        <w:keepNext/>
        <w:keepLines/>
        <w:numPr>
          <w:ilvl w:val="0"/>
          <w:numId w:val="148"/>
        </w:numPr>
        <w:spacing w:line="360" w:lineRule="auto"/>
        <w:contextualSpacing w:val="0"/>
        <w:jc w:val="both"/>
        <w:outlineLvl w:val="2"/>
        <w:rPr>
          <w:rFonts w:ascii="David" w:hAnsi="David" w:cs="David"/>
          <w:b/>
          <w:bCs/>
          <w:caps/>
          <w:vanish/>
          <w:spacing w:val="15"/>
          <w:sz w:val="28"/>
          <w:szCs w:val="28"/>
          <w:rtl/>
        </w:rPr>
      </w:pPr>
      <w:bookmarkStart w:id="91" w:name="_Toc43400611"/>
      <w:bookmarkStart w:id="92" w:name="_Toc44931920"/>
      <w:bookmarkStart w:id="93" w:name="_Toc44932007"/>
    </w:p>
    <w:p w14:paraId="14496707" w14:textId="77777777" w:rsidR="00EE480D" w:rsidRPr="00EE480D" w:rsidRDefault="00EE480D" w:rsidP="00EE480D">
      <w:pPr>
        <w:pStyle w:val="afa"/>
        <w:keepNext/>
        <w:keepLines/>
        <w:numPr>
          <w:ilvl w:val="0"/>
          <w:numId w:val="148"/>
        </w:numPr>
        <w:spacing w:line="360" w:lineRule="auto"/>
        <w:contextualSpacing w:val="0"/>
        <w:jc w:val="both"/>
        <w:outlineLvl w:val="2"/>
        <w:rPr>
          <w:rFonts w:ascii="David" w:hAnsi="David" w:cs="David"/>
          <w:b/>
          <w:bCs/>
          <w:caps/>
          <w:vanish/>
          <w:spacing w:val="15"/>
          <w:sz w:val="28"/>
          <w:szCs w:val="28"/>
          <w:rtl/>
        </w:rPr>
      </w:pPr>
    </w:p>
    <w:p w14:paraId="4DB211FB" w14:textId="29A0AE3F" w:rsidR="00D0037A" w:rsidRDefault="00D0037A" w:rsidP="00EE480D">
      <w:pPr>
        <w:pStyle w:val="2-0"/>
        <w:numPr>
          <w:ilvl w:val="1"/>
          <w:numId w:val="148"/>
        </w:numPr>
        <w:tabs>
          <w:tab w:val="clear" w:pos="1440"/>
        </w:tabs>
        <w:spacing w:before="0"/>
        <w:ind w:right="0"/>
        <w:rPr>
          <w:rtl/>
        </w:rPr>
      </w:pPr>
      <w:r w:rsidRPr="00241332">
        <w:rPr>
          <w:rFonts w:hint="eastAsia"/>
          <w:rtl/>
        </w:rPr>
        <w:t>בדיק</w:t>
      </w:r>
      <w:r>
        <w:rPr>
          <w:rFonts w:hint="cs"/>
          <w:rtl/>
        </w:rPr>
        <w:t>ת</w:t>
      </w:r>
      <w:r w:rsidRPr="00241332">
        <w:rPr>
          <w:rtl/>
        </w:rPr>
        <w:t xml:space="preserve"> </w:t>
      </w:r>
      <w:r w:rsidRPr="00241332">
        <w:rPr>
          <w:rFonts w:hint="eastAsia"/>
          <w:rtl/>
        </w:rPr>
        <w:t>ההצעות</w:t>
      </w:r>
      <w:bookmarkEnd w:id="91"/>
      <w:bookmarkEnd w:id="92"/>
      <w:bookmarkEnd w:id="93"/>
    </w:p>
    <w:p w14:paraId="43689663" w14:textId="77777777" w:rsidR="00D0037A" w:rsidRDefault="00D0037A" w:rsidP="00382789">
      <w:pPr>
        <w:pStyle w:val="3-"/>
        <w:numPr>
          <w:ilvl w:val="2"/>
          <w:numId w:val="148"/>
        </w:numPr>
        <w:spacing w:before="120"/>
        <w:ind w:left="1494"/>
        <w:outlineLvl w:val="9"/>
        <w:rPr>
          <w:rtl/>
        </w:rPr>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1E5E2364" w14:textId="77777777" w:rsidR="00D0037A" w:rsidRDefault="00D0037A" w:rsidP="00382789">
      <w:pPr>
        <w:pStyle w:val="3-"/>
        <w:numPr>
          <w:ilvl w:val="2"/>
          <w:numId w:val="148"/>
        </w:numPr>
        <w:spacing w:before="120"/>
        <w:ind w:left="1494"/>
        <w:outlineLvl w:val="9"/>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C807B7D" w14:textId="77777777" w:rsidR="00D0037A" w:rsidRDefault="00D0037A" w:rsidP="00382789">
      <w:pPr>
        <w:pStyle w:val="3-"/>
        <w:numPr>
          <w:ilvl w:val="2"/>
          <w:numId w:val="148"/>
        </w:numPr>
        <w:spacing w:before="120"/>
        <w:ind w:left="1494"/>
        <w:outlineLvl w:val="9"/>
        <w:rPr>
          <w:rtl/>
        </w:rPr>
      </w:pPr>
      <w:r>
        <w:rPr>
          <w:rFonts w:hint="cs"/>
          <w:rtl/>
        </w:rPr>
        <w:t xml:space="preserve">לצורך בדיקת ההצעות וניקודן רשאי המזמין לעשות שימוש בצוות מקצועי אשר יכול ויכלול גם יועצים חיצוניים. </w:t>
      </w:r>
    </w:p>
    <w:p w14:paraId="080E1AD1" w14:textId="77777777" w:rsidR="00D0037A" w:rsidRDefault="00D0037A" w:rsidP="00382789">
      <w:pPr>
        <w:pStyle w:val="3-"/>
        <w:numPr>
          <w:ilvl w:val="2"/>
          <w:numId w:val="148"/>
        </w:numPr>
        <w:spacing w:before="120"/>
        <w:ind w:left="1494"/>
        <w:outlineLvl w:val="9"/>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20278471" w14:textId="77777777" w:rsidR="00D0037A" w:rsidRDefault="00D0037A" w:rsidP="00382789">
      <w:pPr>
        <w:pStyle w:val="3-"/>
        <w:numPr>
          <w:ilvl w:val="2"/>
          <w:numId w:val="148"/>
        </w:numPr>
        <w:spacing w:before="120"/>
        <w:ind w:left="1494"/>
        <w:outlineLvl w:val="9"/>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710A597" w14:textId="77777777" w:rsidR="00D0037A" w:rsidRPr="00CF393B" w:rsidRDefault="00D0037A" w:rsidP="00382789">
      <w:pPr>
        <w:pStyle w:val="3-"/>
        <w:numPr>
          <w:ilvl w:val="2"/>
          <w:numId w:val="148"/>
        </w:numPr>
        <w:spacing w:before="120"/>
        <w:ind w:left="1494"/>
        <w:outlineLvl w:val="9"/>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4AD50B8" w14:textId="6FD06D51" w:rsidR="00D0037A" w:rsidRDefault="00D0037A" w:rsidP="00382789">
      <w:pPr>
        <w:pStyle w:val="3-"/>
        <w:numPr>
          <w:ilvl w:val="2"/>
          <w:numId w:val="148"/>
        </w:numPr>
        <w:spacing w:before="120"/>
        <w:ind w:left="1494"/>
        <w:outlineLvl w:val="9"/>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אם 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47FE8BE5" w14:textId="77777777" w:rsidR="00D0037A" w:rsidRPr="002A3E64" w:rsidRDefault="00D0037A" w:rsidP="00382789">
      <w:pPr>
        <w:pStyle w:val="3-"/>
        <w:numPr>
          <w:ilvl w:val="2"/>
          <w:numId w:val="148"/>
        </w:numPr>
        <w:spacing w:before="120"/>
        <w:ind w:left="1494"/>
        <w:outlineLvl w:val="9"/>
        <w:rPr>
          <w:rtl/>
        </w:rPr>
      </w:pPr>
      <w:bookmarkStart w:id="9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94"/>
    </w:p>
    <w:p w14:paraId="0B499CFF" w14:textId="77777777" w:rsidR="00D0037A" w:rsidRDefault="00D0037A" w:rsidP="00D0037A">
      <w:pPr>
        <w:pStyle w:val="3-"/>
        <w:numPr>
          <w:ilvl w:val="0"/>
          <w:numId w:val="0"/>
        </w:numPr>
        <w:ind w:left="1800" w:hanging="810"/>
        <w:rPr>
          <w:rtl/>
        </w:rPr>
      </w:pPr>
    </w:p>
    <w:p w14:paraId="22189D15" w14:textId="77777777" w:rsidR="00D0037A" w:rsidRPr="002A3E64" w:rsidRDefault="00D0037A" w:rsidP="00382789">
      <w:pPr>
        <w:pStyle w:val="2-0"/>
        <w:numPr>
          <w:ilvl w:val="1"/>
          <w:numId w:val="148"/>
        </w:numPr>
        <w:tabs>
          <w:tab w:val="clear" w:pos="1440"/>
        </w:tabs>
        <w:spacing w:before="360"/>
        <w:ind w:right="0"/>
        <w:rPr>
          <w:rtl/>
        </w:rPr>
      </w:pPr>
      <w:bookmarkStart w:id="95" w:name="_Toc43400615"/>
      <w:bookmarkStart w:id="96" w:name="_Toc44931924"/>
      <w:bookmarkStart w:id="97" w:name="_Toc44932011"/>
      <w:r w:rsidRPr="00551CC2">
        <w:rPr>
          <w:rFonts w:hint="eastAsia"/>
          <w:rtl/>
        </w:rPr>
        <w:t>הצעה</w:t>
      </w:r>
      <w:r w:rsidRPr="00551CC2">
        <w:rPr>
          <w:rtl/>
        </w:rPr>
        <w:t xml:space="preserve"> </w:t>
      </w:r>
      <w:r w:rsidRPr="00551CC2">
        <w:rPr>
          <w:rFonts w:hint="eastAsia"/>
          <w:rtl/>
        </w:rPr>
        <w:t>יחידה</w:t>
      </w:r>
      <w:bookmarkEnd w:id="95"/>
      <w:bookmarkEnd w:id="96"/>
      <w:bookmarkEnd w:id="97"/>
    </w:p>
    <w:p w14:paraId="254EFC2F" w14:textId="77777777" w:rsidR="00D0037A" w:rsidRPr="00082200" w:rsidRDefault="00D0037A" w:rsidP="00382789">
      <w:pPr>
        <w:pStyle w:val="3-"/>
        <w:numPr>
          <w:ilvl w:val="2"/>
          <w:numId w:val="148"/>
        </w:numPr>
        <w:spacing w:before="120"/>
        <w:ind w:left="1494"/>
        <w:outlineLvl w:val="9"/>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22D4A79" w14:textId="77777777" w:rsidR="00D0037A" w:rsidRPr="00082200" w:rsidRDefault="00D0037A" w:rsidP="00382789">
      <w:pPr>
        <w:pStyle w:val="4-"/>
        <w:numPr>
          <w:ilvl w:val="3"/>
          <w:numId w:val="148"/>
        </w:numPr>
        <w:tabs>
          <w:tab w:val="left" w:pos="1890"/>
        </w:tabs>
        <w:snapToGrid w:val="0"/>
        <w:spacing w:before="120"/>
        <w:ind w:left="2174" w:hanging="547"/>
        <w:contextualSpacing/>
        <w:outlineLvl w:val="9"/>
        <w:rPr>
          <w:rtl/>
        </w:rPr>
      </w:pPr>
      <w:r w:rsidRPr="00082200">
        <w:rPr>
          <w:rFonts w:hint="cs"/>
          <w:rtl/>
        </w:rPr>
        <w:t>להכריז על המציע שנותר כזוכה;</w:t>
      </w:r>
    </w:p>
    <w:p w14:paraId="7E8EF505" w14:textId="77777777" w:rsidR="00D0037A" w:rsidRPr="00082200" w:rsidRDefault="00D0037A" w:rsidP="00382789">
      <w:pPr>
        <w:pStyle w:val="4-"/>
        <w:numPr>
          <w:ilvl w:val="3"/>
          <w:numId w:val="148"/>
        </w:numPr>
        <w:tabs>
          <w:tab w:val="left" w:pos="1890"/>
        </w:tabs>
        <w:snapToGrid w:val="0"/>
        <w:spacing w:before="120"/>
        <w:ind w:left="2174" w:hanging="547"/>
        <w:contextualSpacing/>
        <w:outlineLvl w:val="9"/>
        <w:rPr>
          <w:rtl/>
        </w:rPr>
      </w:pPr>
      <w:r>
        <w:rPr>
          <w:rFonts w:hint="cs"/>
          <w:rtl/>
        </w:rPr>
        <w:t>לבטל את המכרז, ולצאת למכרז חדש.</w:t>
      </w:r>
    </w:p>
    <w:p w14:paraId="4D5AC4B1" w14:textId="77777777" w:rsidR="00D0037A" w:rsidRPr="002A3E64" w:rsidRDefault="00D0037A" w:rsidP="00382789">
      <w:pPr>
        <w:pStyle w:val="2-0"/>
        <w:numPr>
          <w:ilvl w:val="1"/>
          <w:numId w:val="148"/>
        </w:numPr>
        <w:tabs>
          <w:tab w:val="clear" w:pos="1440"/>
        </w:tabs>
        <w:spacing w:before="360"/>
        <w:ind w:right="0"/>
        <w:rPr>
          <w:rtl/>
        </w:rPr>
      </w:pPr>
      <w:bookmarkStart w:id="98" w:name="_Toc43400616"/>
      <w:bookmarkStart w:id="99" w:name="_Toc44931925"/>
      <w:bookmarkStart w:id="100" w:name="_Toc44932012"/>
      <w:r w:rsidRPr="002A3E64">
        <w:rPr>
          <w:rFonts w:hint="eastAsia"/>
          <w:rtl/>
        </w:rPr>
        <w:t>פסילת</w:t>
      </w:r>
      <w:r w:rsidRPr="002A3E64">
        <w:rPr>
          <w:rtl/>
        </w:rPr>
        <w:t xml:space="preserve"> הצעות</w:t>
      </w:r>
      <w:bookmarkEnd w:id="98"/>
      <w:bookmarkEnd w:id="99"/>
      <w:bookmarkEnd w:id="100"/>
      <w:r w:rsidRPr="002A3E64">
        <w:rPr>
          <w:rtl/>
        </w:rPr>
        <w:t xml:space="preserve"> </w:t>
      </w:r>
    </w:p>
    <w:p w14:paraId="2E388827" w14:textId="77777777" w:rsidR="00D0037A" w:rsidRDefault="00D0037A" w:rsidP="00382789">
      <w:pPr>
        <w:pStyle w:val="3-"/>
        <w:numPr>
          <w:ilvl w:val="2"/>
          <w:numId w:val="148"/>
        </w:numPr>
        <w:spacing w:before="120"/>
        <w:ind w:left="1494"/>
        <w:outlineLvl w:val="9"/>
        <w:rPr>
          <w:rtl/>
        </w:rPr>
      </w:pPr>
      <w:r>
        <w:rPr>
          <w:rFonts w:hint="cs"/>
          <w:rtl/>
        </w:rPr>
        <w:t>המזמין</w:t>
      </w:r>
      <w:r w:rsidRPr="00A706B5">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ובמקרים המתאימים לאחר שנתן למציע זכות טיעון (בכתב או בע"פ, בהתאם לקביעתו הבלעדית של המזמין), בין היתר, אם</w:t>
      </w:r>
      <w:r w:rsidRPr="002D1D37">
        <w:rPr>
          <w:rFonts w:hint="cs"/>
          <w:rtl/>
        </w:rPr>
        <w:t xml:space="preserve"> מתקיים אחד מהתנאים הבאים:</w:t>
      </w:r>
    </w:p>
    <w:p w14:paraId="14425AD0" w14:textId="77777777" w:rsidR="00D0037A" w:rsidRDefault="00D0037A" w:rsidP="00382789">
      <w:pPr>
        <w:pStyle w:val="4-"/>
        <w:numPr>
          <w:ilvl w:val="3"/>
          <w:numId w:val="148"/>
        </w:numPr>
        <w:tabs>
          <w:tab w:val="left" w:pos="1890"/>
        </w:tabs>
        <w:snapToGrid w:val="0"/>
        <w:spacing w:before="120"/>
        <w:ind w:left="2174" w:hanging="547"/>
        <w:contextualSpacing/>
        <w:outlineLvl w:val="9"/>
        <w:rPr>
          <w:rtl/>
        </w:rPr>
      </w:pPr>
      <w:r w:rsidRPr="002D1D37">
        <w:rPr>
          <w:rFonts w:hint="cs"/>
          <w:b/>
          <w:bCs/>
          <w:rtl/>
        </w:rPr>
        <w:t>הצעה</w:t>
      </w:r>
      <w:r>
        <w:rPr>
          <w:rFonts w:hint="cs"/>
          <w:rtl/>
        </w:rPr>
        <w:t xml:space="preserve"> </w:t>
      </w:r>
      <w:r w:rsidRPr="001372E2">
        <w:rPr>
          <w:rFonts w:hint="eastAsia"/>
          <w:b/>
          <w:bCs/>
          <w:rtl/>
        </w:rPr>
        <w:t>הפסדית</w:t>
      </w:r>
      <w:r>
        <w:rPr>
          <w:rFonts w:hint="cs"/>
          <w:rtl/>
        </w:rPr>
        <w:t xml:space="preserve"> -</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0A28ECA" w14:textId="77777777" w:rsidR="00D0037A" w:rsidRDefault="00D0037A" w:rsidP="00382789">
      <w:pPr>
        <w:pStyle w:val="4-"/>
        <w:numPr>
          <w:ilvl w:val="3"/>
          <w:numId w:val="148"/>
        </w:numPr>
        <w:tabs>
          <w:tab w:val="left" w:pos="1890"/>
        </w:tabs>
        <w:snapToGrid w:val="0"/>
        <w:spacing w:before="120"/>
        <w:ind w:left="2174" w:hanging="547"/>
        <w:contextualSpacing/>
        <w:outlineLvl w:val="9"/>
        <w:rPr>
          <w:rtl/>
        </w:rPr>
      </w:pPr>
      <w:r>
        <w:rPr>
          <w:rFonts w:hint="cs"/>
          <w:b/>
          <w:bCs/>
          <w:rtl/>
        </w:rPr>
        <w:t xml:space="preserve">הצעה תכסיסנית או הצעה המוגשת בחוסר תום לב </w:t>
      </w:r>
      <w:r>
        <w:rPr>
          <w:rFonts w:hint="cs"/>
          <w:rtl/>
        </w:rPr>
        <w:t>- אם</w:t>
      </w:r>
      <w:r w:rsidRPr="002D1D37">
        <w:rPr>
          <w:rFonts w:hint="cs"/>
          <w:rtl/>
        </w:rPr>
        <w:t xml:space="preserve"> ה</w:t>
      </w:r>
      <w:r>
        <w:rPr>
          <w:rFonts w:hint="cs"/>
          <w:rtl/>
        </w:rPr>
        <w:t>ה</w:t>
      </w:r>
      <w:r w:rsidRPr="002D1D37">
        <w:rPr>
          <w:rFonts w:hint="cs"/>
          <w:rtl/>
        </w:rPr>
        <w:t>צעה 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שבו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74CC230" w14:textId="77777777" w:rsidR="00D0037A" w:rsidRDefault="00D0037A" w:rsidP="00382789">
      <w:pPr>
        <w:pStyle w:val="4-"/>
        <w:numPr>
          <w:ilvl w:val="3"/>
          <w:numId w:val="148"/>
        </w:numPr>
        <w:tabs>
          <w:tab w:val="left" w:pos="1890"/>
        </w:tabs>
        <w:snapToGrid w:val="0"/>
        <w:spacing w:before="120"/>
        <w:ind w:left="2174" w:hanging="547"/>
        <w:contextualSpacing/>
        <w:outlineLvl w:val="9"/>
        <w:rPr>
          <w:rtl/>
        </w:rPr>
      </w:pPr>
      <w:r>
        <w:rPr>
          <w:rFonts w:hint="cs"/>
          <w:b/>
          <w:bCs/>
          <w:rtl/>
        </w:rPr>
        <w:t xml:space="preserve">התנהגות במכרזים ובהתקשרויות קודמות </w:t>
      </w:r>
      <w:r>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6C26702" w14:textId="77777777" w:rsidR="00D0037A" w:rsidRDefault="00D0037A" w:rsidP="00382789">
      <w:pPr>
        <w:pStyle w:val="4-"/>
        <w:numPr>
          <w:ilvl w:val="3"/>
          <w:numId w:val="148"/>
        </w:numPr>
        <w:tabs>
          <w:tab w:val="left" w:pos="1890"/>
        </w:tabs>
        <w:snapToGrid w:val="0"/>
        <w:spacing w:before="120"/>
        <w:ind w:left="2174" w:hanging="547"/>
        <w:contextualSpacing/>
        <w:outlineLvl w:val="9"/>
        <w:rPr>
          <w:rtl/>
        </w:rPr>
      </w:pPr>
      <w:r w:rsidRPr="002D1D37">
        <w:rPr>
          <w:rFonts w:hint="cs"/>
          <w:b/>
          <w:bCs/>
          <w:rtl/>
        </w:rPr>
        <w:t xml:space="preserve"> מצב כלכלי של המציע</w:t>
      </w:r>
      <w:r w:rsidRPr="002D1D37">
        <w:rPr>
          <w:rFonts w:hint="cs"/>
          <w:rtl/>
        </w:rPr>
        <w:t xml:space="preserve"> </w:t>
      </w:r>
      <w:r>
        <w:rPr>
          <w:rFonts w:hint="cs"/>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15B94D" w14:textId="29FEAE05" w:rsidR="00D0037A" w:rsidRDefault="00D0037A" w:rsidP="00382789">
      <w:pPr>
        <w:pStyle w:val="4-"/>
        <w:numPr>
          <w:ilvl w:val="3"/>
          <w:numId w:val="148"/>
        </w:numPr>
        <w:tabs>
          <w:tab w:val="left" w:pos="1890"/>
        </w:tabs>
        <w:snapToGrid w:val="0"/>
        <w:spacing w:before="120"/>
        <w:ind w:left="2174" w:hanging="547"/>
        <w:contextualSpacing/>
        <w:outlineLvl w:val="9"/>
        <w:rPr>
          <w:rtl/>
        </w:rPr>
      </w:pPr>
      <w:r w:rsidRPr="002D1D37">
        <w:rPr>
          <w:b/>
          <w:bCs/>
          <w:rtl/>
        </w:rPr>
        <w:t xml:space="preserve"> </w:t>
      </w:r>
      <w:r w:rsidRPr="002D1D37">
        <w:rPr>
          <w:rFonts w:hint="cs"/>
          <w:b/>
          <w:bCs/>
          <w:rtl/>
        </w:rPr>
        <w:t>ניגוד עניינים</w:t>
      </w:r>
      <w:r w:rsidRPr="002D1D37">
        <w:rPr>
          <w:rFonts w:hint="cs"/>
          <w:rtl/>
        </w:rPr>
        <w:t xml:space="preserve"> </w:t>
      </w:r>
      <w:r>
        <w:rPr>
          <w:rFonts w:hint="cs"/>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6172A732" w14:textId="77777777" w:rsidR="00D0037A" w:rsidRPr="00491AC8" w:rsidRDefault="00D0037A" w:rsidP="00382789">
      <w:pPr>
        <w:pStyle w:val="4-"/>
        <w:numPr>
          <w:ilvl w:val="3"/>
          <w:numId w:val="148"/>
        </w:numPr>
        <w:tabs>
          <w:tab w:val="left" w:pos="1890"/>
        </w:tabs>
        <w:snapToGrid w:val="0"/>
        <w:spacing w:before="120"/>
        <w:ind w:left="2174" w:hanging="547"/>
        <w:contextualSpacing/>
        <w:outlineLvl w:val="9"/>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6851C68" w14:textId="77777777" w:rsidR="00D0037A" w:rsidRPr="002A3E64" w:rsidRDefault="00D0037A" w:rsidP="00382789">
      <w:pPr>
        <w:pStyle w:val="2-0"/>
        <w:numPr>
          <w:ilvl w:val="1"/>
          <w:numId w:val="148"/>
        </w:numPr>
        <w:tabs>
          <w:tab w:val="clear" w:pos="1440"/>
        </w:tabs>
        <w:spacing w:before="360"/>
        <w:ind w:right="0"/>
        <w:rPr>
          <w:rtl/>
        </w:rPr>
      </w:pPr>
      <w:bookmarkStart w:id="101" w:name="_Toc43400617"/>
      <w:bookmarkStart w:id="102" w:name="_Toc44931926"/>
      <w:bookmarkStart w:id="103" w:name="_Toc44932013"/>
      <w:r>
        <w:rPr>
          <w:rFonts w:hint="cs"/>
          <w:rtl/>
        </w:rPr>
        <w:lastRenderedPageBreak/>
        <w:t>מינוי נציג מטעם המציע</w:t>
      </w:r>
      <w:bookmarkEnd w:id="101"/>
      <w:bookmarkEnd w:id="102"/>
      <w:bookmarkEnd w:id="103"/>
    </w:p>
    <w:p w14:paraId="3B9F8332" w14:textId="77777777" w:rsidR="00D0037A" w:rsidRDefault="00D0037A" w:rsidP="00382789">
      <w:pPr>
        <w:pStyle w:val="3-"/>
        <w:numPr>
          <w:ilvl w:val="2"/>
          <w:numId w:val="148"/>
        </w:numPr>
        <w:spacing w:before="120"/>
        <w:ind w:left="1494"/>
        <w:outlineLvl w:val="9"/>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178DE97" w14:textId="77777777" w:rsidR="00D0037A" w:rsidRPr="003810BB" w:rsidRDefault="00D0037A" w:rsidP="00382789">
      <w:pPr>
        <w:pStyle w:val="3-"/>
        <w:numPr>
          <w:ilvl w:val="2"/>
          <w:numId w:val="148"/>
        </w:numPr>
        <w:spacing w:before="120"/>
        <w:ind w:left="1494"/>
        <w:outlineLvl w:val="9"/>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4500475C" w14:textId="77777777" w:rsidR="00D0037A" w:rsidRPr="002A3E64" w:rsidRDefault="00D0037A" w:rsidP="00382789">
      <w:pPr>
        <w:pStyle w:val="2-0"/>
        <w:numPr>
          <w:ilvl w:val="1"/>
          <w:numId w:val="148"/>
        </w:numPr>
        <w:tabs>
          <w:tab w:val="clear" w:pos="1440"/>
        </w:tabs>
        <w:spacing w:before="360"/>
        <w:ind w:right="0"/>
        <w:rPr>
          <w:rtl/>
        </w:rPr>
      </w:pPr>
      <w:bookmarkStart w:id="104" w:name="_Toc53331334"/>
      <w:bookmarkStart w:id="105" w:name="_Toc516503359"/>
      <w:bookmarkStart w:id="106" w:name="_Toc43400618"/>
      <w:bookmarkStart w:id="107" w:name="_Toc44931927"/>
      <w:bookmarkStart w:id="108" w:name="_Toc44932014"/>
      <w:bookmarkEnd w:id="64"/>
      <w:r>
        <w:rPr>
          <w:rFonts w:hint="cs"/>
          <w:rtl/>
        </w:rPr>
        <w:t>תוקף</w:t>
      </w:r>
      <w:r w:rsidRPr="002A3E64">
        <w:rPr>
          <w:rtl/>
        </w:rPr>
        <w:t xml:space="preserve"> </w:t>
      </w:r>
      <w:r w:rsidRPr="002A3E64">
        <w:rPr>
          <w:rFonts w:hint="eastAsia"/>
          <w:rtl/>
        </w:rPr>
        <w:t>הצעות</w:t>
      </w:r>
      <w:bookmarkEnd w:id="104"/>
      <w:r w:rsidRPr="002A3E64">
        <w:rPr>
          <w:rtl/>
        </w:rPr>
        <w:t xml:space="preserve"> </w:t>
      </w:r>
    </w:p>
    <w:p w14:paraId="36BE5BAE" w14:textId="77777777" w:rsidR="00D0037A" w:rsidRPr="00A92289" w:rsidRDefault="00D0037A" w:rsidP="00382789">
      <w:pPr>
        <w:pStyle w:val="3-"/>
        <w:numPr>
          <w:ilvl w:val="2"/>
          <w:numId w:val="148"/>
        </w:numPr>
        <w:spacing w:before="120"/>
        <w:ind w:left="1494"/>
        <w:outlineLvl w:val="9"/>
        <w:rPr>
          <w:rtl/>
        </w:rPr>
      </w:pPr>
      <w:bookmarkStart w:id="10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09"/>
      <w:r w:rsidRPr="00FF7633">
        <w:rPr>
          <w:rtl/>
        </w:rPr>
        <w:t xml:space="preserve"> </w:t>
      </w:r>
    </w:p>
    <w:p w14:paraId="3FCFF216" w14:textId="77777777" w:rsidR="00D0037A" w:rsidRDefault="00D0037A" w:rsidP="00382789">
      <w:pPr>
        <w:pStyle w:val="3-"/>
        <w:numPr>
          <w:ilvl w:val="2"/>
          <w:numId w:val="148"/>
        </w:numPr>
        <w:spacing w:before="120"/>
        <w:ind w:left="1494"/>
        <w:outlineLvl w:val="9"/>
        <w:rPr>
          <w:rtl/>
        </w:rPr>
      </w:pPr>
      <w:bookmarkStart w:id="110" w:name="_Toc53331336"/>
      <w:r w:rsidRPr="00FF7633">
        <w:rPr>
          <w:rtl/>
        </w:rPr>
        <w:t xml:space="preserve">מציע אינו רשאי לחזור בו מהצעתו בתקופה </w:t>
      </w:r>
      <w:r>
        <w:rPr>
          <w:rFonts w:hint="cs"/>
          <w:rtl/>
        </w:rPr>
        <w:t>בה הצעתו בתוקף</w:t>
      </w:r>
      <w:r w:rsidRPr="00FF7633">
        <w:rPr>
          <w:rtl/>
        </w:rPr>
        <w:t>.</w:t>
      </w:r>
      <w:bookmarkEnd w:id="110"/>
    </w:p>
    <w:p w14:paraId="27870199" w14:textId="77777777" w:rsidR="00D0037A" w:rsidRPr="002A3E64" w:rsidRDefault="00D0037A" w:rsidP="00382789">
      <w:pPr>
        <w:pStyle w:val="2-0"/>
        <w:numPr>
          <w:ilvl w:val="1"/>
          <w:numId w:val="148"/>
        </w:numPr>
        <w:tabs>
          <w:tab w:val="clear" w:pos="1440"/>
        </w:tabs>
        <w:spacing w:before="360"/>
        <w:ind w:right="0"/>
        <w:rPr>
          <w:rtl/>
        </w:rPr>
      </w:pPr>
      <w:r w:rsidRPr="002A3E64">
        <w:rPr>
          <w:rtl/>
        </w:rPr>
        <w:t>ביטול או שינוי המכרז</w:t>
      </w:r>
      <w:bookmarkEnd w:id="105"/>
      <w:bookmarkEnd w:id="106"/>
      <w:bookmarkEnd w:id="107"/>
      <w:bookmarkEnd w:id="108"/>
    </w:p>
    <w:p w14:paraId="015508A0" w14:textId="77777777" w:rsidR="00D0037A" w:rsidRDefault="00D0037A" w:rsidP="00382789">
      <w:pPr>
        <w:pStyle w:val="3-"/>
        <w:numPr>
          <w:ilvl w:val="2"/>
          <w:numId w:val="148"/>
        </w:numPr>
        <w:spacing w:before="120"/>
        <w:ind w:left="1494"/>
        <w:outlineLvl w:val="9"/>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638A4E3" w14:textId="77777777" w:rsidR="00D0037A" w:rsidRPr="00E5417A" w:rsidRDefault="00D0037A" w:rsidP="00382789">
      <w:pPr>
        <w:pStyle w:val="3-"/>
        <w:numPr>
          <w:ilvl w:val="2"/>
          <w:numId w:val="148"/>
        </w:numPr>
        <w:spacing w:before="120"/>
        <w:ind w:left="1494"/>
        <w:outlineLvl w:val="9"/>
        <w:rPr>
          <w:rtl/>
        </w:rPr>
      </w:pPr>
      <w:r>
        <w:rPr>
          <w:rFonts w:hint="cs"/>
          <w:rtl/>
        </w:rPr>
        <w:t xml:space="preserve">הודעה על ביצוע </w:t>
      </w:r>
      <w:r w:rsidRPr="00E5417A">
        <w:rPr>
          <w:rFonts w:hint="eastAsia"/>
          <w:rtl/>
        </w:rPr>
        <w:t>שינויים</w:t>
      </w:r>
      <w:r w:rsidRPr="00E5417A">
        <w:rPr>
          <w:rtl/>
        </w:rPr>
        <w:t xml:space="preserve"> כאמור</w:t>
      </w:r>
      <w:bookmarkStart w:id="111" w:name="show_micrazpumbi_6"/>
      <w:r w:rsidRPr="00E5417A">
        <w:rPr>
          <w:rtl/>
        </w:rPr>
        <w:t xml:space="preserve"> </w:t>
      </w:r>
      <w:r>
        <w:rPr>
          <w:rFonts w:hint="cs"/>
          <w:rtl/>
        </w:rPr>
        <w:t>תפורסם</w:t>
      </w:r>
      <w:r w:rsidRPr="00E5417A">
        <w:rPr>
          <w:rtl/>
        </w:rPr>
        <w:t xml:space="preserve"> ב</w:t>
      </w:r>
      <w:r>
        <w:rPr>
          <w:rFonts w:hint="cs"/>
          <w:rtl/>
        </w:rPr>
        <w:t>דף המכרז</w:t>
      </w:r>
      <w:bookmarkEnd w:id="111"/>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61A6C3D" w14:textId="77777777" w:rsidR="00D0037A" w:rsidRDefault="00D0037A" w:rsidP="00382789">
      <w:pPr>
        <w:pStyle w:val="3-"/>
        <w:numPr>
          <w:ilvl w:val="2"/>
          <w:numId w:val="148"/>
        </w:numPr>
        <w:spacing w:before="120"/>
        <w:ind w:left="1494"/>
        <w:outlineLvl w:val="9"/>
        <w:rPr>
          <w:rtl/>
        </w:rPr>
      </w:pPr>
      <w:r>
        <w:rPr>
          <w:rFonts w:hint="cs"/>
          <w:rtl/>
        </w:rPr>
        <w:t>ההתקשרות עם הזוכה במכרז מותנית בקיומו של תקציב זמין. אם מסיבות תקציביות לא ניתן יהיה להתקשר עם הזוכה במכרז, רשאי המזמין לבטל את המכרז.</w:t>
      </w:r>
    </w:p>
    <w:p w14:paraId="2EB721F3" w14:textId="77777777" w:rsidR="00D0037A" w:rsidRDefault="00D0037A" w:rsidP="00382789">
      <w:pPr>
        <w:pStyle w:val="3-"/>
        <w:numPr>
          <w:ilvl w:val="2"/>
          <w:numId w:val="148"/>
        </w:numPr>
        <w:spacing w:before="120"/>
        <w:ind w:left="1494"/>
        <w:outlineLvl w:val="9"/>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29E2D30" w14:textId="77777777" w:rsidR="00D0037A" w:rsidRPr="002A3E64" w:rsidRDefault="00D0037A" w:rsidP="00382789">
      <w:pPr>
        <w:pStyle w:val="2-0"/>
        <w:numPr>
          <w:ilvl w:val="1"/>
          <w:numId w:val="148"/>
        </w:numPr>
        <w:tabs>
          <w:tab w:val="clear" w:pos="1440"/>
        </w:tabs>
        <w:spacing w:before="360"/>
        <w:ind w:right="0"/>
        <w:rPr>
          <w:rtl/>
        </w:rPr>
      </w:pPr>
      <w:bookmarkStart w:id="112" w:name="_Toc516503360"/>
      <w:bookmarkStart w:id="113" w:name="_Toc43400620"/>
      <w:bookmarkStart w:id="114" w:name="_Toc44931929"/>
      <w:bookmarkStart w:id="115" w:name="_Toc44932016"/>
      <w:r w:rsidRPr="002A3E64">
        <w:rPr>
          <w:rtl/>
        </w:rPr>
        <w:t>הוצאות</w:t>
      </w:r>
      <w:bookmarkEnd w:id="112"/>
      <w:bookmarkEnd w:id="113"/>
      <w:bookmarkEnd w:id="114"/>
      <w:bookmarkEnd w:id="115"/>
      <w:r w:rsidRPr="002A3E64">
        <w:rPr>
          <w:rtl/>
        </w:rPr>
        <w:t xml:space="preserve"> </w:t>
      </w:r>
    </w:p>
    <w:p w14:paraId="49384FF9" w14:textId="77777777" w:rsidR="00D0037A" w:rsidRDefault="00D0037A" w:rsidP="00382789">
      <w:pPr>
        <w:pStyle w:val="3-"/>
        <w:numPr>
          <w:ilvl w:val="2"/>
          <w:numId w:val="148"/>
        </w:numPr>
        <w:spacing w:before="120"/>
        <w:ind w:left="1494"/>
        <w:outlineLvl w:val="9"/>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060CC84" w14:textId="77777777" w:rsidR="00D0037A" w:rsidRPr="00B63569" w:rsidRDefault="00D0037A" w:rsidP="00382789">
      <w:pPr>
        <w:pStyle w:val="3-"/>
        <w:numPr>
          <w:ilvl w:val="2"/>
          <w:numId w:val="148"/>
        </w:numPr>
        <w:spacing w:before="120"/>
        <w:ind w:left="1494"/>
        <w:outlineLvl w:val="9"/>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C929B3F" w14:textId="77777777" w:rsidR="00D0037A" w:rsidRPr="002A3E64" w:rsidRDefault="00D0037A" w:rsidP="00382789">
      <w:pPr>
        <w:pStyle w:val="2-0"/>
        <w:numPr>
          <w:ilvl w:val="1"/>
          <w:numId w:val="148"/>
        </w:numPr>
        <w:tabs>
          <w:tab w:val="clear" w:pos="1440"/>
        </w:tabs>
        <w:spacing w:before="360"/>
        <w:ind w:right="0"/>
        <w:rPr>
          <w:rtl/>
        </w:rPr>
      </w:pPr>
      <w:bookmarkStart w:id="116" w:name="_Toc516503361"/>
      <w:bookmarkStart w:id="117" w:name="_Toc43400621"/>
      <w:bookmarkStart w:id="118" w:name="_Toc44931930"/>
      <w:bookmarkStart w:id="119" w:name="_Toc44932017"/>
      <w:r w:rsidRPr="002A3E64">
        <w:rPr>
          <w:rtl/>
        </w:rPr>
        <w:t>סמכות השיפוט</w:t>
      </w:r>
      <w:bookmarkEnd w:id="116"/>
      <w:bookmarkEnd w:id="117"/>
      <w:bookmarkEnd w:id="118"/>
      <w:bookmarkEnd w:id="119"/>
    </w:p>
    <w:p w14:paraId="4F5AC209" w14:textId="77777777" w:rsidR="00D0037A" w:rsidRPr="00551CC2" w:rsidRDefault="00D0037A" w:rsidP="00382789">
      <w:pPr>
        <w:pStyle w:val="3-"/>
        <w:numPr>
          <w:ilvl w:val="2"/>
          <w:numId w:val="148"/>
        </w:numPr>
        <w:spacing w:before="120"/>
        <w:ind w:left="1494"/>
        <w:outlineLvl w:val="9"/>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המזמין</w:t>
      </w:r>
      <w:r w:rsidRPr="00551CC2">
        <w:rPr>
          <w:rtl/>
        </w:rPr>
        <w:t>.</w:t>
      </w:r>
    </w:p>
    <w:p w14:paraId="67D2C0BD" w14:textId="77777777" w:rsidR="00D0037A" w:rsidRPr="00F41D76" w:rsidRDefault="00D0037A" w:rsidP="00382789">
      <w:pPr>
        <w:pStyle w:val="2-0"/>
        <w:numPr>
          <w:ilvl w:val="1"/>
          <w:numId w:val="148"/>
        </w:numPr>
        <w:tabs>
          <w:tab w:val="clear" w:pos="1440"/>
        </w:tabs>
        <w:spacing w:before="360"/>
        <w:ind w:right="0"/>
      </w:pPr>
      <w:r w:rsidRPr="00F41D76">
        <w:rPr>
          <w:rFonts w:hint="cs"/>
          <w:rtl/>
        </w:rPr>
        <w:lastRenderedPageBreak/>
        <w:t xml:space="preserve">זכות עיון בהצעה הזוכה ובמסמכי המכרז </w:t>
      </w:r>
    </w:p>
    <w:p w14:paraId="1B38FAF7" w14:textId="77777777" w:rsidR="00D0037A" w:rsidRPr="002D7426" w:rsidRDefault="00D0037A" w:rsidP="00382789">
      <w:pPr>
        <w:pStyle w:val="3-"/>
        <w:numPr>
          <w:ilvl w:val="2"/>
          <w:numId w:val="148"/>
        </w:numPr>
        <w:spacing w:before="120"/>
        <w:ind w:left="1494"/>
        <w:outlineLvl w:val="9"/>
        <w:rPr>
          <w:rtl/>
        </w:rPr>
      </w:pPr>
      <w:r>
        <w:rPr>
          <w:rFonts w:hint="cs"/>
          <w:rtl/>
        </w:rPr>
        <w:t xml:space="preserve">במסגרת הגשת ההצעה, על מציע הסבור כי חלקים מהצעתו כוללים סודות מסחריים ו/או סודות עסקיים (להלן: " </w:t>
      </w:r>
      <w:r>
        <w:rPr>
          <w:rFonts w:hint="cs"/>
          <w:b/>
          <w:bCs/>
          <w:rtl/>
        </w:rPr>
        <w:t>חלקים סודיים</w:t>
      </w:r>
      <w:r>
        <w:rPr>
          <w:rFonts w:hint="cs"/>
          <w:rtl/>
        </w:rPr>
        <w:t xml:space="preserve">"), שלדעתו אין לאפשר את העיון </w:t>
      </w:r>
      <w:r w:rsidRPr="002D7426">
        <w:rPr>
          <w:rFonts w:hint="cs"/>
          <w:rtl/>
        </w:rPr>
        <w:t xml:space="preserve">בהם למציעים אחרים לאחר בחירת הגורם המבצע בהליך התחרותי : </w:t>
      </w:r>
    </w:p>
    <w:p w14:paraId="74008336" w14:textId="77777777" w:rsidR="00D0037A" w:rsidRPr="002D7426" w:rsidRDefault="00D0037A" w:rsidP="00382789">
      <w:pPr>
        <w:pStyle w:val="4-1"/>
        <w:numPr>
          <w:ilvl w:val="3"/>
          <w:numId w:val="148"/>
        </w:numPr>
        <w:tabs>
          <w:tab w:val="left" w:pos="1890"/>
        </w:tabs>
        <w:snapToGrid w:val="0"/>
        <w:spacing w:before="240" w:after="240"/>
        <w:ind w:left="2160" w:hanging="540"/>
        <w:contextualSpacing/>
        <w:outlineLvl w:val="9"/>
        <w:rPr>
          <w:b w:val="0"/>
          <w:bCs w:val="0"/>
          <w:rtl/>
        </w:rPr>
      </w:pPr>
      <w:r w:rsidRPr="002D7426">
        <w:rPr>
          <w:rFonts w:hint="cs"/>
          <w:b w:val="0"/>
          <w:bCs w:val="0"/>
          <w:rtl/>
        </w:rPr>
        <w:t xml:space="preserve">לציין במפורש ברשימה מפורטת מהם החלקים הסודיים בהצעתו </w:t>
      </w:r>
      <w:r w:rsidRPr="002D7426">
        <w:rPr>
          <w:rFonts w:hint="cs"/>
          <w:b w:val="0"/>
          <w:bCs w:val="0"/>
          <w:u w:val="single"/>
          <w:rtl/>
        </w:rPr>
        <w:t>ולנמק</w:t>
      </w:r>
      <w:r w:rsidRPr="002D7426">
        <w:rPr>
          <w:rFonts w:hint="cs"/>
          <w:b w:val="0"/>
          <w:bCs w:val="0"/>
          <w:rtl/>
        </w:rPr>
        <w:t xml:space="preserve"> באופן מפורט את עמדתו ; </w:t>
      </w:r>
    </w:p>
    <w:p w14:paraId="52B69245" w14:textId="2A66B761" w:rsidR="00D0037A" w:rsidRPr="002D7426" w:rsidRDefault="00D0037A" w:rsidP="00382789">
      <w:pPr>
        <w:pStyle w:val="4-1"/>
        <w:numPr>
          <w:ilvl w:val="3"/>
          <w:numId w:val="148"/>
        </w:numPr>
        <w:tabs>
          <w:tab w:val="left" w:pos="1890"/>
        </w:tabs>
        <w:snapToGrid w:val="0"/>
        <w:spacing w:before="240" w:after="240"/>
        <w:ind w:left="2160" w:hanging="540"/>
        <w:contextualSpacing/>
        <w:outlineLvl w:val="9"/>
        <w:rPr>
          <w:b w:val="0"/>
          <w:bCs w:val="0"/>
        </w:rPr>
      </w:pPr>
      <w:r w:rsidRPr="002D7426">
        <w:rPr>
          <w:rFonts w:hint="cs"/>
          <w:b w:val="0"/>
          <w:bCs w:val="0"/>
          <w:rtl/>
        </w:rPr>
        <w:t xml:space="preserve">לצרף להצעתו עותק </w:t>
      </w:r>
      <w:r w:rsidRPr="002D7426">
        <w:rPr>
          <w:rFonts w:hint="cs"/>
          <w:b w:val="0"/>
          <w:bCs w:val="0"/>
          <w:u w:val="single"/>
          <w:rtl/>
        </w:rPr>
        <w:t>נוסף</w:t>
      </w:r>
      <w:r w:rsidRPr="002D7426">
        <w:rPr>
          <w:rFonts w:hint="cs"/>
          <w:b w:val="0"/>
          <w:bCs w:val="0"/>
          <w:rtl/>
        </w:rPr>
        <w:t>, הכולל רק את החלקים שאותם הוא מסכים לחשוף בפני המציעים האחרים, כלומר, החלקים הסודיים שבהצעתו יהיו מושחרים באופן ברור וחד משמעי. למען הסר ספק, אין להחסיר חלקים מההצעה, אלא רק להשחיר חלקים שהם סודיים – לעמדתו של המציע .</w:t>
      </w:r>
    </w:p>
    <w:p w14:paraId="41165162" w14:textId="4195DB9B" w:rsidR="00D0037A" w:rsidRPr="002D7426" w:rsidRDefault="00D0037A" w:rsidP="00382789">
      <w:pPr>
        <w:pStyle w:val="4-1"/>
        <w:numPr>
          <w:ilvl w:val="3"/>
          <w:numId w:val="148"/>
        </w:numPr>
        <w:tabs>
          <w:tab w:val="left" w:pos="1890"/>
        </w:tabs>
        <w:snapToGrid w:val="0"/>
        <w:spacing w:before="240" w:after="240"/>
        <w:ind w:left="2160" w:hanging="540"/>
        <w:contextualSpacing/>
        <w:outlineLvl w:val="9"/>
        <w:rPr>
          <w:b w:val="0"/>
          <w:bCs w:val="0"/>
        </w:rPr>
      </w:pPr>
      <w:r w:rsidRPr="002D7426">
        <w:rPr>
          <w:rFonts w:hint="cs"/>
          <w:b w:val="0"/>
          <w:bCs w:val="0"/>
          <w:rtl/>
        </w:rPr>
        <w:t> מציע שלא סימן חלקים בהצעתו כסודיים, בעת הגשת ההצעה במסגרת ההליך התחרותי, יראוהו כמי שמסכים למסירת ההצעה כולה לעיון מציעים אחרים, אם יוכרז כזוכה בהליך התחרותי.</w:t>
      </w:r>
    </w:p>
    <w:p w14:paraId="103D0129" w14:textId="77777777" w:rsidR="00D0037A" w:rsidRDefault="00D0037A" w:rsidP="00382789">
      <w:pPr>
        <w:pStyle w:val="3-"/>
        <w:numPr>
          <w:ilvl w:val="2"/>
          <w:numId w:val="148"/>
        </w:numPr>
        <w:spacing w:before="120"/>
        <w:ind w:left="1494"/>
        <w:outlineLvl w:val="9"/>
        <w:rPr>
          <w:rtl/>
        </w:rPr>
      </w:pPr>
      <w:r>
        <w:rPr>
          <w:rFonts w:hint="cs"/>
          <w:rtl/>
        </w:rPr>
        <w:t>מציע שטען שחלק מסוים מהצעתו היא סוד מסחרי או מקצועי, יהיה מנוע מלדרוש לעיין בחלק זה של ההצעה הזוכה במכרז. ומכאן שהמציע מוותר מראש על זכות העיון בחלקים מקבילים של ההצעות האחרות שתוגשנה במסגרת ההליך התחרותי, וזאת גם במקרה שבו ועדת המכרזים תחליט שחלקים שסימן אינם סודיים, בהתאם לשיקול דעתה.</w:t>
      </w:r>
    </w:p>
    <w:p w14:paraId="0F622C3B" w14:textId="2D169B35" w:rsidR="00D0037A" w:rsidRDefault="00D0037A" w:rsidP="00382789">
      <w:pPr>
        <w:pStyle w:val="3-"/>
        <w:numPr>
          <w:ilvl w:val="2"/>
          <w:numId w:val="148"/>
        </w:numPr>
        <w:spacing w:before="120"/>
        <w:ind w:left="1494"/>
        <w:outlineLvl w:val="9"/>
      </w:pPr>
      <w:r>
        <w:rPr>
          <w:rFonts w:hint="cs"/>
          <w:rtl/>
        </w:rPr>
        <w:t xml:space="preserve">מובהר כי לא יהא בעצם הבקשה כדי למנוע עיון בסעיפים הרלוונטיים, והחלטה בנושא תתקבל על ידי ועדת המכרזים של המשרד. מובהר כי מחיר ההצעה אינו בגדר סוד מסחרי או מקצועי. </w:t>
      </w:r>
    </w:p>
    <w:p w14:paraId="44479EF6" w14:textId="77777777" w:rsidR="00D0037A" w:rsidRDefault="00D0037A" w:rsidP="00382789">
      <w:pPr>
        <w:pStyle w:val="3-"/>
        <w:numPr>
          <w:ilvl w:val="2"/>
          <w:numId w:val="148"/>
        </w:numPr>
        <w:spacing w:before="120"/>
        <w:ind w:left="1494"/>
        <w:outlineLvl w:val="9"/>
      </w:pPr>
      <w:r>
        <w:rPr>
          <w:rFonts w:hint="cs"/>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0AAA20CE" w14:textId="77777777" w:rsidR="00D0037A" w:rsidRDefault="00D0037A" w:rsidP="00382789">
      <w:pPr>
        <w:pStyle w:val="3-"/>
        <w:numPr>
          <w:ilvl w:val="2"/>
          <w:numId w:val="148"/>
        </w:numPr>
        <w:spacing w:before="120"/>
        <w:ind w:left="1494"/>
        <w:outlineLvl w:val="9"/>
      </w:pPr>
      <w:r>
        <w:rPr>
          <w:rFonts w:hint="cs"/>
          <w:rtl/>
        </w:rPr>
        <w:t xml:space="preserve">במקרה בו ועדת המכרזים של המשרד תדחה את טענת המציע הזוכה בדבר היות חלקים מהצעתו סוד מסחרי או מקצועי, המשרד יודיע לו על כך טרם מימוש זכות העיון בפועל. </w:t>
      </w:r>
    </w:p>
    <w:p w14:paraId="3BB945B8" w14:textId="77777777" w:rsidR="00D0037A" w:rsidRDefault="00D0037A" w:rsidP="00382789">
      <w:pPr>
        <w:pStyle w:val="3-"/>
        <w:numPr>
          <w:ilvl w:val="2"/>
          <w:numId w:val="148"/>
        </w:numPr>
        <w:spacing w:before="120"/>
        <w:ind w:left="1494"/>
        <w:outlineLvl w:val="9"/>
        <w:rPr>
          <w:rtl/>
        </w:rPr>
      </w:pPr>
      <w:r w:rsidRPr="00A52689">
        <w:rPr>
          <w:rFonts w:hint="cs"/>
          <w:rtl/>
        </w:rPr>
        <w:t xml:space="preserve">בהתאם לאמור בתקנות </w:t>
      </w:r>
      <w:hyperlink r:id="rId16"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7"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DB4773D" w14:textId="77777777" w:rsidR="00D0037A" w:rsidRDefault="00D0037A" w:rsidP="00382789">
      <w:pPr>
        <w:pStyle w:val="2-0"/>
        <w:numPr>
          <w:ilvl w:val="1"/>
          <w:numId w:val="148"/>
        </w:numPr>
        <w:tabs>
          <w:tab w:val="clear" w:pos="1440"/>
        </w:tabs>
        <w:spacing w:before="360"/>
        <w:ind w:right="0"/>
        <w:rPr>
          <w:rtl/>
        </w:rPr>
      </w:pPr>
      <w:r>
        <w:rPr>
          <w:rFonts w:hint="cs"/>
          <w:rtl/>
        </w:rPr>
        <w:lastRenderedPageBreak/>
        <w:t>מיצוי הליכים מול הוועדה</w:t>
      </w:r>
    </w:p>
    <w:p w14:paraId="1F4F3F5F" w14:textId="77777777" w:rsidR="00D0037A" w:rsidRDefault="00D0037A" w:rsidP="00382789">
      <w:pPr>
        <w:pStyle w:val="3-"/>
        <w:numPr>
          <w:ilvl w:val="2"/>
          <w:numId w:val="148"/>
        </w:numPr>
        <w:spacing w:before="120"/>
        <w:ind w:left="1494"/>
        <w:outlineLvl w:val="9"/>
        <w:rPr>
          <w:rtl/>
        </w:rPr>
      </w:pPr>
      <w:r>
        <w:rPr>
          <w:rFonts w:hint="cs"/>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3E3EDBAE" w14:textId="77777777" w:rsidR="00D0037A" w:rsidRDefault="00D0037A" w:rsidP="00382789">
      <w:pPr>
        <w:pStyle w:val="3-"/>
        <w:numPr>
          <w:ilvl w:val="2"/>
          <w:numId w:val="148"/>
        </w:numPr>
        <w:spacing w:before="120"/>
        <w:ind w:left="1494"/>
        <w:outlineLvl w:val="9"/>
        <w:rPr>
          <w:rtl/>
        </w:rPr>
      </w:pPr>
      <w:r>
        <w:rPr>
          <w:rFonts w:hint="cs"/>
          <w:rtl/>
        </w:rPr>
        <w:t xml:space="preserve">במהלך בירור טענות מציע במכרז, אם ישנן, המזמין לא יעכב את מימוש ההתקשרות עם הזוכה, למעט מקרים חריגים, בהתאם לשיקול דעתו הבלעדי. </w:t>
      </w:r>
    </w:p>
    <w:p w14:paraId="0C7E7695" w14:textId="77777777" w:rsidR="00D0037A" w:rsidRDefault="00D0037A" w:rsidP="00382789">
      <w:pPr>
        <w:pStyle w:val="3-"/>
        <w:numPr>
          <w:ilvl w:val="2"/>
          <w:numId w:val="148"/>
        </w:numPr>
        <w:spacing w:before="120"/>
        <w:ind w:left="1494"/>
        <w:outlineLvl w:val="9"/>
        <w:rPr>
          <w:rtl/>
        </w:rPr>
      </w:pPr>
      <w:r>
        <w:rPr>
          <w:rFonts w:hint="cs"/>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6A97F9D5" w14:textId="77777777" w:rsidR="00D0037A" w:rsidRDefault="00D0037A" w:rsidP="00D0037A">
      <w:pPr>
        <w:bidi w:val="0"/>
        <w:rPr>
          <w:rFonts w:ascii="David" w:eastAsiaTheme="minorHAnsi" w:hAnsi="David"/>
          <w14:scene3d>
            <w14:camera w14:prst="orthographicFront"/>
            <w14:lightRig w14:rig="threePt" w14:dir="t">
              <w14:rot w14:lat="0" w14:lon="0" w14:rev="0"/>
            </w14:lightRig>
          </w14:scene3d>
        </w:rPr>
      </w:pPr>
      <w:r>
        <w:rPr>
          <w:rtl/>
        </w:rPr>
        <w:br w:type="page"/>
      </w:r>
    </w:p>
    <w:p w14:paraId="63585A10" w14:textId="574D082F" w:rsidR="00D0037A" w:rsidRPr="002426B4" w:rsidRDefault="00D0037A" w:rsidP="00D0037A">
      <w:pPr>
        <w:pStyle w:val="affffffff"/>
        <w:rPr>
          <w:rtl/>
        </w:rPr>
        <w:sectPr w:rsidR="00D0037A" w:rsidRPr="002426B4" w:rsidSect="00B1520E">
          <w:pgSz w:w="11906" w:h="16838" w:code="9"/>
          <w:pgMar w:top="1616" w:right="1826" w:bottom="1440" w:left="1800" w:header="709" w:footer="709" w:gutter="0"/>
          <w:cols w:space="708"/>
          <w:titlePg/>
          <w:bidi/>
          <w:rtlGutter/>
          <w:docGrid w:linePitch="360"/>
        </w:sectPr>
      </w:pPr>
      <w:bookmarkStart w:id="120" w:name="_Toc32477904"/>
      <w:bookmarkStart w:id="121" w:name="_Toc43400623"/>
      <w:bookmarkStart w:id="122" w:name="_Toc44931932"/>
      <w:bookmarkStart w:id="123" w:name="_Toc44932019"/>
      <w:bookmarkStart w:id="124" w:name="_Toc44932668"/>
      <w:bookmarkStart w:id="125" w:name="_Toc53331337"/>
      <w:bookmarkStart w:id="126" w:name="_Toc173823724"/>
      <w:bookmarkStart w:id="127" w:name="_Toc173825532"/>
      <w:bookmarkStart w:id="128" w:name="_Toc201745248"/>
      <w:r w:rsidRPr="002426B4">
        <w:rPr>
          <w:rFonts w:hint="cs"/>
          <w:rtl/>
        </w:rPr>
        <w:lastRenderedPageBreak/>
        <w:t>פרק ב</w:t>
      </w:r>
      <w:r>
        <w:rPr>
          <w:rFonts w:hint="cs"/>
          <w:rtl/>
        </w:rPr>
        <w:t>'</w:t>
      </w:r>
      <w:r w:rsidRPr="002426B4">
        <w:rPr>
          <w:rFonts w:hint="cs"/>
          <w:rtl/>
        </w:rPr>
        <w:t xml:space="preserve"> </w:t>
      </w:r>
      <w:r>
        <w:rPr>
          <w:rFonts w:hint="cs"/>
          <w:rtl/>
        </w:rPr>
        <w:t>-</w:t>
      </w:r>
      <w:r w:rsidRPr="002426B4">
        <w:rPr>
          <w:rFonts w:hint="cs"/>
          <w:rtl/>
        </w:rPr>
        <w:t xml:space="preserve"> </w:t>
      </w:r>
      <w:r>
        <w:rPr>
          <w:rFonts w:hint="cs"/>
          <w:rtl/>
        </w:rPr>
        <w:t xml:space="preserve">חוברת </w:t>
      </w:r>
      <w:r w:rsidRPr="002426B4">
        <w:rPr>
          <w:rFonts w:hint="cs"/>
          <w:rtl/>
        </w:rPr>
        <w:t>ההצעה</w:t>
      </w:r>
      <w:bookmarkEnd w:id="120"/>
      <w:bookmarkEnd w:id="121"/>
      <w:bookmarkEnd w:id="122"/>
      <w:bookmarkEnd w:id="123"/>
      <w:bookmarkEnd w:id="124"/>
      <w:bookmarkEnd w:id="125"/>
      <w:bookmarkEnd w:id="126"/>
      <w:bookmarkEnd w:id="127"/>
      <w:bookmarkEnd w:id="128"/>
    </w:p>
    <w:p w14:paraId="4F83F10D" w14:textId="77777777" w:rsidR="00D0037A" w:rsidRPr="00506898" w:rsidRDefault="00D0037A" w:rsidP="00EE480D">
      <w:pPr>
        <w:pStyle w:val="2-0"/>
        <w:numPr>
          <w:ilvl w:val="0"/>
          <w:numId w:val="136"/>
        </w:numPr>
        <w:tabs>
          <w:tab w:val="clear" w:pos="1440"/>
        </w:tabs>
        <w:spacing w:before="360"/>
        <w:ind w:left="483" w:right="0"/>
        <w:rPr>
          <w:sz w:val="32"/>
          <w:szCs w:val="32"/>
          <w:rtl/>
        </w:rPr>
      </w:pPr>
      <w:bookmarkStart w:id="129" w:name="_Toc32477905"/>
      <w:bookmarkStart w:id="130" w:name="_Toc43400624"/>
      <w:bookmarkStart w:id="131" w:name="_Toc44931933"/>
      <w:bookmarkStart w:id="132" w:name="_Toc44932020"/>
      <w:bookmarkStart w:id="133" w:name="_Toc53331338"/>
      <w:bookmarkStart w:id="134" w:name="_Toc173823725"/>
      <w:bookmarkStart w:id="135" w:name="_Toc173825533"/>
      <w:bookmarkStart w:id="136" w:name="_Toc201745249"/>
      <w:r w:rsidRPr="00506898">
        <w:rPr>
          <w:rFonts w:hint="cs"/>
          <w:sz w:val="32"/>
          <w:szCs w:val="32"/>
          <w:rtl/>
        </w:rPr>
        <w:lastRenderedPageBreak/>
        <w:t>הגשת הצעה במכרז</w:t>
      </w:r>
      <w:bookmarkEnd w:id="129"/>
      <w:bookmarkEnd w:id="130"/>
      <w:bookmarkEnd w:id="131"/>
      <w:bookmarkEnd w:id="132"/>
      <w:bookmarkEnd w:id="133"/>
      <w:bookmarkEnd w:id="134"/>
      <w:bookmarkEnd w:id="135"/>
      <w:bookmarkEnd w:id="136"/>
    </w:p>
    <w:p w14:paraId="5B15DAF4" w14:textId="77777777" w:rsidR="00EE480D" w:rsidRPr="00EE480D" w:rsidRDefault="00EE480D" w:rsidP="00EE480D">
      <w:pPr>
        <w:pStyle w:val="afa"/>
        <w:keepNext/>
        <w:keepLines/>
        <w:numPr>
          <w:ilvl w:val="0"/>
          <w:numId w:val="149"/>
        </w:numPr>
        <w:spacing w:before="360" w:line="360" w:lineRule="auto"/>
        <w:contextualSpacing w:val="0"/>
        <w:jc w:val="both"/>
        <w:outlineLvl w:val="2"/>
        <w:rPr>
          <w:rFonts w:ascii="David" w:hAnsi="David" w:cs="David"/>
          <w:b/>
          <w:bCs/>
          <w:caps/>
          <w:vanish/>
          <w:spacing w:val="15"/>
          <w:sz w:val="28"/>
          <w:szCs w:val="28"/>
          <w:rtl/>
        </w:rPr>
      </w:pPr>
      <w:bookmarkStart w:id="137" w:name="_Toc43400625"/>
      <w:bookmarkStart w:id="138" w:name="_Toc44931934"/>
      <w:bookmarkStart w:id="139" w:name="_Toc44932021"/>
    </w:p>
    <w:p w14:paraId="1D75F188" w14:textId="77777777" w:rsidR="00EE480D" w:rsidRPr="00EE480D" w:rsidRDefault="00EE480D" w:rsidP="00EE480D">
      <w:pPr>
        <w:pStyle w:val="afa"/>
        <w:keepNext/>
        <w:keepLines/>
        <w:numPr>
          <w:ilvl w:val="0"/>
          <w:numId w:val="149"/>
        </w:numPr>
        <w:spacing w:before="360" w:line="360" w:lineRule="auto"/>
        <w:contextualSpacing w:val="0"/>
        <w:jc w:val="both"/>
        <w:outlineLvl w:val="2"/>
        <w:rPr>
          <w:rFonts w:ascii="David" w:hAnsi="David" w:cs="David"/>
          <w:b/>
          <w:bCs/>
          <w:caps/>
          <w:vanish/>
          <w:spacing w:val="15"/>
          <w:sz w:val="28"/>
          <w:szCs w:val="28"/>
          <w:rtl/>
        </w:rPr>
      </w:pPr>
    </w:p>
    <w:p w14:paraId="13C36661" w14:textId="707D997B" w:rsidR="00D0037A" w:rsidRPr="002A3E64" w:rsidRDefault="00D0037A" w:rsidP="00EE480D">
      <w:pPr>
        <w:pStyle w:val="2-0"/>
        <w:numPr>
          <w:ilvl w:val="1"/>
          <w:numId w:val="149"/>
        </w:numPr>
        <w:tabs>
          <w:tab w:val="clear" w:pos="1440"/>
        </w:tabs>
        <w:spacing w:before="360"/>
        <w:ind w:right="0"/>
        <w:rPr>
          <w:rtl/>
        </w:rPr>
      </w:pPr>
      <w:r w:rsidRPr="002A3E64">
        <w:rPr>
          <w:rFonts w:hint="eastAsia"/>
          <w:rtl/>
        </w:rPr>
        <w:t>כללי</w:t>
      </w:r>
      <w:r>
        <w:rPr>
          <w:rFonts w:hint="cs"/>
          <w:rtl/>
        </w:rPr>
        <w:t>ם למילוי חוברת ההצעה</w:t>
      </w:r>
      <w:bookmarkEnd w:id="137"/>
      <w:bookmarkEnd w:id="138"/>
      <w:bookmarkEnd w:id="139"/>
    </w:p>
    <w:p w14:paraId="4A3B44DF" w14:textId="77777777" w:rsidR="00D0037A" w:rsidRPr="00AA29ED" w:rsidRDefault="00D0037A" w:rsidP="00382789">
      <w:pPr>
        <w:pStyle w:val="3-"/>
        <w:numPr>
          <w:ilvl w:val="2"/>
          <w:numId w:val="149"/>
        </w:numPr>
        <w:spacing w:before="120"/>
        <w:ind w:left="1494"/>
        <w:outlineLvl w:val="9"/>
        <w:rPr>
          <w:rtl/>
        </w:rPr>
      </w:pPr>
      <w:bookmarkStart w:id="140"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40"/>
    </w:p>
    <w:p w14:paraId="5ECDEA3D" w14:textId="77777777" w:rsidR="00D0037A" w:rsidRDefault="00D0037A" w:rsidP="00382789">
      <w:pPr>
        <w:pStyle w:val="3-"/>
        <w:numPr>
          <w:ilvl w:val="2"/>
          <w:numId w:val="149"/>
        </w:numPr>
        <w:spacing w:before="120"/>
        <w:ind w:left="1494"/>
        <w:outlineLvl w:val="9"/>
        <w:rPr>
          <w:rtl/>
        </w:rPr>
      </w:pPr>
      <w:bookmarkStart w:id="141"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41"/>
    </w:p>
    <w:p w14:paraId="1CA00E17" w14:textId="77777777" w:rsidR="00D0037A" w:rsidRPr="00116E05" w:rsidRDefault="00D0037A" w:rsidP="00382789">
      <w:pPr>
        <w:pStyle w:val="3-"/>
        <w:numPr>
          <w:ilvl w:val="2"/>
          <w:numId w:val="149"/>
        </w:numPr>
        <w:spacing w:before="120"/>
        <w:ind w:left="1494"/>
        <w:outlineLvl w:val="9"/>
        <w:rPr>
          <w:rtl/>
        </w:rPr>
      </w:pPr>
      <w:bookmarkStart w:id="142"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42"/>
      <w:r w:rsidRPr="00116E05">
        <w:rPr>
          <w:rFonts w:hint="cs"/>
          <w:rtl/>
        </w:rPr>
        <w:t xml:space="preserve"> </w:t>
      </w:r>
    </w:p>
    <w:p w14:paraId="4349395C" w14:textId="77777777" w:rsidR="00D0037A" w:rsidRPr="00116E05" w:rsidRDefault="00D0037A" w:rsidP="00382789">
      <w:pPr>
        <w:pStyle w:val="3-"/>
        <w:numPr>
          <w:ilvl w:val="2"/>
          <w:numId w:val="149"/>
        </w:numPr>
        <w:spacing w:before="120"/>
        <w:ind w:left="1494"/>
        <w:outlineLvl w:val="9"/>
        <w:rPr>
          <w:rtl/>
        </w:rPr>
      </w:pPr>
      <w:bookmarkStart w:id="14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143"/>
    </w:p>
    <w:p w14:paraId="6B2A5051" w14:textId="77777777" w:rsidR="00D0037A" w:rsidRDefault="00D0037A" w:rsidP="00382789">
      <w:pPr>
        <w:pStyle w:val="3-"/>
        <w:numPr>
          <w:ilvl w:val="2"/>
          <w:numId w:val="149"/>
        </w:numPr>
        <w:spacing w:before="120"/>
        <w:ind w:left="1494"/>
        <w:outlineLvl w:val="9"/>
        <w:rPr>
          <w:rtl/>
        </w:rPr>
      </w:pPr>
      <w:bookmarkStart w:id="144"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44"/>
    </w:p>
    <w:p w14:paraId="515821B8" w14:textId="77777777" w:rsidR="00D0037A" w:rsidRPr="00EC0034" w:rsidRDefault="00D0037A" w:rsidP="00EE480D">
      <w:pPr>
        <w:pStyle w:val="1ff1"/>
        <w:numPr>
          <w:ilvl w:val="0"/>
          <w:numId w:val="0"/>
        </w:numPr>
        <w:ind w:left="858" w:right="0"/>
        <w:rPr>
          <w:rtl/>
        </w:rPr>
      </w:pPr>
      <w:bookmarkStart w:id="145" w:name="_Toc32477906"/>
      <w:bookmarkStart w:id="146" w:name="_Toc43400627"/>
      <w:bookmarkStart w:id="147" w:name="_Toc44931936"/>
      <w:bookmarkStart w:id="148" w:name="_Toc44932023"/>
      <w:bookmarkStart w:id="149" w:name="_Toc53331344"/>
      <w:bookmarkStart w:id="150" w:name="_Toc173823726"/>
      <w:bookmarkStart w:id="151" w:name="_Toc173825534"/>
      <w:bookmarkStart w:id="152" w:name="_Toc201745250"/>
      <w:bookmarkStart w:id="153" w:name="_Toc516503366"/>
      <w:r w:rsidRPr="00EC0034">
        <w:rPr>
          <w:rFonts w:hint="cs"/>
          <w:rtl/>
        </w:rPr>
        <w:t>פרטי המציע</w:t>
      </w:r>
      <w:bookmarkEnd w:id="145"/>
      <w:bookmarkEnd w:id="146"/>
      <w:bookmarkEnd w:id="147"/>
      <w:bookmarkEnd w:id="148"/>
      <w:bookmarkEnd w:id="149"/>
      <w:bookmarkEnd w:id="150"/>
      <w:bookmarkEnd w:id="151"/>
      <w:bookmarkEnd w:id="152"/>
    </w:p>
    <w:tbl>
      <w:tblPr>
        <w:tblStyle w:val="affffa"/>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D0037A" w14:paraId="5AB02548" w14:textId="77777777" w:rsidTr="00B1520E">
        <w:trPr>
          <w:trHeight w:val="885"/>
          <w:tblHeader/>
        </w:trPr>
        <w:tc>
          <w:tcPr>
            <w:tcW w:w="2019" w:type="pct"/>
            <w:vAlign w:val="center"/>
          </w:tcPr>
          <w:p w14:paraId="3D127812"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 xml:space="preserve">שם המציע </w:t>
            </w:r>
          </w:p>
        </w:tc>
        <w:tc>
          <w:tcPr>
            <w:tcW w:w="2981" w:type="pct"/>
            <w:vAlign w:val="center"/>
          </w:tcPr>
          <w:p w14:paraId="0895176B" w14:textId="77777777" w:rsidR="00D0037A" w:rsidRPr="004A6866" w:rsidRDefault="00D0037A" w:rsidP="00B1520E">
            <w:pPr>
              <w:spacing w:before="120" w:after="120" w:line="360" w:lineRule="auto"/>
              <w:rPr>
                <w:rFonts w:ascii="David" w:hAnsi="David" w:cs="David"/>
                <w:rtl/>
              </w:rPr>
            </w:pPr>
          </w:p>
        </w:tc>
      </w:tr>
      <w:tr w:rsidR="00D0037A" w14:paraId="43F8A7FE" w14:textId="77777777" w:rsidTr="00B1520E">
        <w:trPr>
          <w:trHeight w:val="20"/>
        </w:trPr>
        <w:tc>
          <w:tcPr>
            <w:tcW w:w="2019" w:type="pct"/>
            <w:vAlign w:val="center"/>
          </w:tcPr>
          <w:p w14:paraId="32932AF3"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 xml:space="preserve">סוג מציע </w:t>
            </w:r>
          </w:p>
          <w:p w14:paraId="52E3866A"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(תאגיד/שותפות/עמותה/עוסק מורשה וכדו')</w:t>
            </w:r>
          </w:p>
        </w:tc>
        <w:tc>
          <w:tcPr>
            <w:tcW w:w="2981" w:type="pct"/>
            <w:vAlign w:val="center"/>
          </w:tcPr>
          <w:p w14:paraId="7DA87E0D" w14:textId="77777777" w:rsidR="00D0037A" w:rsidRPr="004A6866" w:rsidRDefault="00D0037A" w:rsidP="00B1520E">
            <w:pPr>
              <w:spacing w:before="120" w:after="120" w:line="360" w:lineRule="auto"/>
              <w:rPr>
                <w:rFonts w:ascii="David" w:hAnsi="David" w:cs="David"/>
                <w:rtl/>
              </w:rPr>
            </w:pPr>
          </w:p>
        </w:tc>
      </w:tr>
      <w:tr w:rsidR="00D0037A" w14:paraId="06C09C4C" w14:textId="77777777" w:rsidTr="00B1520E">
        <w:trPr>
          <w:trHeight w:val="20"/>
        </w:trPr>
        <w:tc>
          <w:tcPr>
            <w:tcW w:w="2019" w:type="pct"/>
            <w:vAlign w:val="center"/>
          </w:tcPr>
          <w:p w14:paraId="35518B13"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תאריך הרישום במרשם (אם רלוונטי)</w:t>
            </w:r>
          </w:p>
        </w:tc>
        <w:tc>
          <w:tcPr>
            <w:tcW w:w="2981" w:type="pct"/>
            <w:vAlign w:val="center"/>
          </w:tcPr>
          <w:p w14:paraId="14511C8A" w14:textId="77777777" w:rsidR="00D0037A" w:rsidRPr="004A6866" w:rsidRDefault="00D0037A" w:rsidP="00B1520E">
            <w:pPr>
              <w:spacing w:before="120" w:after="120" w:line="360" w:lineRule="auto"/>
              <w:rPr>
                <w:rFonts w:ascii="David" w:hAnsi="David" w:cs="David"/>
                <w:rtl/>
              </w:rPr>
            </w:pPr>
          </w:p>
        </w:tc>
      </w:tr>
      <w:tr w:rsidR="00D0037A" w14:paraId="74934763" w14:textId="77777777" w:rsidTr="00B1520E">
        <w:trPr>
          <w:trHeight w:val="793"/>
        </w:trPr>
        <w:tc>
          <w:tcPr>
            <w:tcW w:w="2019" w:type="pct"/>
            <w:vAlign w:val="center"/>
          </w:tcPr>
          <w:p w14:paraId="2638D1FF"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מספר מזהה (לדוג' ח"פ)</w:t>
            </w:r>
          </w:p>
        </w:tc>
        <w:tc>
          <w:tcPr>
            <w:tcW w:w="2981" w:type="pct"/>
            <w:vAlign w:val="center"/>
          </w:tcPr>
          <w:p w14:paraId="6CDCFAED" w14:textId="77777777" w:rsidR="00D0037A" w:rsidRPr="004A6866" w:rsidRDefault="00D0037A" w:rsidP="00B1520E">
            <w:pPr>
              <w:spacing w:before="120" w:after="120" w:line="360" w:lineRule="auto"/>
              <w:rPr>
                <w:rFonts w:ascii="David" w:hAnsi="David" w:cs="David"/>
                <w:rtl/>
              </w:rPr>
            </w:pPr>
          </w:p>
        </w:tc>
      </w:tr>
    </w:tbl>
    <w:p w14:paraId="51269361" w14:textId="77777777" w:rsidR="00D0037A" w:rsidRDefault="00D0037A" w:rsidP="00D0037A">
      <w:pPr>
        <w:pStyle w:val="21"/>
        <w:numPr>
          <w:ilvl w:val="0"/>
          <w:numId w:val="0"/>
        </w:numPr>
        <w:bidi/>
        <w:ind w:left="1069" w:hanging="360"/>
        <w:rPr>
          <w:sz w:val="24"/>
          <w:szCs w:val="24"/>
          <w:rtl/>
        </w:rPr>
      </w:pPr>
    </w:p>
    <w:p w14:paraId="4FF0D82A" w14:textId="77777777" w:rsidR="00D0037A" w:rsidRDefault="00D0037A" w:rsidP="00382789">
      <w:pPr>
        <w:pStyle w:val="2-0"/>
        <w:numPr>
          <w:ilvl w:val="1"/>
          <w:numId w:val="149"/>
        </w:numPr>
        <w:tabs>
          <w:tab w:val="clear" w:pos="1440"/>
        </w:tabs>
        <w:spacing w:before="360"/>
        <w:ind w:right="0"/>
      </w:pPr>
      <w:r w:rsidRPr="00CD28F8">
        <w:rPr>
          <w:rtl/>
        </w:rPr>
        <w:t>פרטי איש הקשר מטעם המציע</w:t>
      </w:r>
    </w:p>
    <w:tbl>
      <w:tblPr>
        <w:tblStyle w:val="affffa"/>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D0037A" w14:paraId="03B5BE07" w14:textId="77777777" w:rsidTr="00B1520E">
        <w:trPr>
          <w:trHeight w:val="893"/>
        </w:trPr>
        <w:tc>
          <w:tcPr>
            <w:tcW w:w="8270" w:type="dxa"/>
            <w:vAlign w:val="center"/>
          </w:tcPr>
          <w:p w14:paraId="65A19A9F"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שם:</w:t>
            </w:r>
          </w:p>
        </w:tc>
      </w:tr>
      <w:tr w:rsidR="00D0037A" w14:paraId="4FD57E66" w14:textId="77777777" w:rsidTr="00B1520E">
        <w:trPr>
          <w:trHeight w:val="893"/>
        </w:trPr>
        <w:tc>
          <w:tcPr>
            <w:tcW w:w="8270" w:type="dxa"/>
            <w:vAlign w:val="center"/>
          </w:tcPr>
          <w:p w14:paraId="6E47B41C"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lastRenderedPageBreak/>
              <w:t>כתובת:</w:t>
            </w:r>
          </w:p>
        </w:tc>
      </w:tr>
      <w:tr w:rsidR="00D0037A" w14:paraId="6E2B011B" w14:textId="77777777" w:rsidTr="00B1520E">
        <w:trPr>
          <w:trHeight w:val="893"/>
        </w:trPr>
        <w:tc>
          <w:tcPr>
            <w:tcW w:w="8270" w:type="dxa"/>
            <w:vAlign w:val="center"/>
          </w:tcPr>
          <w:p w14:paraId="4C5EDC01" w14:textId="77777777" w:rsidR="00D0037A" w:rsidRPr="004A6866" w:rsidRDefault="00D0037A" w:rsidP="00B1520E">
            <w:pPr>
              <w:rPr>
                <w:rFonts w:ascii="David" w:hAnsi="David" w:cs="David"/>
                <w:rtl/>
              </w:rPr>
            </w:pPr>
            <w:r w:rsidRPr="004A6866">
              <w:rPr>
                <w:rFonts w:ascii="David" w:hAnsi="David" w:cs="David"/>
                <w:rtl/>
              </w:rPr>
              <w:t>טלפון:</w:t>
            </w:r>
          </w:p>
        </w:tc>
      </w:tr>
      <w:tr w:rsidR="00D0037A" w14:paraId="7373CD45" w14:textId="77777777" w:rsidTr="00B1520E">
        <w:trPr>
          <w:trHeight w:val="893"/>
        </w:trPr>
        <w:tc>
          <w:tcPr>
            <w:tcW w:w="8270" w:type="dxa"/>
            <w:vAlign w:val="center"/>
          </w:tcPr>
          <w:p w14:paraId="02D6547C" w14:textId="77777777" w:rsidR="00D0037A" w:rsidRPr="004A6866" w:rsidRDefault="00D0037A" w:rsidP="00B1520E">
            <w:pPr>
              <w:rPr>
                <w:rFonts w:ascii="David" w:hAnsi="David" w:cs="David"/>
                <w:rtl/>
              </w:rPr>
            </w:pPr>
            <w:r w:rsidRPr="004A6866">
              <w:rPr>
                <w:rFonts w:ascii="David" w:hAnsi="David" w:cs="David"/>
                <w:rtl/>
              </w:rPr>
              <w:t>דוא"ל:</w:t>
            </w:r>
          </w:p>
        </w:tc>
      </w:tr>
    </w:tbl>
    <w:p w14:paraId="3C96C110" w14:textId="77777777" w:rsidR="00D0037A" w:rsidRDefault="00D0037A" w:rsidP="00D0037A">
      <w:pPr>
        <w:rPr>
          <w:rtl/>
        </w:rPr>
      </w:pPr>
      <w:r w:rsidRPr="0095640C">
        <w:rPr>
          <w:rtl/>
        </w:rPr>
        <w:br w:type="textWrapping" w:clear="all"/>
      </w:r>
    </w:p>
    <w:p w14:paraId="7E794A11" w14:textId="77777777" w:rsidR="00D0037A" w:rsidRDefault="00D0037A" w:rsidP="00D0037A">
      <w:pPr>
        <w:pStyle w:val="21"/>
        <w:numPr>
          <w:ilvl w:val="0"/>
          <w:numId w:val="0"/>
        </w:numPr>
        <w:bidi/>
        <w:ind w:left="1069"/>
        <w:rPr>
          <w:rtl/>
        </w:rPr>
      </w:pPr>
    </w:p>
    <w:p w14:paraId="0E1B646A" w14:textId="77777777" w:rsidR="00D0037A" w:rsidRDefault="00D0037A" w:rsidP="00382789">
      <w:pPr>
        <w:pStyle w:val="2-0"/>
        <w:numPr>
          <w:ilvl w:val="1"/>
          <w:numId w:val="149"/>
        </w:numPr>
        <w:tabs>
          <w:tab w:val="clear" w:pos="1440"/>
        </w:tabs>
        <w:spacing w:before="360"/>
        <w:ind w:right="0"/>
      </w:pPr>
      <w:bookmarkStart w:id="154" w:name="_Toc173823727"/>
      <w:bookmarkStart w:id="155" w:name="_Toc173825535"/>
      <w:bookmarkStart w:id="156" w:name="_Toc201745251"/>
      <w:r w:rsidRPr="00EC0034">
        <w:rPr>
          <w:rFonts w:hint="cs"/>
          <w:rtl/>
        </w:rPr>
        <w:t xml:space="preserve">הוכחת </w:t>
      </w:r>
      <w:bookmarkStart w:id="157" w:name="_Toc32477907"/>
      <w:bookmarkStart w:id="158" w:name="_Toc43400628"/>
      <w:bookmarkStart w:id="159" w:name="_Toc44931937"/>
      <w:bookmarkStart w:id="160" w:name="_Toc44932024"/>
      <w:bookmarkStart w:id="161" w:name="_Toc53331345"/>
      <w:r w:rsidRPr="00EC0034">
        <w:rPr>
          <w:rFonts w:hint="cs"/>
          <w:rtl/>
        </w:rPr>
        <w:t>עמידה בתנאי הסף של המכר</w:t>
      </w:r>
      <w:bookmarkEnd w:id="157"/>
      <w:bookmarkEnd w:id="158"/>
      <w:bookmarkEnd w:id="159"/>
      <w:bookmarkEnd w:id="160"/>
      <w:bookmarkEnd w:id="161"/>
      <w:r w:rsidRPr="00EC0034">
        <w:rPr>
          <w:rFonts w:hint="cs"/>
          <w:rtl/>
        </w:rPr>
        <w:t>ז</w:t>
      </w:r>
      <w:bookmarkEnd w:id="154"/>
      <w:bookmarkEnd w:id="155"/>
      <w:bookmarkEnd w:id="156"/>
    </w:p>
    <w:p w14:paraId="4BE80243" w14:textId="77777777" w:rsidR="00D0037A" w:rsidRPr="00FF7633" w:rsidRDefault="00D0037A" w:rsidP="00382789">
      <w:pPr>
        <w:pStyle w:val="2-"/>
        <w:numPr>
          <w:ilvl w:val="2"/>
          <w:numId w:val="149"/>
        </w:numPr>
        <w:spacing w:before="120"/>
        <w:contextualSpacing w:val="0"/>
        <w:outlineLvl w:val="9"/>
        <w:rPr>
          <w:u w:val="single"/>
          <w:rtl/>
        </w:rPr>
      </w:pPr>
      <w:bookmarkStart w:id="162" w:name="_Toc53331346"/>
      <w:r>
        <w:rPr>
          <w:rFonts w:hint="cs"/>
          <w:rtl/>
        </w:rPr>
        <w:t xml:space="preserve">בהתאם לאמור בפרק זה המציע יפרט את עמידתו בתנאי הסף שפורטו במכרז. </w:t>
      </w:r>
      <w:bookmarkEnd w:id="162"/>
    </w:p>
    <w:p w14:paraId="1EAB9052" w14:textId="77777777" w:rsidR="00D0037A" w:rsidRDefault="00D0037A" w:rsidP="00382789">
      <w:pPr>
        <w:pStyle w:val="2-0"/>
        <w:numPr>
          <w:ilvl w:val="1"/>
          <w:numId w:val="149"/>
        </w:numPr>
        <w:tabs>
          <w:tab w:val="clear" w:pos="1440"/>
        </w:tabs>
        <w:spacing w:before="360"/>
        <w:ind w:right="0"/>
        <w:rPr>
          <w:rtl/>
        </w:rPr>
      </w:pPr>
      <w:bookmarkStart w:id="163" w:name="_Toc42501732"/>
      <w:bookmarkStart w:id="164" w:name="_Toc42589790"/>
      <w:bookmarkStart w:id="165" w:name="_Toc42589883"/>
      <w:bookmarkStart w:id="166" w:name="_Toc43197220"/>
      <w:bookmarkStart w:id="167" w:name="_Toc44931938"/>
      <w:bookmarkStart w:id="168" w:name="_Toc44932025"/>
      <w:bookmarkStart w:id="169" w:name="_Toc49766700"/>
      <w:bookmarkStart w:id="170" w:name="_Toc49766789"/>
      <w:bookmarkStart w:id="171" w:name="_Toc53330152"/>
      <w:bookmarkStart w:id="172" w:name="_Toc42501733"/>
      <w:bookmarkStart w:id="173" w:name="_Toc42589791"/>
      <w:bookmarkStart w:id="174" w:name="_Toc42589884"/>
      <w:bookmarkStart w:id="175" w:name="_Toc43197221"/>
      <w:bookmarkStart w:id="176" w:name="_Toc44931939"/>
      <w:bookmarkStart w:id="177" w:name="_Toc44932026"/>
      <w:bookmarkStart w:id="178" w:name="_Toc49766701"/>
      <w:bookmarkStart w:id="179" w:name="_Toc49766790"/>
      <w:bookmarkStart w:id="180" w:name="_Toc53330153"/>
      <w:bookmarkStart w:id="181" w:name="_Toc43400629"/>
      <w:bookmarkStart w:id="182" w:name="_Toc44931940"/>
      <w:bookmarkStart w:id="183" w:name="_Toc44932027"/>
      <w:bookmarkStart w:id="184" w:name="_Toc53331347"/>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185" w:name="_Toc53331348"/>
      <w:bookmarkEnd w:id="181"/>
      <w:bookmarkEnd w:id="182"/>
      <w:bookmarkEnd w:id="183"/>
      <w:bookmarkEnd w:id="184"/>
      <w:r>
        <w:t xml:space="preserve"> </w:t>
      </w:r>
    </w:p>
    <w:p w14:paraId="36CC544F" w14:textId="77777777" w:rsidR="00D0037A" w:rsidRPr="000A437B" w:rsidRDefault="00D0037A" w:rsidP="00382789">
      <w:pPr>
        <w:pStyle w:val="2-"/>
        <w:numPr>
          <w:ilvl w:val="2"/>
          <w:numId w:val="149"/>
        </w:numPr>
        <w:spacing w:before="120"/>
        <w:contextualSpacing w:val="0"/>
        <w:outlineLvl w:val="9"/>
        <w:rPr>
          <w:rtl/>
        </w:rPr>
      </w:pPr>
      <w:r w:rsidRPr="000A437B">
        <w:rPr>
          <w:rtl/>
        </w:rPr>
        <w:t>המציע מצהיר ומתחייב כי הוא עומד בתנאי הסף המנהליים המפורטים ב</w:t>
      </w:r>
      <w:r w:rsidRPr="00AB12A2">
        <w:rPr>
          <w:rtl/>
        </w:rPr>
        <w:t>פרק א'</w:t>
      </w:r>
      <w:r w:rsidRPr="000A437B">
        <w:rPr>
          <w:rtl/>
        </w:rPr>
        <w:t xml:space="preserve"> למכרז ובהתאם לפירוט המובא להלן:</w:t>
      </w:r>
      <w:bookmarkEnd w:id="185"/>
    </w:p>
    <w:p w14:paraId="57CB2F38" w14:textId="77777777" w:rsidR="00D0037A" w:rsidRPr="002F1CE5" w:rsidRDefault="00D0037A" w:rsidP="00382789">
      <w:pPr>
        <w:pStyle w:val="4-1"/>
        <w:numPr>
          <w:ilvl w:val="3"/>
          <w:numId w:val="149"/>
        </w:numPr>
        <w:tabs>
          <w:tab w:val="left" w:pos="1890"/>
        </w:tabs>
        <w:snapToGrid w:val="0"/>
        <w:spacing w:before="240" w:after="240"/>
        <w:ind w:left="2160" w:hanging="540"/>
        <w:contextualSpacing/>
        <w:outlineLvl w:val="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28DF4CFD" w14:textId="77777777" w:rsidR="00D0037A" w:rsidRPr="00741C3C" w:rsidRDefault="00D0037A" w:rsidP="00D0037A">
      <w:pPr>
        <w:pStyle w:val="43"/>
        <w:rPr>
          <w:rtl/>
        </w:rPr>
      </w:pPr>
      <w:r w:rsidRPr="00741C3C">
        <w:rPr>
          <w:rtl/>
        </w:rPr>
        <w:t>המציע רשום בישראל כדין.</w:t>
      </w:r>
    </w:p>
    <w:p w14:paraId="199950FE" w14:textId="413FDB4D" w:rsidR="00D0037A" w:rsidRPr="000A437B" w:rsidRDefault="00D0037A" w:rsidP="00D0037A">
      <w:pPr>
        <w:pStyle w:val="43"/>
        <w:rPr>
          <w:rtl/>
        </w:rPr>
      </w:pPr>
      <w:r w:rsidRPr="00741C3C">
        <w:rPr>
          <w:rtl/>
        </w:rPr>
        <w:t>לא חלה על המציע חובת רישום בישראל, על פי דין. נימוק:</w:t>
      </w:r>
      <w:r>
        <w:rPr>
          <w:rFonts w:hint="cs"/>
          <w:rtl/>
        </w:rPr>
        <w:t xml:space="preserve"> ___________________________________________</w:t>
      </w:r>
    </w:p>
    <w:p w14:paraId="29C4D3E7" w14:textId="77777777" w:rsidR="00D0037A" w:rsidRPr="002F1CE5" w:rsidRDefault="00D0037A" w:rsidP="00382789">
      <w:pPr>
        <w:pStyle w:val="4-1"/>
        <w:numPr>
          <w:ilvl w:val="3"/>
          <w:numId w:val="149"/>
        </w:numPr>
        <w:tabs>
          <w:tab w:val="left" w:pos="1890"/>
        </w:tabs>
        <w:snapToGrid w:val="0"/>
        <w:spacing w:before="240" w:after="240"/>
        <w:ind w:left="2160" w:hanging="540"/>
        <w:contextualSpacing/>
        <w:outlineLvl w:val="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7F01FE29" w14:textId="77777777" w:rsidR="00D0037A" w:rsidRPr="008C253B" w:rsidRDefault="00D0037A" w:rsidP="00382789">
      <w:pPr>
        <w:pStyle w:val="5-"/>
        <w:numPr>
          <w:ilvl w:val="4"/>
          <w:numId w:val="149"/>
        </w:numPr>
        <w:spacing w:before="120"/>
        <w:ind w:left="2970"/>
        <w:outlineLvl w:val="9"/>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0A806269" w14:textId="77777777" w:rsidR="00D0037A" w:rsidRDefault="00D0037A" w:rsidP="00382789">
      <w:pPr>
        <w:pStyle w:val="6-"/>
        <w:numPr>
          <w:ilvl w:val="5"/>
          <w:numId w:val="149"/>
        </w:numPr>
        <w:snapToGrid w:val="0"/>
        <w:spacing w:before="120"/>
        <w:ind w:left="3701" w:hanging="1267"/>
        <w:outlineLvl w:val="9"/>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A4BFED4" w14:textId="77777777" w:rsidR="00D0037A" w:rsidRPr="00426CDE" w:rsidRDefault="00D0037A" w:rsidP="00382789">
      <w:pPr>
        <w:pStyle w:val="6-"/>
        <w:numPr>
          <w:ilvl w:val="5"/>
          <w:numId w:val="149"/>
        </w:numPr>
        <w:snapToGrid w:val="0"/>
        <w:spacing w:before="120"/>
        <w:ind w:left="3701" w:hanging="1267"/>
        <w:outlineLvl w:val="9"/>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507BFD0E" w14:textId="77777777" w:rsidR="00D0037A" w:rsidRDefault="00D0037A" w:rsidP="00382789">
      <w:pPr>
        <w:pStyle w:val="5-"/>
        <w:numPr>
          <w:ilvl w:val="4"/>
          <w:numId w:val="149"/>
        </w:numPr>
        <w:spacing w:before="120"/>
        <w:ind w:left="2970"/>
        <w:outlineLvl w:val="9"/>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186" w:name="nispach3_1"/>
      <w:r w:rsidRPr="00A65735">
        <w:rPr>
          <w:b/>
          <w:bCs/>
          <w:rtl/>
        </w:rPr>
        <w:t>2</w:t>
      </w:r>
      <w:bookmarkEnd w:id="186"/>
      <w:r w:rsidRPr="00A65735">
        <w:rPr>
          <w:b/>
          <w:bCs/>
          <w:rtl/>
        </w:rPr>
        <w:t>.</w:t>
      </w:r>
    </w:p>
    <w:p w14:paraId="3FA7ED9C" w14:textId="77777777" w:rsidR="00D0037A" w:rsidRPr="008C253B" w:rsidRDefault="00D0037A" w:rsidP="00382789">
      <w:pPr>
        <w:pStyle w:val="5-"/>
        <w:numPr>
          <w:ilvl w:val="4"/>
          <w:numId w:val="149"/>
        </w:numPr>
        <w:spacing w:before="120"/>
        <w:ind w:left="2970"/>
        <w:outlineLvl w:val="9"/>
        <w:rPr>
          <w:b/>
          <w:bCs/>
          <w:rtl/>
        </w:rPr>
      </w:pPr>
      <w:r w:rsidRPr="008C253B">
        <w:rPr>
          <w:rFonts w:hint="cs"/>
          <w:b/>
          <w:bCs/>
          <w:rtl/>
        </w:rPr>
        <w:lastRenderedPageBreak/>
        <w:t xml:space="preserve">היעדר הרשעות </w:t>
      </w:r>
      <w:r w:rsidRPr="008C253B">
        <w:rPr>
          <w:b/>
          <w:bCs/>
          <w:rtl/>
        </w:rPr>
        <w:t>–</w:t>
      </w:r>
      <w:r w:rsidRPr="008C253B">
        <w:rPr>
          <w:rFonts w:hint="cs"/>
          <w:b/>
          <w:bCs/>
          <w:rtl/>
        </w:rPr>
        <w:t xml:space="preserve"> </w:t>
      </w:r>
    </w:p>
    <w:p w14:paraId="28534640" w14:textId="77777777" w:rsidR="00D0037A" w:rsidRPr="00DE0651" w:rsidRDefault="00D0037A" w:rsidP="00382789">
      <w:pPr>
        <w:pStyle w:val="6-"/>
        <w:numPr>
          <w:ilvl w:val="5"/>
          <w:numId w:val="149"/>
        </w:numPr>
        <w:snapToGrid w:val="0"/>
        <w:spacing w:before="120"/>
        <w:ind w:left="3701" w:hanging="1267"/>
        <w:outlineLvl w:val="9"/>
        <w:rPr>
          <w:rtl/>
        </w:rPr>
      </w:pPr>
      <w:bookmarkStart w:id="187"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1DBAD128" w14:textId="77777777" w:rsidR="00D0037A" w:rsidRPr="00082200" w:rsidRDefault="00D0037A" w:rsidP="00382789">
      <w:pPr>
        <w:pStyle w:val="5-"/>
        <w:numPr>
          <w:ilvl w:val="4"/>
          <w:numId w:val="149"/>
        </w:numPr>
        <w:spacing w:before="120"/>
        <w:ind w:left="2970"/>
        <w:outlineLvl w:val="9"/>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188" w:name="nispach4_1"/>
      <w:r w:rsidRPr="00A65735">
        <w:rPr>
          <w:b/>
          <w:bCs/>
          <w:rtl/>
        </w:rPr>
        <w:t>3</w:t>
      </w:r>
      <w:bookmarkEnd w:id="188"/>
      <w:r w:rsidRPr="00A65735">
        <w:rPr>
          <w:b/>
          <w:bCs/>
          <w:rtl/>
        </w:rPr>
        <w:t>.</w:t>
      </w:r>
    </w:p>
    <w:bookmarkEnd w:id="187"/>
    <w:p w14:paraId="22F69F16" w14:textId="49CCE5D9" w:rsidR="00D0037A" w:rsidRPr="008C253B" w:rsidRDefault="00D0037A" w:rsidP="00382789">
      <w:pPr>
        <w:pStyle w:val="5-"/>
        <w:numPr>
          <w:ilvl w:val="4"/>
          <w:numId w:val="149"/>
        </w:numPr>
        <w:spacing w:before="120"/>
        <w:ind w:left="2970"/>
        <w:outlineLvl w:val="9"/>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6A41C144" w14:textId="77777777" w:rsidR="00D0037A" w:rsidRPr="000A437B" w:rsidRDefault="00D0037A" w:rsidP="00D0037A">
      <w:pPr>
        <w:pStyle w:val="54"/>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77A04955" w14:textId="77777777" w:rsidR="00D0037A" w:rsidRPr="000A437B" w:rsidRDefault="00D0037A" w:rsidP="00D0037A">
      <w:pPr>
        <w:pStyle w:val="54"/>
        <w:rPr>
          <w:rtl/>
        </w:rPr>
      </w:pPr>
      <w:r w:rsidRPr="000A437B">
        <w:rPr>
          <w:rtl/>
        </w:rPr>
        <w:t xml:space="preserve">הוראות סעיף 9 לחוק שוויון זכויות לאנשים עם מוגבלות חלות על המציע והוא מקיים אותן. </w:t>
      </w:r>
    </w:p>
    <w:p w14:paraId="5B2A36D7" w14:textId="77777777" w:rsidR="00D0037A" w:rsidRPr="000A437B" w:rsidRDefault="00D0037A" w:rsidP="00382789">
      <w:pPr>
        <w:pStyle w:val="6-"/>
        <w:numPr>
          <w:ilvl w:val="5"/>
          <w:numId w:val="149"/>
        </w:numPr>
        <w:snapToGrid w:val="0"/>
        <w:spacing w:before="120"/>
        <w:ind w:left="3701" w:hanging="1267"/>
        <w:outlineLvl w:val="9"/>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7D86C4C5" w14:textId="77777777" w:rsidR="00D0037A" w:rsidRPr="008C253B" w:rsidRDefault="00D0037A" w:rsidP="00D0037A">
      <w:pPr>
        <w:pStyle w:val="6d"/>
        <w:rPr>
          <w:rtl/>
        </w:rPr>
      </w:pPr>
      <w:r w:rsidRPr="008C253B">
        <w:rPr>
          <w:rtl/>
        </w:rPr>
        <w:t>המציע מעסיק פחות מ-100 עובדים.</w:t>
      </w:r>
      <w:r w:rsidRPr="008C253B">
        <w:rPr>
          <w:rFonts w:hint="cs"/>
          <w:rtl/>
        </w:rPr>
        <w:t xml:space="preserve"> </w:t>
      </w:r>
    </w:p>
    <w:p w14:paraId="3637C4A2" w14:textId="77777777" w:rsidR="00D0037A" w:rsidRPr="000A437B" w:rsidRDefault="00D0037A" w:rsidP="00D0037A">
      <w:pPr>
        <w:pStyle w:val="6d"/>
        <w:rPr>
          <w:rtl/>
        </w:rPr>
      </w:pPr>
      <w:r w:rsidRPr="000A437B">
        <w:rPr>
          <w:rtl/>
        </w:rPr>
        <w:t>המציע מעסיק 100 עובדים או יותר.</w:t>
      </w:r>
    </w:p>
    <w:p w14:paraId="147F597D" w14:textId="77777777" w:rsidR="00D0037A" w:rsidRPr="00DF5D14" w:rsidRDefault="00D0037A" w:rsidP="00382789">
      <w:pPr>
        <w:pStyle w:val="6-"/>
        <w:numPr>
          <w:ilvl w:val="5"/>
          <w:numId w:val="149"/>
        </w:numPr>
        <w:snapToGrid w:val="0"/>
        <w:spacing w:before="120"/>
        <w:ind w:left="3701" w:hanging="1267"/>
        <w:outlineLvl w:val="9"/>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7498D3B1" w14:textId="77777777" w:rsidR="00D0037A" w:rsidRPr="000A437B" w:rsidRDefault="00D0037A" w:rsidP="00D0037A">
      <w:pPr>
        <w:pStyle w:val="6d"/>
        <w:rPr>
          <w:rtl/>
        </w:rPr>
      </w:pPr>
      <w:r w:rsidRPr="000A437B">
        <w:rPr>
          <w:rtl/>
        </w:rPr>
        <w:t xml:space="preserve">המציע מתחייב כי </w:t>
      </w:r>
      <w:r>
        <w:rPr>
          <w:rFonts w:hint="cs"/>
          <w:rtl/>
        </w:rPr>
        <w:t>אם</w:t>
      </w:r>
      <w:r w:rsidRPr="000A437B">
        <w:rPr>
          <w:rtl/>
        </w:rPr>
        <w:t xml:space="preserve"> 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5FE31DA" w14:textId="77777777" w:rsidR="00D0037A" w:rsidRPr="000A437B" w:rsidRDefault="00D0037A" w:rsidP="00D0037A">
      <w:pPr>
        <w:pStyle w:val="6d"/>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w:t>
      </w:r>
      <w:r w:rsidRPr="000A437B">
        <w:rPr>
          <w:rtl/>
        </w:rPr>
        <w:lastRenderedPageBreak/>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3CB381C" w14:textId="77777777" w:rsidR="00D0037A" w:rsidRDefault="00D0037A" w:rsidP="00382789">
      <w:pPr>
        <w:pStyle w:val="4-1"/>
        <w:numPr>
          <w:ilvl w:val="3"/>
          <w:numId w:val="149"/>
        </w:numPr>
        <w:tabs>
          <w:tab w:val="left" w:pos="1890"/>
        </w:tabs>
        <w:snapToGrid w:val="0"/>
        <w:spacing w:before="240" w:after="240"/>
        <w:ind w:left="2160" w:hanging="540"/>
        <w:contextualSpacing/>
        <w:outlineLvl w:val="9"/>
        <w:rPr>
          <w:rtl/>
        </w:rPr>
      </w:pPr>
      <w:r>
        <w:rPr>
          <w:rFonts w:hint="cs"/>
          <w:rtl/>
        </w:rPr>
        <w:t xml:space="preserve">המציע עומד בדרישות הרישוי והתקנים הנדרשים על פי דין לצורך ההתקשרות, אם ישנם </w:t>
      </w:r>
      <w:r w:rsidRPr="001B067E">
        <w:rPr>
          <w:rtl/>
        </w:rPr>
        <w:t>–</w:t>
      </w:r>
    </w:p>
    <w:p w14:paraId="463461B0" w14:textId="77777777" w:rsidR="00D0037A" w:rsidRDefault="00D0037A" w:rsidP="00382789">
      <w:pPr>
        <w:pStyle w:val="5-"/>
        <w:numPr>
          <w:ilvl w:val="4"/>
          <w:numId w:val="149"/>
        </w:numPr>
        <w:spacing w:before="120"/>
        <w:ind w:left="2970"/>
        <w:outlineLvl w:val="9"/>
        <w:rPr>
          <w:rtl/>
        </w:rPr>
      </w:pPr>
      <w:r>
        <w:rPr>
          <w:rFonts w:hint="cs"/>
          <w:rtl/>
        </w:rPr>
        <w:t>המזמין יהיה רשאי לבקש אישור על עמידה בתקנים או בתקנים זרים מקבילים, אם עמידה בתקן זר מקביל אפשרית בהתאם להוראות הדין.</w:t>
      </w:r>
    </w:p>
    <w:p w14:paraId="62947CC5" w14:textId="77777777" w:rsidR="00D0037A" w:rsidRPr="00B35F02" w:rsidRDefault="00D0037A" w:rsidP="00D0037A">
      <w:pPr>
        <w:rPr>
          <w:rtl/>
        </w:rPr>
        <w:sectPr w:rsidR="00D0037A" w:rsidRPr="00B35F02" w:rsidSect="00B1520E">
          <w:pgSz w:w="11906" w:h="16838" w:code="9"/>
          <w:pgMar w:top="1616" w:right="1826" w:bottom="1440" w:left="1800" w:header="709" w:footer="709" w:gutter="0"/>
          <w:cols w:space="708"/>
          <w:titlePg/>
          <w:bidi/>
          <w:rtlGutter/>
          <w:docGrid w:linePitch="360"/>
        </w:sectPr>
      </w:pPr>
    </w:p>
    <w:p w14:paraId="7583779E" w14:textId="77777777" w:rsidR="00D0037A" w:rsidRPr="00B65F90" w:rsidRDefault="00D0037A" w:rsidP="00EE480D">
      <w:pPr>
        <w:pStyle w:val="2-0"/>
        <w:numPr>
          <w:ilvl w:val="0"/>
          <w:numId w:val="136"/>
        </w:numPr>
        <w:tabs>
          <w:tab w:val="clear" w:pos="1440"/>
        </w:tabs>
        <w:spacing w:before="360"/>
        <w:ind w:left="483" w:right="0"/>
        <w:rPr>
          <w:sz w:val="32"/>
          <w:szCs w:val="32"/>
          <w:rtl/>
        </w:rPr>
      </w:pPr>
      <w:bookmarkStart w:id="189" w:name="_Toc32477909"/>
      <w:bookmarkStart w:id="190" w:name="_Toc43400632"/>
      <w:bookmarkStart w:id="191" w:name="_Toc44931943"/>
      <w:bookmarkStart w:id="192" w:name="_Toc44932030"/>
      <w:bookmarkStart w:id="193" w:name="_Toc53331351"/>
      <w:bookmarkStart w:id="194" w:name="_Toc173823729"/>
      <w:bookmarkStart w:id="195" w:name="_Toc173825537"/>
      <w:bookmarkStart w:id="196" w:name="_Toc201745252"/>
      <w:r w:rsidRPr="00B65F90">
        <w:rPr>
          <w:rFonts w:hint="cs"/>
          <w:sz w:val="32"/>
          <w:szCs w:val="32"/>
          <w:rtl/>
        </w:rPr>
        <w:lastRenderedPageBreak/>
        <w:t>התחייבויות נוספות של המציע</w:t>
      </w:r>
      <w:bookmarkEnd w:id="189"/>
      <w:bookmarkEnd w:id="190"/>
      <w:bookmarkEnd w:id="191"/>
      <w:bookmarkEnd w:id="192"/>
      <w:bookmarkEnd w:id="193"/>
      <w:bookmarkEnd w:id="194"/>
      <w:bookmarkEnd w:id="195"/>
      <w:bookmarkEnd w:id="196"/>
    </w:p>
    <w:p w14:paraId="32064BE3" w14:textId="77777777" w:rsidR="00EE480D" w:rsidRPr="00EE480D" w:rsidRDefault="00EE480D" w:rsidP="00EE480D">
      <w:pPr>
        <w:pStyle w:val="afa"/>
        <w:keepNext/>
        <w:keepLines/>
        <w:numPr>
          <w:ilvl w:val="0"/>
          <w:numId w:val="150"/>
        </w:numPr>
        <w:spacing w:before="360" w:line="360" w:lineRule="auto"/>
        <w:contextualSpacing w:val="0"/>
        <w:jc w:val="both"/>
        <w:outlineLvl w:val="2"/>
        <w:rPr>
          <w:rFonts w:ascii="David" w:hAnsi="David" w:cs="David"/>
          <w:b/>
          <w:bCs/>
          <w:caps/>
          <w:vanish/>
          <w:spacing w:val="15"/>
          <w:sz w:val="28"/>
          <w:szCs w:val="28"/>
          <w:rtl/>
        </w:rPr>
      </w:pPr>
    </w:p>
    <w:p w14:paraId="513AD852" w14:textId="77777777" w:rsidR="00EE480D" w:rsidRPr="00EE480D" w:rsidRDefault="00EE480D" w:rsidP="00EE480D">
      <w:pPr>
        <w:pStyle w:val="afa"/>
        <w:keepNext/>
        <w:keepLines/>
        <w:numPr>
          <w:ilvl w:val="0"/>
          <w:numId w:val="150"/>
        </w:numPr>
        <w:spacing w:before="360" w:line="360" w:lineRule="auto"/>
        <w:contextualSpacing w:val="0"/>
        <w:jc w:val="both"/>
        <w:outlineLvl w:val="2"/>
        <w:rPr>
          <w:rFonts w:ascii="David" w:hAnsi="David" w:cs="David"/>
          <w:b/>
          <w:bCs/>
          <w:caps/>
          <w:vanish/>
          <w:spacing w:val="15"/>
          <w:sz w:val="28"/>
          <w:szCs w:val="28"/>
          <w:rtl/>
        </w:rPr>
      </w:pPr>
    </w:p>
    <w:p w14:paraId="4F90D15F" w14:textId="369A1C42" w:rsidR="00D0037A" w:rsidRPr="002A3E64" w:rsidRDefault="00D0037A" w:rsidP="00EE480D">
      <w:pPr>
        <w:pStyle w:val="2-0"/>
        <w:numPr>
          <w:ilvl w:val="1"/>
          <w:numId w:val="150"/>
        </w:numPr>
        <w:tabs>
          <w:tab w:val="clear" w:pos="1440"/>
        </w:tabs>
        <w:spacing w:before="360"/>
        <w:ind w:right="0"/>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01BD15CA" w14:textId="77777777" w:rsidR="00D0037A" w:rsidRPr="00BA3488" w:rsidRDefault="00D0037A" w:rsidP="00382789">
      <w:pPr>
        <w:pStyle w:val="3-"/>
        <w:numPr>
          <w:ilvl w:val="2"/>
          <w:numId w:val="150"/>
        </w:numPr>
        <w:spacing w:before="120"/>
        <w:ind w:left="1494"/>
        <w:outlineLvl w:val="9"/>
        <w:rPr>
          <w:rtl/>
        </w:rPr>
      </w:pPr>
      <w:bookmarkStart w:id="19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97"/>
    </w:p>
    <w:p w14:paraId="4DF9858D" w14:textId="77777777" w:rsidR="00D0037A" w:rsidRPr="00BA3488" w:rsidRDefault="00D0037A" w:rsidP="00382789">
      <w:pPr>
        <w:pStyle w:val="3-"/>
        <w:numPr>
          <w:ilvl w:val="2"/>
          <w:numId w:val="150"/>
        </w:numPr>
        <w:spacing w:before="120"/>
        <w:ind w:left="1494"/>
        <w:outlineLvl w:val="9"/>
        <w:rPr>
          <w:rtl/>
        </w:rPr>
      </w:pPr>
      <w:bookmarkStart w:id="198"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198"/>
    </w:p>
    <w:p w14:paraId="788561A4" w14:textId="77777777" w:rsidR="00D0037A" w:rsidRPr="00BA3488" w:rsidRDefault="00D0037A" w:rsidP="00382789">
      <w:pPr>
        <w:pStyle w:val="3-"/>
        <w:numPr>
          <w:ilvl w:val="2"/>
          <w:numId w:val="150"/>
        </w:numPr>
        <w:spacing w:before="120"/>
        <w:ind w:left="1494"/>
        <w:outlineLvl w:val="9"/>
        <w:rPr>
          <w:rtl/>
        </w:rPr>
      </w:pPr>
      <w:bookmarkStart w:id="199" w:name="_Toc53331355"/>
      <w:r w:rsidRPr="002A3E64">
        <w:rPr>
          <w:rtl/>
        </w:rPr>
        <w:t>אין מניעה לפי כל דין להשתתפות המציע במכרז.</w:t>
      </w:r>
      <w:bookmarkEnd w:id="199"/>
    </w:p>
    <w:p w14:paraId="2FFFC53E" w14:textId="77777777" w:rsidR="00D0037A" w:rsidRDefault="00D0037A" w:rsidP="00382789">
      <w:pPr>
        <w:pStyle w:val="3-"/>
        <w:numPr>
          <w:ilvl w:val="2"/>
          <w:numId w:val="150"/>
        </w:numPr>
        <w:spacing w:before="120"/>
        <w:ind w:left="1494"/>
        <w:outlineLvl w:val="9"/>
        <w:rPr>
          <w:rtl/>
        </w:rPr>
      </w:pPr>
      <w:bookmarkStart w:id="20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200"/>
    </w:p>
    <w:p w14:paraId="023EAE53" w14:textId="77777777" w:rsidR="00D0037A" w:rsidRDefault="00D0037A" w:rsidP="00382789">
      <w:pPr>
        <w:pStyle w:val="3-"/>
        <w:numPr>
          <w:ilvl w:val="2"/>
          <w:numId w:val="150"/>
        </w:numPr>
        <w:spacing w:before="120"/>
        <w:ind w:left="1494"/>
        <w:outlineLvl w:val="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9B24E9D" w14:textId="77777777" w:rsidR="00D0037A" w:rsidRPr="00BA3488" w:rsidRDefault="00D0037A" w:rsidP="00382789">
      <w:pPr>
        <w:pStyle w:val="3-"/>
        <w:numPr>
          <w:ilvl w:val="2"/>
          <w:numId w:val="150"/>
        </w:numPr>
        <w:spacing w:before="120"/>
        <w:ind w:left="1494"/>
        <w:outlineLvl w:val="9"/>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87EBA2D" w14:textId="77777777" w:rsidR="00D0037A" w:rsidRPr="002A3E64" w:rsidRDefault="00D0037A" w:rsidP="00382789">
      <w:pPr>
        <w:pStyle w:val="2-0"/>
        <w:numPr>
          <w:ilvl w:val="1"/>
          <w:numId w:val="150"/>
        </w:numPr>
        <w:tabs>
          <w:tab w:val="clear" w:pos="1440"/>
        </w:tabs>
        <w:spacing w:before="360"/>
        <w:ind w:right="0"/>
        <w:rPr>
          <w:rtl/>
        </w:rPr>
      </w:pPr>
      <w:r w:rsidRPr="002A3E64">
        <w:rPr>
          <w:rtl/>
        </w:rPr>
        <w:t xml:space="preserve">אי תיאום </w:t>
      </w:r>
      <w:r w:rsidRPr="002A3E64">
        <w:rPr>
          <w:rFonts w:hint="eastAsia"/>
          <w:rtl/>
        </w:rPr>
        <w:t>הצעות</w:t>
      </w:r>
      <w:r w:rsidRPr="002A3E64">
        <w:rPr>
          <w:rtl/>
        </w:rPr>
        <w:t xml:space="preserve"> מכרז </w:t>
      </w:r>
    </w:p>
    <w:p w14:paraId="00B9125D" w14:textId="77777777" w:rsidR="00D0037A" w:rsidRPr="00BA3488" w:rsidRDefault="00D0037A" w:rsidP="00382789">
      <w:pPr>
        <w:pStyle w:val="3-"/>
        <w:numPr>
          <w:ilvl w:val="2"/>
          <w:numId w:val="150"/>
        </w:numPr>
        <w:spacing w:before="120"/>
        <w:ind w:left="1494"/>
        <w:outlineLvl w:val="9"/>
        <w:rPr>
          <w:rtl/>
        </w:rPr>
      </w:pPr>
      <w:bookmarkStart w:id="20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01"/>
      <w:r w:rsidRPr="002A3E64">
        <w:rPr>
          <w:rtl/>
        </w:rPr>
        <w:t xml:space="preserve"> </w:t>
      </w:r>
    </w:p>
    <w:p w14:paraId="57022E3C" w14:textId="77777777" w:rsidR="00D0037A" w:rsidRPr="00BA3488" w:rsidRDefault="00D0037A" w:rsidP="00382789">
      <w:pPr>
        <w:pStyle w:val="3-"/>
        <w:numPr>
          <w:ilvl w:val="2"/>
          <w:numId w:val="150"/>
        </w:numPr>
        <w:spacing w:before="120"/>
        <w:ind w:left="1494"/>
        <w:outlineLvl w:val="9"/>
        <w:rPr>
          <w:rtl/>
        </w:rPr>
      </w:pPr>
      <w:bookmarkStart w:id="20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02"/>
      <w:r w:rsidRPr="002A3E64">
        <w:rPr>
          <w:rtl/>
        </w:rPr>
        <w:t xml:space="preserve"> </w:t>
      </w:r>
    </w:p>
    <w:p w14:paraId="09B49356" w14:textId="77777777" w:rsidR="00D0037A" w:rsidRPr="00BA3488" w:rsidRDefault="00D0037A" w:rsidP="00382789">
      <w:pPr>
        <w:pStyle w:val="3-"/>
        <w:numPr>
          <w:ilvl w:val="2"/>
          <w:numId w:val="150"/>
        </w:numPr>
        <w:spacing w:before="120"/>
        <w:ind w:left="1494"/>
        <w:outlineLvl w:val="9"/>
        <w:rPr>
          <w:rtl/>
        </w:rPr>
      </w:pPr>
      <w:bookmarkStart w:id="203"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03"/>
    </w:p>
    <w:p w14:paraId="6F84F985" w14:textId="77777777" w:rsidR="00D0037A" w:rsidRPr="00BA3488" w:rsidRDefault="00D0037A" w:rsidP="00382789">
      <w:pPr>
        <w:pStyle w:val="3-"/>
        <w:numPr>
          <w:ilvl w:val="2"/>
          <w:numId w:val="150"/>
        </w:numPr>
        <w:spacing w:before="120"/>
        <w:ind w:left="1494"/>
        <w:outlineLvl w:val="9"/>
        <w:rPr>
          <w:rtl/>
        </w:rPr>
      </w:pPr>
      <w:bookmarkStart w:id="20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04"/>
    </w:p>
    <w:p w14:paraId="5B6554C2" w14:textId="77777777" w:rsidR="00D0037A" w:rsidRPr="00BA3488" w:rsidRDefault="00D0037A" w:rsidP="00382789">
      <w:pPr>
        <w:pStyle w:val="3-"/>
        <w:numPr>
          <w:ilvl w:val="2"/>
          <w:numId w:val="150"/>
        </w:numPr>
        <w:spacing w:before="120"/>
        <w:ind w:left="1494"/>
        <w:outlineLvl w:val="9"/>
        <w:rPr>
          <w:rtl/>
        </w:rPr>
      </w:pPr>
      <w:bookmarkStart w:id="205" w:name="_Toc53331361"/>
      <w:r w:rsidRPr="002A3E64">
        <w:rPr>
          <w:rtl/>
        </w:rPr>
        <w:t>המציע לא היה מעורב בניסיון לגרום למתחרה להגיש הצעה בלתי תחרותית מכל סוג שהוא.</w:t>
      </w:r>
      <w:bookmarkEnd w:id="205"/>
    </w:p>
    <w:p w14:paraId="5971709D" w14:textId="77777777" w:rsidR="00D0037A" w:rsidRPr="00BA3488" w:rsidRDefault="00D0037A" w:rsidP="00382789">
      <w:pPr>
        <w:pStyle w:val="3-"/>
        <w:numPr>
          <w:ilvl w:val="2"/>
          <w:numId w:val="150"/>
        </w:numPr>
        <w:spacing w:before="120"/>
        <w:ind w:left="1494"/>
        <w:outlineLvl w:val="9"/>
        <w:rPr>
          <w:rtl/>
        </w:rPr>
      </w:pPr>
      <w:bookmarkStart w:id="206" w:name="_Toc53331362"/>
      <w:r w:rsidRPr="002A3E64">
        <w:rPr>
          <w:rtl/>
        </w:rPr>
        <w:t>הצעה זו מוגשת בתום לב.</w:t>
      </w:r>
      <w:bookmarkEnd w:id="206"/>
    </w:p>
    <w:p w14:paraId="6FFA2494" w14:textId="77777777" w:rsidR="00D0037A" w:rsidRPr="002A3E64" w:rsidRDefault="00D0037A" w:rsidP="00382789">
      <w:pPr>
        <w:pStyle w:val="2-0"/>
        <w:numPr>
          <w:ilvl w:val="1"/>
          <w:numId w:val="150"/>
        </w:numPr>
        <w:tabs>
          <w:tab w:val="clear" w:pos="1440"/>
        </w:tabs>
        <w:spacing w:before="360"/>
        <w:ind w:right="0"/>
        <w:rPr>
          <w:rtl/>
        </w:rPr>
      </w:pPr>
      <w:r w:rsidRPr="002A3E64">
        <w:rPr>
          <w:rtl/>
        </w:rPr>
        <w:t>עצמאות המציע</w:t>
      </w:r>
    </w:p>
    <w:p w14:paraId="6A5A3108" w14:textId="77777777" w:rsidR="00D0037A" w:rsidRPr="00BA3488" w:rsidRDefault="00D0037A" w:rsidP="00382789">
      <w:pPr>
        <w:pStyle w:val="3-"/>
        <w:numPr>
          <w:ilvl w:val="2"/>
          <w:numId w:val="150"/>
        </w:numPr>
        <w:spacing w:before="120"/>
        <w:ind w:left="1494"/>
        <w:outlineLvl w:val="9"/>
        <w:rPr>
          <w:rtl/>
        </w:rPr>
      </w:pPr>
      <w:bookmarkStart w:id="20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207"/>
    </w:p>
    <w:p w14:paraId="2117F612" w14:textId="77777777" w:rsidR="00D0037A" w:rsidRPr="00BA3488" w:rsidRDefault="00D0037A" w:rsidP="00382789">
      <w:pPr>
        <w:pStyle w:val="3-"/>
        <w:numPr>
          <w:ilvl w:val="2"/>
          <w:numId w:val="150"/>
        </w:numPr>
        <w:spacing w:before="120"/>
        <w:ind w:left="1494"/>
        <w:outlineLvl w:val="9"/>
        <w:rPr>
          <w:rtl/>
        </w:rPr>
      </w:pPr>
      <w:bookmarkStart w:id="208" w:name="_Toc53331364"/>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bookmarkEnd w:id="208"/>
      <w:r w:rsidRPr="002A3E64">
        <w:rPr>
          <w:rtl/>
        </w:rPr>
        <w:t xml:space="preserve"> </w:t>
      </w:r>
    </w:p>
    <w:p w14:paraId="2F47D52D" w14:textId="77777777" w:rsidR="00D0037A" w:rsidRPr="00BA3488" w:rsidRDefault="00D0037A" w:rsidP="00382789">
      <w:pPr>
        <w:pStyle w:val="3-"/>
        <w:numPr>
          <w:ilvl w:val="2"/>
          <w:numId w:val="150"/>
        </w:numPr>
        <w:spacing w:before="120"/>
        <w:ind w:left="1494"/>
        <w:outlineLvl w:val="9"/>
        <w:rPr>
          <w:rtl/>
        </w:rPr>
      </w:pPr>
      <w:bookmarkStart w:id="209" w:name="_Toc53331365"/>
      <w:r w:rsidRPr="002A3E64">
        <w:rPr>
          <w:rtl/>
        </w:rPr>
        <w:t>המציע אינו קבלן משנה של מציע אחר במכרז, בקשר עם ביצוע השירותים במכרז זה.</w:t>
      </w:r>
      <w:bookmarkEnd w:id="209"/>
    </w:p>
    <w:p w14:paraId="71C9E182" w14:textId="77777777" w:rsidR="00D0037A" w:rsidRPr="00B65F90" w:rsidRDefault="00D0037A" w:rsidP="00EE480D">
      <w:pPr>
        <w:pStyle w:val="2-0"/>
        <w:numPr>
          <w:ilvl w:val="0"/>
          <w:numId w:val="136"/>
        </w:numPr>
        <w:tabs>
          <w:tab w:val="clear" w:pos="1440"/>
        </w:tabs>
        <w:spacing w:before="360"/>
        <w:ind w:left="483" w:right="0"/>
        <w:rPr>
          <w:sz w:val="32"/>
          <w:szCs w:val="32"/>
          <w:rtl/>
        </w:rPr>
      </w:pPr>
      <w:bookmarkStart w:id="210" w:name="_Toc173823730"/>
      <w:bookmarkStart w:id="211" w:name="_Toc173825538"/>
      <w:bookmarkStart w:id="212" w:name="_Toc201745253"/>
      <w:bookmarkStart w:id="213" w:name="_Toc43400633"/>
      <w:bookmarkStart w:id="214" w:name="_Toc44931944"/>
      <w:bookmarkStart w:id="215" w:name="_Toc44932031"/>
      <w:bookmarkStart w:id="216" w:name="_Toc53331366"/>
      <w:r w:rsidRPr="00B65F90">
        <w:rPr>
          <w:rFonts w:hint="cs"/>
          <w:sz w:val="32"/>
          <w:szCs w:val="32"/>
          <w:rtl/>
        </w:rPr>
        <w:lastRenderedPageBreak/>
        <w:t>בקשות</w:t>
      </w:r>
      <w:bookmarkEnd w:id="210"/>
      <w:bookmarkEnd w:id="211"/>
      <w:bookmarkEnd w:id="212"/>
      <w:r w:rsidRPr="00B65F90">
        <w:rPr>
          <w:rFonts w:hint="cs"/>
          <w:sz w:val="32"/>
          <w:szCs w:val="32"/>
          <w:rtl/>
        </w:rPr>
        <w:t xml:space="preserve"> </w:t>
      </w:r>
      <w:bookmarkEnd w:id="213"/>
      <w:bookmarkEnd w:id="214"/>
      <w:bookmarkEnd w:id="215"/>
      <w:bookmarkEnd w:id="216"/>
    </w:p>
    <w:p w14:paraId="5FCC4498" w14:textId="77777777" w:rsidR="00EE480D" w:rsidRPr="00EE480D" w:rsidRDefault="00EE480D" w:rsidP="00EE480D">
      <w:pPr>
        <w:pStyle w:val="afa"/>
        <w:keepNext/>
        <w:keepLines/>
        <w:numPr>
          <w:ilvl w:val="0"/>
          <w:numId w:val="151"/>
        </w:numPr>
        <w:spacing w:before="360" w:line="360" w:lineRule="auto"/>
        <w:contextualSpacing w:val="0"/>
        <w:jc w:val="both"/>
        <w:outlineLvl w:val="2"/>
        <w:rPr>
          <w:rFonts w:ascii="David" w:hAnsi="David" w:cs="David"/>
          <w:b/>
          <w:bCs/>
          <w:caps/>
          <w:vanish/>
          <w:spacing w:val="15"/>
          <w:sz w:val="28"/>
          <w:szCs w:val="28"/>
          <w:rtl/>
        </w:rPr>
      </w:pPr>
    </w:p>
    <w:p w14:paraId="0475DB5D" w14:textId="77777777" w:rsidR="00EE480D" w:rsidRPr="00EE480D" w:rsidRDefault="00EE480D" w:rsidP="00EE480D">
      <w:pPr>
        <w:pStyle w:val="afa"/>
        <w:keepNext/>
        <w:keepLines/>
        <w:numPr>
          <w:ilvl w:val="0"/>
          <w:numId w:val="151"/>
        </w:numPr>
        <w:spacing w:before="360" w:line="360" w:lineRule="auto"/>
        <w:contextualSpacing w:val="0"/>
        <w:jc w:val="both"/>
        <w:outlineLvl w:val="2"/>
        <w:rPr>
          <w:rFonts w:ascii="David" w:hAnsi="David" w:cs="David"/>
          <w:b/>
          <w:bCs/>
          <w:caps/>
          <w:vanish/>
          <w:spacing w:val="15"/>
          <w:sz w:val="28"/>
          <w:szCs w:val="28"/>
          <w:rtl/>
        </w:rPr>
      </w:pPr>
    </w:p>
    <w:p w14:paraId="68DD20F9" w14:textId="3A70623F" w:rsidR="00D0037A" w:rsidRDefault="00D0037A" w:rsidP="00EE480D">
      <w:pPr>
        <w:pStyle w:val="2-0"/>
        <w:numPr>
          <w:ilvl w:val="1"/>
          <w:numId w:val="151"/>
        </w:numPr>
        <w:tabs>
          <w:tab w:val="clear" w:pos="1440"/>
        </w:tabs>
        <w:spacing w:before="360"/>
        <w:ind w:right="0"/>
        <w:rPr>
          <w:rtl/>
        </w:rPr>
      </w:pPr>
      <w:r>
        <w:rPr>
          <w:rFonts w:hint="cs"/>
          <w:rtl/>
        </w:rPr>
        <w:t>הגשת בקשות במסגרת ההצעה</w:t>
      </w:r>
    </w:p>
    <w:p w14:paraId="0646EE44" w14:textId="77777777" w:rsidR="00D0037A" w:rsidRDefault="00D0037A" w:rsidP="00382789">
      <w:pPr>
        <w:pStyle w:val="3-"/>
        <w:numPr>
          <w:ilvl w:val="2"/>
          <w:numId w:val="151"/>
        </w:numPr>
        <w:spacing w:before="120"/>
        <w:ind w:left="1494"/>
        <w:outlineLvl w:val="9"/>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A2F5934" w14:textId="77777777" w:rsidR="00D0037A" w:rsidRDefault="00D0037A" w:rsidP="00382789">
      <w:pPr>
        <w:pStyle w:val="3-"/>
        <w:numPr>
          <w:ilvl w:val="2"/>
          <w:numId w:val="151"/>
        </w:numPr>
        <w:spacing w:before="120"/>
        <w:ind w:left="1494"/>
        <w:outlineLvl w:val="9"/>
        <w:rPr>
          <w:rtl/>
        </w:rPr>
      </w:pPr>
      <w:r>
        <w:rPr>
          <w:rFonts w:hint="cs"/>
          <w:rtl/>
        </w:rPr>
        <w:t>הבקשות יכללו במסמכי ההצעה וינוסחו בצורה ברורה תוך הפנייה לסעיף אליו מתייחסת הבקשה.</w:t>
      </w:r>
    </w:p>
    <w:p w14:paraId="357E0A11" w14:textId="77777777" w:rsidR="00D0037A" w:rsidRDefault="00D0037A" w:rsidP="00382789">
      <w:pPr>
        <w:pStyle w:val="3-"/>
        <w:numPr>
          <w:ilvl w:val="2"/>
          <w:numId w:val="151"/>
        </w:numPr>
        <w:spacing w:before="120"/>
        <w:ind w:left="1494"/>
        <w:outlineLvl w:val="9"/>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3F54F06A" w14:textId="77777777" w:rsidR="00D0037A" w:rsidRPr="002A3E64" w:rsidRDefault="00D0037A" w:rsidP="00382789">
      <w:pPr>
        <w:pStyle w:val="2-0"/>
        <w:numPr>
          <w:ilvl w:val="1"/>
          <w:numId w:val="151"/>
        </w:numPr>
        <w:tabs>
          <w:tab w:val="clear" w:pos="1440"/>
        </w:tabs>
        <w:spacing w:before="360"/>
        <w:ind w:right="0"/>
        <w:rPr>
          <w:rtl/>
        </w:rPr>
      </w:pPr>
      <w:bookmarkStart w:id="217" w:name="_Toc42501739"/>
      <w:bookmarkStart w:id="218" w:name="_Toc42589797"/>
      <w:bookmarkStart w:id="219" w:name="_Toc42589890"/>
      <w:bookmarkStart w:id="220" w:name="_Toc43197227"/>
      <w:bookmarkStart w:id="221" w:name="_Toc44931945"/>
      <w:bookmarkStart w:id="222" w:name="_Toc44932032"/>
      <w:bookmarkStart w:id="223" w:name="_Toc49766707"/>
      <w:bookmarkStart w:id="224" w:name="_Toc49766796"/>
      <w:bookmarkStart w:id="225" w:name="_Toc53330159"/>
      <w:bookmarkEnd w:id="217"/>
      <w:bookmarkEnd w:id="218"/>
      <w:bookmarkEnd w:id="219"/>
      <w:bookmarkEnd w:id="220"/>
      <w:bookmarkEnd w:id="221"/>
      <w:bookmarkEnd w:id="222"/>
      <w:bookmarkEnd w:id="223"/>
      <w:bookmarkEnd w:id="224"/>
      <w:bookmarkEnd w:id="225"/>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897DBDD" w14:textId="549A9D9B" w:rsidR="00D0037A" w:rsidRDefault="00D0037A" w:rsidP="00382789">
      <w:pPr>
        <w:pStyle w:val="3-"/>
        <w:numPr>
          <w:ilvl w:val="2"/>
          <w:numId w:val="151"/>
        </w:numPr>
        <w:spacing w:before="120"/>
        <w:ind w:left="1494"/>
        <w:outlineLvl w:val="9"/>
        <w:rPr>
          <w:rtl/>
        </w:rPr>
      </w:pPr>
      <w:bookmarkStart w:id="22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w:t>
      </w:r>
      <w:bookmarkEnd w:id="226"/>
    </w:p>
    <w:p w14:paraId="34DA8075" w14:textId="77777777" w:rsidR="00D0037A" w:rsidRPr="00AB763C" w:rsidRDefault="00D0037A" w:rsidP="00D0037A">
      <w:pPr>
        <w:pStyle w:val="43"/>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D7ED3CF" w14:textId="4A9D331A" w:rsidR="00D0037A" w:rsidRDefault="00D0037A" w:rsidP="00382789">
      <w:pPr>
        <w:pStyle w:val="4-"/>
        <w:numPr>
          <w:ilvl w:val="3"/>
          <w:numId w:val="151"/>
        </w:numPr>
        <w:tabs>
          <w:tab w:val="left" w:pos="1890"/>
        </w:tabs>
        <w:snapToGrid w:val="0"/>
        <w:spacing w:before="120"/>
        <w:ind w:left="2174" w:hanging="547"/>
        <w:contextualSpacing/>
        <w:outlineLvl w:val="9"/>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459074BB" w14:textId="77777777" w:rsidR="00D0037A" w:rsidRPr="002A3E64" w:rsidRDefault="00D0037A" w:rsidP="00382789">
      <w:pPr>
        <w:pStyle w:val="2-0"/>
        <w:numPr>
          <w:ilvl w:val="1"/>
          <w:numId w:val="151"/>
        </w:numPr>
        <w:tabs>
          <w:tab w:val="clear" w:pos="1440"/>
        </w:tabs>
        <w:spacing w:before="360"/>
        <w:ind w:right="0"/>
        <w:rPr>
          <w:rtl/>
        </w:rPr>
      </w:pPr>
      <w:r>
        <w:rPr>
          <w:rFonts w:hint="cs"/>
          <w:rtl/>
        </w:rPr>
        <w:t>עידוד משרתי מילואים</w:t>
      </w:r>
    </w:p>
    <w:p w14:paraId="51DAFD2E" w14:textId="77777777" w:rsidR="00D0037A" w:rsidRDefault="00D0037A" w:rsidP="00382789">
      <w:pPr>
        <w:pStyle w:val="3-"/>
        <w:numPr>
          <w:ilvl w:val="2"/>
          <w:numId w:val="151"/>
        </w:numPr>
        <w:spacing w:before="120"/>
        <w:ind w:left="1494"/>
        <w:outlineLvl w:val="9"/>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92F9FFB" w14:textId="77777777" w:rsidR="00D0037A" w:rsidRDefault="00D0037A" w:rsidP="00D0037A">
      <w:pPr>
        <w:pStyle w:val="43"/>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3194AF6" w14:textId="77777777" w:rsidR="00D0037A" w:rsidRDefault="00D0037A" w:rsidP="00D0037A">
      <w:pPr>
        <w:pStyle w:val="43"/>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C5D6CA0" w14:textId="77777777" w:rsidR="00D0037A" w:rsidRDefault="00D0037A" w:rsidP="00D0037A">
      <w:pPr>
        <w:pStyle w:val="43"/>
        <w:numPr>
          <w:ilvl w:val="0"/>
          <w:numId w:val="0"/>
        </w:numPr>
        <w:ind w:left="2970"/>
        <w:rPr>
          <w:b/>
          <w:bCs/>
          <w:rtl/>
        </w:rPr>
      </w:pPr>
      <w:r>
        <w:rPr>
          <w:rFonts w:hint="cs"/>
          <w:rtl/>
        </w:rPr>
        <w:lastRenderedPageBreak/>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F50DB8A" w14:textId="77777777" w:rsidR="00D0037A" w:rsidRPr="002A3E64" w:rsidRDefault="00D0037A" w:rsidP="00382789">
      <w:pPr>
        <w:pStyle w:val="2-0"/>
        <w:numPr>
          <w:ilvl w:val="1"/>
          <w:numId w:val="151"/>
        </w:numPr>
        <w:tabs>
          <w:tab w:val="clear" w:pos="1440"/>
        </w:tabs>
        <w:spacing w:before="360"/>
        <w:ind w:right="0"/>
        <w:rPr>
          <w:rtl/>
        </w:rPr>
      </w:pPr>
      <w:bookmarkStart w:id="227" w:name="hidden_AmotMidaA_3"/>
      <w:bookmarkStart w:id="228" w:name="hidden_TovinAndMehir"/>
      <w:bookmarkEnd w:id="227"/>
      <w:bookmarkEnd w:id="228"/>
      <w:r>
        <w:rPr>
          <w:rFonts w:hint="cs"/>
          <w:rtl/>
        </w:rPr>
        <w:t xml:space="preserve">הכרה בנתונים של אישיות משפטית אחרת </w:t>
      </w:r>
    </w:p>
    <w:p w14:paraId="0C0338FE" w14:textId="77777777" w:rsidR="00D0037A" w:rsidRPr="000E4EA4" w:rsidRDefault="00D0037A" w:rsidP="00382789">
      <w:pPr>
        <w:pStyle w:val="3-"/>
        <w:numPr>
          <w:ilvl w:val="2"/>
          <w:numId w:val="151"/>
        </w:numPr>
        <w:spacing w:before="120"/>
        <w:ind w:left="1494"/>
        <w:outlineLvl w:val="9"/>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2AE257D" w14:textId="77777777" w:rsidR="00D0037A" w:rsidRDefault="00D0037A" w:rsidP="00382789">
      <w:pPr>
        <w:pStyle w:val="3-"/>
        <w:numPr>
          <w:ilvl w:val="2"/>
          <w:numId w:val="151"/>
        </w:numPr>
        <w:spacing w:before="120"/>
        <w:ind w:left="1494"/>
        <w:outlineLvl w:val="9"/>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1DE1159D" w14:textId="77777777" w:rsidR="00D0037A" w:rsidRPr="000E4EA4" w:rsidRDefault="00D0037A" w:rsidP="00382789">
      <w:pPr>
        <w:pStyle w:val="3-"/>
        <w:numPr>
          <w:ilvl w:val="2"/>
          <w:numId w:val="151"/>
        </w:numPr>
        <w:spacing w:before="120"/>
        <w:ind w:left="1494"/>
        <w:outlineLvl w:val="9"/>
        <w:rPr>
          <w:rtl/>
        </w:rPr>
      </w:pPr>
      <w:r w:rsidRPr="000E4EA4">
        <w:rPr>
          <w:rtl/>
        </w:rPr>
        <w:t>החלטה בדבר הכרה כאמור תהיה בכפוף לשיקול דעת המזמין</w:t>
      </w:r>
      <w:r w:rsidRPr="000E4EA4">
        <w:rPr>
          <w:rFonts w:hint="cs"/>
          <w:rtl/>
        </w:rPr>
        <w:t>.</w:t>
      </w:r>
    </w:p>
    <w:p w14:paraId="5F06DC69" w14:textId="77777777" w:rsidR="00D0037A" w:rsidRDefault="00D0037A" w:rsidP="00382789">
      <w:pPr>
        <w:pStyle w:val="2-0"/>
        <w:numPr>
          <w:ilvl w:val="1"/>
          <w:numId w:val="151"/>
        </w:numPr>
        <w:tabs>
          <w:tab w:val="clear" w:pos="1440"/>
        </w:tabs>
        <w:spacing w:before="360"/>
        <w:ind w:right="0"/>
        <w:rPr>
          <w:rtl/>
        </w:rPr>
      </w:pPr>
      <w:bookmarkStart w:id="229" w:name="_Toc43400634"/>
      <w:bookmarkStart w:id="230" w:name="_Toc44931946"/>
      <w:bookmarkStart w:id="231" w:name="_Toc44932033"/>
      <w:bookmarkStart w:id="232" w:name="_Toc53331370"/>
      <w:bookmarkEnd w:id="153"/>
      <w:r>
        <w:rPr>
          <w:rFonts w:hint="cs"/>
          <w:rtl/>
        </w:rPr>
        <w:t>בקשה לחיסיון</w:t>
      </w:r>
      <w:bookmarkEnd w:id="229"/>
      <w:bookmarkEnd w:id="230"/>
      <w:bookmarkEnd w:id="231"/>
      <w:bookmarkEnd w:id="232"/>
      <w:r>
        <w:rPr>
          <w:rFonts w:hint="cs"/>
          <w:rtl/>
        </w:rPr>
        <w:t xml:space="preserve"> </w:t>
      </w:r>
    </w:p>
    <w:p w14:paraId="254280B6" w14:textId="0BBE4696" w:rsidR="00D0037A" w:rsidRPr="000636E1" w:rsidRDefault="00D0037A" w:rsidP="00382789">
      <w:pPr>
        <w:pStyle w:val="3-"/>
        <w:numPr>
          <w:ilvl w:val="2"/>
          <w:numId w:val="151"/>
        </w:numPr>
        <w:spacing w:before="120"/>
        <w:ind w:left="1494"/>
        <w:outlineLvl w:val="9"/>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p>
    <w:tbl>
      <w:tblPr>
        <w:tblStyle w:val="affffa"/>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D0037A" w14:paraId="3ABE9B2A" w14:textId="77777777" w:rsidTr="00B1520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350946C" w14:textId="77777777" w:rsidR="00D0037A" w:rsidRPr="004A6866" w:rsidRDefault="00D0037A" w:rsidP="00B1520E">
            <w:pPr>
              <w:rPr>
                <w:rFonts w:ascii="David" w:hAnsi="David" w:cs="David"/>
                <w:b/>
                <w:bCs/>
                <w:rtl/>
              </w:rPr>
            </w:pPr>
            <w:bookmarkStart w:id="233" w:name="_Toc43400635"/>
            <w:bookmarkStart w:id="234" w:name="_Toc44931947"/>
            <w:bookmarkStart w:id="235" w:name="_Toc44932034"/>
            <w:r w:rsidRPr="004A6866">
              <w:rPr>
                <w:rFonts w:ascii="David" w:hAnsi="David" w:cs="David"/>
                <w:b/>
                <w:bCs/>
                <w:rtl/>
              </w:rPr>
              <w:t>מספר עמוד/סעיף</w:t>
            </w:r>
            <w:bookmarkEnd w:id="233"/>
            <w:bookmarkEnd w:id="234"/>
            <w:bookmarkEnd w:id="235"/>
          </w:p>
        </w:tc>
        <w:tc>
          <w:tcPr>
            <w:tcW w:w="2832" w:type="dxa"/>
            <w:tcBorders>
              <w:top w:val="single" w:sz="4" w:space="0" w:color="auto"/>
              <w:left w:val="single" w:sz="4" w:space="0" w:color="auto"/>
              <w:bottom w:val="single" w:sz="4" w:space="0" w:color="auto"/>
              <w:right w:val="single" w:sz="4" w:space="0" w:color="auto"/>
            </w:tcBorders>
            <w:vAlign w:val="center"/>
            <w:hideMark/>
          </w:tcPr>
          <w:p w14:paraId="455A9F98" w14:textId="77777777" w:rsidR="00D0037A" w:rsidRPr="004A6866" w:rsidRDefault="00D0037A" w:rsidP="00B1520E">
            <w:pPr>
              <w:rPr>
                <w:rFonts w:ascii="David" w:hAnsi="David" w:cs="David"/>
                <w:b/>
                <w:bCs/>
                <w:rtl/>
              </w:rPr>
            </w:pPr>
            <w:bookmarkStart w:id="236" w:name="_Toc43400636"/>
            <w:bookmarkStart w:id="237" w:name="_Toc44931948"/>
            <w:bookmarkStart w:id="238" w:name="_Toc44932035"/>
            <w:r w:rsidRPr="004A6866">
              <w:rPr>
                <w:rFonts w:ascii="David" w:hAnsi="David" w:cs="David"/>
                <w:b/>
                <w:bCs/>
                <w:rtl/>
              </w:rPr>
              <w:t>נושא הסעיף</w:t>
            </w:r>
            <w:bookmarkEnd w:id="236"/>
            <w:bookmarkEnd w:id="237"/>
            <w:bookmarkEnd w:id="238"/>
          </w:p>
        </w:tc>
        <w:tc>
          <w:tcPr>
            <w:tcW w:w="2841" w:type="dxa"/>
            <w:tcBorders>
              <w:top w:val="single" w:sz="4" w:space="0" w:color="auto"/>
              <w:left w:val="single" w:sz="4" w:space="0" w:color="auto"/>
              <w:bottom w:val="single" w:sz="4" w:space="0" w:color="auto"/>
              <w:right w:val="single" w:sz="4" w:space="0" w:color="auto"/>
            </w:tcBorders>
            <w:vAlign w:val="center"/>
            <w:hideMark/>
          </w:tcPr>
          <w:p w14:paraId="40A95214" w14:textId="77777777" w:rsidR="00D0037A" w:rsidRPr="004A6866" w:rsidRDefault="00D0037A" w:rsidP="00B1520E">
            <w:pPr>
              <w:rPr>
                <w:rFonts w:ascii="David" w:hAnsi="David" w:cs="David"/>
                <w:b/>
                <w:bCs/>
                <w:rtl/>
              </w:rPr>
            </w:pPr>
            <w:bookmarkStart w:id="239" w:name="_Toc43400637"/>
            <w:bookmarkStart w:id="240" w:name="_Toc44931949"/>
            <w:bookmarkStart w:id="241" w:name="_Toc44932036"/>
            <w:r w:rsidRPr="004A6866">
              <w:rPr>
                <w:rFonts w:ascii="David" w:hAnsi="David" w:cs="David"/>
                <w:b/>
                <w:bCs/>
                <w:rtl/>
              </w:rPr>
              <w:t>נימוק</w:t>
            </w:r>
            <w:r w:rsidRPr="00F46D87">
              <w:rPr>
                <w:rFonts w:ascii="David" w:hAnsi="David"/>
                <w:b/>
                <w:bCs/>
              </w:rPr>
              <w:t xml:space="preserve"> </w:t>
            </w:r>
            <w:r w:rsidRPr="004A6866">
              <w:rPr>
                <w:rFonts w:ascii="David" w:hAnsi="David" w:cs="David"/>
                <w:b/>
                <w:bCs/>
                <w:rtl/>
              </w:rPr>
              <w:t>למניעת</w:t>
            </w:r>
            <w:r w:rsidRPr="00F46D87">
              <w:rPr>
                <w:rFonts w:ascii="David" w:hAnsi="David"/>
                <w:b/>
                <w:bCs/>
              </w:rPr>
              <w:t xml:space="preserve"> </w:t>
            </w:r>
            <w:r w:rsidRPr="004A6866">
              <w:rPr>
                <w:rFonts w:ascii="David" w:hAnsi="David" w:cs="David"/>
                <w:b/>
                <w:bCs/>
                <w:rtl/>
              </w:rPr>
              <w:t>החשיפה</w:t>
            </w:r>
            <w:bookmarkEnd w:id="239"/>
            <w:bookmarkEnd w:id="240"/>
            <w:bookmarkEnd w:id="241"/>
          </w:p>
        </w:tc>
      </w:tr>
      <w:tr w:rsidR="00D0037A" w14:paraId="03DE27A2" w14:textId="77777777" w:rsidTr="00B1520E">
        <w:trPr>
          <w:jc w:val="center"/>
        </w:trPr>
        <w:tc>
          <w:tcPr>
            <w:tcW w:w="2552" w:type="dxa"/>
            <w:tcBorders>
              <w:top w:val="single" w:sz="4" w:space="0" w:color="auto"/>
              <w:left w:val="single" w:sz="4" w:space="0" w:color="auto"/>
              <w:bottom w:val="single" w:sz="4" w:space="0" w:color="auto"/>
              <w:right w:val="single" w:sz="4" w:space="0" w:color="auto"/>
            </w:tcBorders>
          </w:tcPr>
          <w:p w14:paraId="3D536231"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EAB3AA"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FB4DA2"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r>
      <w:tr w:rsidR="00D0037A" w14:paraId="1C7CD9B5" w14:textId="77777777" w:rsidTr="00B1520E">
        <w:trPr>
          <w:jc w:val="center"/>
        </w:trPr>
        <w:tc>
          <w:tcPr>
            <w:tcW w:w="2552" w:type="dxa"/>
            <w:tcBorders>
              <w:top w:val="single" w:sz="4" w:space="0" w:color="auto"/>
              <w:left w:val="single" w:sz="4" w:space="0" w:color="auto"/>
              <w:bottom w:val="single" w:sz="4" w:space="0" w:color="auto"/>
              <w:right w:val="single" w:sz="4" w:space="0" w:color="auto"/>
            </w:tcBorders>
          </w:tcPr>
          <w:p w14:paraId="7CA314EA"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7665583"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BEB49D9"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r>
      <w:tr w:rsidR="00D0037A" w14:paraId="1BD47E0C" w14:textId="77777777" w:rsidTr="00B1520E">
        <w:trPr>
          <w:jc w:val="center"/>
        </w:trPr>
        <w:tc>
          <w:tcPr>
            <w:tcW w:w="2552" w:type="dxa"/>
            <w:tcBorders>
              <w:top w:val="single" w:sz="4" w:space="0" w:color="auto"/>
              <w:left w:val="single" w:sz="4" w:space="0" w:color="auto"/>
              <w:bottom w:val="single" w:sz="4" w:space="0" w:color="auto"/>
              <w:right w:val="single" w:sz="4" w:space="0" w:color="auto"/>
            </w:tcBorders>
          </w:tcPr>
          <w:p w14:paraId="7CB8C05A"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6B84776"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69A62FD" w14:textId="77777777" w:rsidR="00D0037A" w:rsidRPr="004A6866" w:rsidRDefault="00D0037A" w:rsidP="00B1520E">
            <w:pPr>
              <w:autoSpaceDE w:val="0"/>
              <w:autoSpaceDN w:val="0"/>
              <w:adjustRightInd w:val="0"/>
              <w:spacing w:before="60" w:afterLines="60" w:after="144" w:line="360" w:lineRule="auto"/>
              <w:outlineLvl w:val="1"/>
              <w:rPr>
                <w:rFonts w:ascii="David" w:hAnsi="David" w:cs="David"/>
                <w:rtl/>
              </w:rPr>
            </w:pPr>
          </w:p>
        </w:tc>
      </w:tr>
    </w:tbl>
    <w:p w14:paraId="41F448D5" w14:textId="77777777" w:rsidR="00D0037A" w:rsidRDefault="00D0037A" w:rsidP="00D0037A">
      <w:pPr>
        <w:rPr>
          <w:rFonts w:ascii="FrankRuehl" w:cs="FrankRuehl"/>
          <w:rtl/>
        </w:rPr>
      </w:pPr>
      <w:r>
        <w:rPr>
          <w:rFonts w:hAnsiTheme="minorHAnsi" w:cs="FrankRuehl" w:hint="cs"/>
        </w:rPr>
        <w:t xml:space="preserve"> </w:t>
      </w:r>
    </w:p>
    <w:p w14:paraId="79D8EB85" w14:textId="77777777" w:rsidR="00D0037A" w:rsidRDefault="00D0037A" w:rsidP="00D0037A">
      <w:pPr>
        <w:rPr>
          <w:b/>
          <w:bCs/>
          <w:caps/>
          <w:kern w:val="40"/>
          <w:sz w:val="40"/>
          <w:szCs w:val="40"/>
          <w:rtl/>
        </w:rPr>
      </w:pPr>
    </w:p>
    <w:p w14:paraId="11D050E5" w14:textId="77777777" w:rsidR="00D0037A" w:rsidRPr="004A6866" w:rsidRDefault="00D0037A" w:rsidP="00D0037A">
      <w:pPr>
        <w:jc w:val="center"/>
        <w:rPr>
          <w:rFonts w:ascii="David" w:hAnsi="David" w:cs="David"/>
          <w:b/>
          <w:bCs/>
          <w:caps/>
          <w:kern w:val="40"/>
          <w:sz w:val="32"/>
          <w:szCs w:val="32"/>
          <w:u w:val="single"/>
          <w:rtl/>
        </w:rPr>
      </w:pPr>
      <w:r w:rsidRPr="004A6866">
        <w:rPr>
          <w:rFonts w:ascii="David" w:hAnsi="David" w:cs="David"/>
          <w:b/>
          <w:bCs/>
          <w:sz w:val="32"/>
          <w:szCs w:val="32"/>
          <w:u w:val="single"/>
          <w:rtl/>
        </w:rPr>
        <w:t>אישור והתחייבות</w:t>
      </w:r>
    </w:p>
    <w:p w14:paraId="7FBC132A" w14:textId="77777777" w:rsidR="00D0037A" w:rsidRPr="004765F5" w:rsidRDefault="00D0037A" w:rsidP="00D0037A">
      <w:pPr>
        <w:pStyle w:val="1ff"/>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6D383861" w14:textId="77777777" w:rsidR="00D0037A" w:rsidRDefault="00D0037A" w:rsidP="00D0037A">
      <w:pPr>
        <w:pStyle w:val="1ff"/>
        <w:numPr>
          <w:ilvl w:val="0"/>
          <w:numId w:val="64"/>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0D7C079" w14:textId="77777777" w:rsidR="00D0037A" w:rsidRPr="004765F5" w:rsidRDefault="00D0037A" w:rsidP="00D0037A">
      <w:pPr>
        <w:pStyle w:val="1ff"/>
        <w:numPr>
          <w:ilvl w:val="0"/>
          <w:numId w:val="64"/>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0FFFB6B4" w14:textId="77777777" w:rsidR="00D0037A" w:rsidRPr="004765F5" w:rsidRDefault="00D0037A" w:rsidP="00D0037A">
      <w:pPr>
        <w:pStyle w:val="1ff"/>
        <w:numPr>
          <w:ilvl w:val="0"/>
          <w:numId w:val="64"/>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6010DB93" w14:textId="77777777" w:rsidR="00D0037A" w:rsidRDefault="00D0037A" w:rsidP="00D0037A">
      <w:pPr>
        <w:spacing w:line="360" w:lineRule="auto"/>
        <w:ind w:left="33"/>
        <w:rPr>
          <w:rtl/>
        </w:rPr>
      </w:pPr>
    </w:p>
    <w:p w14:paraId="01C47B7C" w14:textId="77777777" w:rsidR="00D0037A" w:rsidRPr="00853370" w:rsidRDefault="00D0037A" w:rsidP="00D0037A">
      <w:pPr>
        <w:spacing w:line="360" w:lineRule="auto"/>
        <w:ind w:left="33"/>
        <w:rPr>
          <w:rtl/>
        </w:rPr>
      </w:pPr>
    </w:p>
    <w:p w14:paraId="69C1F8CB" w14:textId="77777777" w:rsidR="00D0037A" w:rsidRPr="00780937" w:rsidRDefault="00D0037A" w:rsidP="00D0037A">
      <w:pPr>
        <w:pStyle w:val="1ff"/>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727F28" w14:textId="77777777" w:rsidR="00D0037A" w:rsidRPr="00780937" w:rsidRDefault="00D0037A" w:rsidP="00D0037A">
      <w:pPr>
        <w:pStyle w:val="1ff"/>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3084F23B" w14:textId="77777777" w:rsidR="00D0037A" w:rsidRPr="00780937" w:rsidRDefault="00D0037A" w:rsidP="00D0037A">
      <w:pPr>
        <w:pStyle w:val="1ff"/>
        <w:rPr>
          <w:rtl/>
        </w:rPr>
      </w:pPr>
    </w:p>
    <w:p w14:paraId="774D8CF5" w14:textId="77777777" w:rsidR="00D0037A" w:rsidRPr="00780937" w:rsidRDefault="00D0037A" w:rsidP="00D0037A">
      <w:pPr>
        <w:pStyle w:val="1ff"/>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2596CD" w14:textId="77777777" w:rsidR="00D0037A" w:rsidRPr="00780937" w:rsidRDefault="00D0037A" w:rsidP="00D0037A">
      <w:pPr>
        <w:pStyle w:val="1ff"/>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3E1723CB" w14:textId="77777777" w:rsidR="00D0037A" w:rsidRPr="00780937" w:rsidRDefault="00D0037A" w:rsidP="00D0037A">
      <w:pPr>
        <w:pStyle w:val="1ff"/>
        <w:rPr>
          <w:rtl/>
        </w:rPr>
      </w:pPr>
    </w:p>
    <w:p w14:paraId="18C4FD30" w14:textId="77777777" w:rsidR="00D0037A" w:rsidRPr="00780937" w:rsidRDefault="00D0037A" w:rsidP="00D0037A">
      <w:pPr>
        <w:pStyle w:val="1ff"/>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31D721" w14:textId="77777777" w:rsidR="00D0037A" w:rsidRPr="00780937" w:rsidRDefault="00D0037A" w:rsidP="00D0037A">
      <w:pPr>
        <w:pStyle w:val="1ff"/>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0B16EBC7" w14:textId="77777777" w:rsidR="00D0037A" w:rsidRDefault="00D0037A" w:rsidP="00D0037A">
      <w:pPr>
        <w:pStyle w:val="1ff"/>
        <w:rPr>
          <w:bCs/>
          <w:u w:val="single"/>
          <w:rtl/>
        </w:rPr>
      </w:pPr>
    </w:p>
    <w:p w14:paraId="3D8D9A1C" w14:textId="77777777" w:rsidR="00D0037A" w:rsidRPr="00EC0034" w:rsidRDefault="00D0037A" w:rsidP="00EE480D">
      <w:pPr>
        <w:pStyle w:val="1ff1"/>
        <w:numPr>
          <w:ilvl w:val="0"/>
          <w:numId w:val="0"/>
        </w:numPr>
        <w:ind w:left="858" w:right="0"/>
        <w:jc w:val="left"/>
        <w:rPr>
          <w:rtl/>
        </w:rPr>
      </w:pPr>
      <w:bookmarkStart w:id="242" w:name="_Toc201745254"/>
      <w:bookmarkStart w:id="243" w:name="_Toc32477911"/>
      <w:bookmarkStart w:id="244" w:name="_Toc43400638"/>
      <w:bookmarkStart w:id="245" w:name="_Toc44931950"/>
      <w:bookmarkStart w:id="246" w:name="_Toc44932037"/>
      <w:bookmarkStart w:id="247" w:name="_Toc53331371"/>
      <w:bookmarkStart w:id="248" w:name="_Toc173823731"/>
      <w:bookmarkStart w:id="249" w:name="_Toc173825539"/>
      <w:r w:rsidRPr="00EC0034">
        <w:rPr>
          <w:rFonts w:hint="cs"/>
          <w:rtl/>
        </w:rPr>
        <w:t>רשימת נספחים</w:t>
      </w:r>
      <w:bookmarkEnd w:id="242"/>
      <w:r w:rsidRPr="00EC0034">
        <w:rPr>
          <w:rFonts w:hint="cs"/>
          <w:rtl/>
        </w:rPr>
        <w:t xml:space="preserve"> </w:t>
      </w:r>
      <w:bookmarkEnd w:id="243"/>
      <w:bookmarkEnd w:id="244"/>
      <w:bookmarkEnd w:id="245"/>
      <w:bookmarkEnd w:id="246"/>
      <w:bookmarkEnd w:id="247"/>
      <w:bookmarkEnd w:id="248"/>
      <w:bookmarkEnd w:id="249"/>
    </w:p>
    <w:tbl>
      <w:tblPr>
        <w:tblStyle w:val="1fe"/>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D0037A" w14:paraId="741C3D03" w14:textId="77777777" w:rsidTr="00B1520E">
        <w:trPr>
          <w:trHeight w:val="858"/>
          <w:tblHeader/>
          <w:jc w:val="center"/>
        </w:trPr>
        <w:tc>
          <w:tcPr>
            <w:tcW w:w="1872" w:type="dxa"/>
            <w:shd w:val="clear" w:color="auto" w:fill="D9D9D9" w:themeFill="background1" w:themeFillShade="D9"/>
          </w:tcPr>
          <w:p w14:paraId="7C5E0B1F" w14:textId="77777777" w:rsidR="00D0037A" w:rsidRPr="004A6866" w:rsidRDefault="00D0037A" w:rsidP="00B1520E">
            <w:pPr>
              <w:spacing w:before="240" w:after="240" w:line="360" w:lineRule="auto"/>
              <w:jc w:val="center"/>
              <w:rPr>
                <w:rFonts w:ascii="David" w:hAnsi="David" w:cs="David"/>
                <w:b/>
                <w:bCs/>
                <w:rtl/>
              </w:rPr>
            </w:pPr>
            <w:r w:rsidRPr="004A6866">
              <w:rPr>
                <w:rFonts w:ascii="David" w:hAnsi="David" w:cs="David"/>
                <w:b/>
                <w:bCs/>
                <w:rtl/>
              </w:rPr>
              <w:t>מס' נספח</w:t>
            </w:r>
          </w:p>
        </w:tc>
        <w:tc>
          <w:tcPr>
            <w:tcW w:w="2250" w:type="dxa"/>
            <w:shd w:val="clear" w:color="auto" w:fill="D9D9D9" w:themeFill="background1" w:themeFillShade="D9"/>
          </w:tcPr>
          <w:p w14:paraId="3EDD9421" w14:textId="77777777" w:rsidR="00D0037A" w:rsidRPr="004A6866" w:rsidRDefault="00D0037A" w:rsidP="00B1520E">
            <w:pPr>
              <w:spacing w:before="240" w:after="240" w:line="360" w:lineRule="auto"/>
              <w:jc w:val="center"/>
              <w:rPr>
                <w:rFonts w:ascii="David" w:hAnsi="David" w:cs="David"/>
                <w:b/>
                <w:bCs/>
                <w:rtl/>
              </w:rPr>
            </w:pPr>
            <w:r w:rsidRPr="004A6866">
              <w:rPr>
                <w:rFonts w:ascii="David" w:hAnsi="David" w:cs="David"/>
                <w:b/>
                <w:bCs/>
                <w:rtl/>
              </w:rPr>
              <w:t>שם נספח</w:t>
            </w:r>
          </w:p>
        </w:tc>
        <w:tc>
          <w:tcPr>
            <w:tcW w:w="6649" w:type="dxa"/>
            <w:shd w:val="clear" w:color="auto" w:fill="D9D9D9" w:themeFill="background1" w:themeFillShade="D9"/>
          </w:tcPr>
          <w:p w14:paraId="5588972B" w14:textId="77777777" w:rsidR="00D0037A" w:rsidRPr="004A6866" w:rsidRDefault="00D0037A" w:rsidP="00B1520E">
            <w:pPr>
              <w:spacing w:before="240" w:after="240" w:line="360" w:lineRule="auto"/>
              <w:jc w:val="center"/>
              <w:rPr>
                <w:rFonts w:ascii="David" w:hAnsi="David" w:cs="David"/>
                <w:b/>
                <w:bCs/>
                <w:rtl/>
              </w:rPr>
            </w:pPr>
            <w:r w:rsidRPr="004A6866">
              <w:rPr>
                <w:rFonts w:ascii="David" w:hAnsi="David" w:cs="David"/>
                <w:b/>
                <w:bCs/>
                <w:rtl/>
              </w:rPr>
              <w:t>תיאור נספח</w:t>
            </w:r>
          </w:p>
        </w:tc>
      </w:tr>
      <w:tr w:rsidR="00D0037A" w14:paraId="11EFB2F1" w14:textId="77777777" w:rsidTr="00B1520E">
        <w:trPr>
          <w:jc w:val="center"/>
        </w:trPr>
        <w:tc>
          <w:tcPr>
            <w:tcW w:w="1872" w:type="dxa"/>
          </w:tcPr>
          <w:p w14:paraId="7A5D879C" w14:textId="77777777" w:rsidR="00D0037A" w:rsidRPr="004A6866" w:rsidRDefault="00D0037A" w:rsidP="00B1520E">
            <w:pPr>
              <w:spacing w:before="240" w:after="240" w:line="360" w:lineRule="auto"/>
              <w:jc w:val="both"/>
              <w:rPr>
                <w:rFonts w:ascii="David" w:hAnsi="David" w:cs="David"/>
                <w:b/>
                <w:bCs/>
                <w:rtl/>
              </w:rPr>
            </w:pPr>
            <w:r w:rsidRPr="004A6866">
              <w:rPr>
                <w:rFonts w:ascii="David" w:hAnsi="David" w:cs="David"/>
                <w:b/>
                <w:bCs/>
                <w:rtl/>
              </w:rPr>
              <w:t xml:space="preserve">נספח </w:t>
            </w:r>
            <w:bookmarkStart w:id="250" w:name="nispach1_2"/>
            <w:r w:rsidRPr="004A6866">
              <w:rPr>
                <w:rFonts w:ascii="David" w:hAnsi="David" w:cs="David"/>
                <w:b/>
                <w:bCs/>
                <w:rtl/>
              </w:rPr>
              <w:t>1</w:t>
            </w:r>
            <w:bookmarkEnd w:id="250"/>
          </w:p>
        </w:tc>
        <w:tc>
          <w:tcPr>
            <w:tcW w:w="2250" w:type="dxa"/>
            <w:vAlign w:val="center"/>
          </w:tcPr>
          <w:p w14:paraId="71285EAF" w14:textId="77777777" w:rsidR="00D0037A" w:rsidRPr="004A6866" w:rsidRDefault="00D0037A" w:rsidP="00B1520E">
            <w:pPr>
              <w:spacing w:before="240" w:after="240" w:line="360" w:lineRule="auto"/>
              <w:jc w:val="center"/>
              <w:rPr>
                <w:rFonts w:ascii="David" w:hAnsi="David" w:cs="David"/>
                <w:b/>
                <w:bCs/>
                <w:rtl/>
              </w:rPr>
            </w:pPr>
            <w:r w:rsidRPr="004A6866">
              <w:rPr>
                <w:rFonts w:ascii="David" w:hAnsi="David" w:cs="David"/>
                <w:b/>
                <w:bCs/>
                <w:rtl/>
              </w:rPr>
              <w:t>הצעת מחיר</w:t>
            </w:r>
          </w:p>
        </w:tc>
        <w:tc>
          <w:tcPr>
            <w:tcW w:w="6649" w:type="dxa"/>
            <w:tcBorders>
              <w:bottom w:val="single" w:sz="4" w:space="0" w:color="auto"/>
            </w:tcBorders>
          </w:tcPr>
          <w:p w14:paraId="34C558E2" w14:textId="77777777" w:rsidR="00D0037A" w:rsidRPr="004A6866" w:rsidRDefault="00D0037A" w:rsidP="00B1520E">
            <w:pPr>
              <w:spacing w:before="240" w:after="240" w:line="360" w:lineRule="auto"/>
              <w:jc w:val="both"/>
              <w:rPr>
                <w:rFonts w:ascii="David" w:hAnsi="David" w:cs="David"/>
                <w:rtl/>
              </w:rPr>
            </w:pPr>
            <w:r w:rsidRPr="004A6866">
              <w:rPr>
                <w:rFonts w:ascii="David" w:hAnsi="David" w:cs="David"/>
                <w:rtl/>
              </w:rPr>
              <w:t>טופס הצעת מחיר מלא בהתאם להוראות המופיעות בנספח.</w:t>
            </w:r>
          </w:p>
        </w:tc>
      </w:tr>
      <w:tr w:rsidR="00D0037A" w14:paraId="5AA20CF5" w14:textId="77777777" w:rsidTr="00B1520E">
        <w:trPr>
          <w:jc w:val="center"/>
        </w:trPr>
        <w:tc>
          <w:tcPr>
            <w:tcW w:w="1872" w:type="dxa"/>
          </w:tcPr>
          <w:p w14:paraId="33B07D0D" w14:textId="77777777" w:rsidR="00D0037A" w:rsidRPr="004A6866" w:rsidRDefault="00D0037A" w:rsidP="00B1520E">
            <w:pPr>
              <w:spacing w:before="240" w:after="240" w:line="360" w:lineRule="auto"/>
              <w:jc w:val="both"/>
              <w:rPr>
                <w:rFonts w:ascii="David" w:hAnsi="David" w:cs="David"/>
                <w:b/>
                <w:bCs/>
                <w:rtl/>
              </w:rPr>
            </w:pPr>
            <w:bookmarkStart w:id="251" w:name="show_nispach3_1" w:colFirst="0" w:colLast="3"/>
            <w:r w:rsidRPr="004A6866">
              <w:rPr>
                <w:rFonts w:ascii="David" w:hAnsi="David" w:cs="David"/>
                <w:b/>
                <w:bCs/>
                <w:rtl/>
              </w:rPr>
              <w:t xml:space="preserve">נספח </w:t>
            </w:r>
            <w:bookmarkStart w:id="252" w:name="nispach3_2"/>
            <w:r w:rsidRPr="004A6866">
              <w:rPr>
                <w:rFonts w:ascii="David" w:hAnsi="David" w:cs="David"/>
                <w:b/>
                <w:bCs/>
                <w:rtl/>
              </w:rPr>
              <w:t>2</w:t>
            </w:r>
            <w:bookmarkEnd w:id="252"/>
          </w:p>
        </w:tc>
        <w:tc>
          <w:tcPr>
            <w:tcW w:w="2250" w:type="dxa"/>
            <w:vAlign w:val="center"/>
          </w:tcPr>
          <w:p w14:paraId="14BA29BA" w14:textId="77777777" w:rsidR="00D0037A" w:rsidRPr="004A6866" w:rsidRDefault="00D0037A" w:rsidP="00B1520E">
            <w:pPr>
              <w:spacing w:before="240" w:after="240" w:line="360" w:lineRule="auto"/>
              <w:jc w:val="center"/>
              <w:rPr>
                <w:rFonts w:ascii="David" w:hAnsi="David" w:cs="David"/>
                <w:b/>
                <w:bCs/>
                <w:rtl/>
              </w:rPr>
            </w:pPr>
            <w:r w:rsidRPr="004A6866">
              <w:rPr>
                <w:rFonts w:ascii="David" w:hAnsi="David" w:cs="David"/>
                <w:b/>
                <w:bCs/>
                <w:rtl/>
              </w:rPr>
              <w:t>אישור "פקיד מורשה"</w:t>
            </w:r>
          </w:p>
        </w:tc>
        <w:tc>
          <w:tcPr>
            <w:tcW w:w="6649" w:type="dxa"/>
            <w:tcBorders>
              <w:top w:val="single" w:sz="4" w:space="0" w:color="auto"/>
            </w:tcBorders>
          </w:tcPr>
          <w:p w14:paraId="44DF7B6B" w14:textId="77777777" w:rsidR="00D0037A" w:rsidRPr="004A6866" w:rsidRDefault="00D0037A" w:rsidP="00B1520E">
            <w:pPr>
              <w:spacing w:before="240" w:after="240" w:line="360" w:lineRule="auto"/>
              <w:jc w:val="both"/>
              <w:rPr>
                <w:rFonts w:ascii="David" w:hAnsi="David" w:cs="David"/>
                <w:rtl/>
              </w:rPr>
            </w:pPr>
            <w:r w:rsidRPr="004A6866">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C8E9036" w14:textId="77777777" w:rsidR="00D0037A" w:rsidRPr="004A6866" w:rsidRDefault="00D0037A" w:rsidP="00B1520E">
            <w:pPr>
              <w:spacing w:before="120" w:after="120" w:line="360" w:lineRule="auto"/>
              <w:rPr>
                <w:rFonts w:ascii="David" w:hAnsi="David" w:cs="David"/>
                <w:rtl/>
              </w:rPr>
            </w:pPr>
            <w:r w:rsidRPr="004A6866">
              <w:rPr>
                <w:rFonts w:ascii="David" w:hAnsi="David" w:cs="David"/>
                <w:rtl/>
              </w:rPr>
              <w:t>לצורך כך ניתן להשתמש בקישור הבא:</w:t>
            </w:r>
          </w:p>
          <w:p w14:paraId="143F4761" w14:textId="77777777" w:rsidR="00D0037A" w:rsidRPr="004A6866" w:rsidRDefault="00B1520E" w:rsidP="00B1520E">
            <w:pPr>
              <w:spacing w:before="240" w:after="240" w:line="360" w:lineRule="auto"/>
              <w:jc w:val="both"/>
              <w:rPr>
                <w:rFonts w:ascii="David" w:hAnsi="David" w:cs="David"/>
                <w:rtl/>
              </w:rPr>
            </w:pPr>
            <w:hyperlink r:id="rId18" w:history="1">
              <w:r w:rsidR="00D0037A" w:rsidRPr="001E7AEC">
                <w:rPr>
                  <w:rStyle w:val="Hyperlink"/>
                  <w:rFonts w:ascii="David" w:hAnsi="David"/>
                </w:rPr>
                <w:t>https://www.misim.gov.il/gmishurim/frmInputMekabel.aspx?cur=0</w:t>
              </w:r>
            </w:hyperlink>
          </w:p>
        </w:tc>
      </w:tr>
      <w:bookmarkEnd w:id="251"/>
      <w:tr w:rsidR="00D0037A" w14:paraId="1A121FEF" w14:textId="77777777" w:rsidTr="00B1520E">
        <w:trPr>
          <w:jc w:val="center"/>
        </w:trPr>
        <w:tc>
          <w:tcPr>
            <w:tcW w:w="1872" w:type="dxa"/>
          </w:tcPr>
          <w:p w14:paraId="15D8001A" w14:textId="77777777" w:rsidR="00D0037A" w:rsidRPr="004A6866" w:rsidRDefault="00D0037A" w:rsidP="00B1520E">
            <w:pPr>
              <w:spacing w:before="240" w:after="240" w:line="360" w:lineRule="auto"/>
              <w:jc w:val="both"/>
              <w:rPr>
                <w:rFonts w:ascii="David" w:hAnsi="David" w:cs="David"/>
                <w:b/>
                <w:bCs/>
                <w:rtl/>
              </w:rPr>
            </w:pPr>
            <w:r w:rsidRPr="004A6866">
              <w:rPr>
                <w:rFonts w:ascii="David" w:hAnsi="David" w:cs="David"/>
                <w:b/>
                <w:bCs/>
                <w:rtl/>
              </w:rPr>
              <w:t xml:space="preserve">נספח </w:t>
            </w:r>
            <w:bookmarkStart w:id="253" w:name="nispach4_2"/>
            <w:r w:rsidRPr="004A6866">
              <w:rPr>
                <w:rFonts w:ascii="David" w:hAnsi="David" w:cs="David"/>
                <w:b/>
                <w:bCs/>
                <w:rtl/>
              </w:rPr>
              <w:t>3</w:t>
            </w:r>
            <w:bookmarkEnd w:id="253"/>
          </w:p>
        </w:tc>
        <w:tc>
          <w:tcPr>
            <w:tcW w:w="2250" w:type="dxa"/>
            <w:vAlign w:val="center"/>
          </w:tcPr>
          <w:p w14:paraId="1A88AAE8" w14:textId="77777777" w:rsidR="00D0037A" w:rsidRPr="004A6866" w:rsidRDefault="00D0037A" w:rsidP="00B1520E">
            <w:pPr>
              <w:spacing w:before="240" w:after="240" w:line="360" w:lineRule="auto"/>
              <w:jc w:val="center"/>
              <w:rPr>
                <w:rFonts w:ascii="David" w:hAnsi="David" w:cs="David"/>
                <w:b/>
                <w:bCs/>
                <w:rtl/>
              </w:rPr>
            </w:pPr>
            <w:r w:rsidRPr="004A6866">
              <w:rPr>
                <w:rFonts w:ascii="David" w:hAnsi="David" w:cs="David"/>
                <w:b/>
                <w:bCs/>
                <w:rtl/>
              </w:rPr>
              <w:t>תצהיר עו"ד בדבר היעדר הרשעות בהתאם לחוק עסקאות גופים ציבוריים</w:t>
            </w:r>
          </w:p>
        </w:tc>
        <w:tc>
          <w:tcPr>
            <w:tcW w:w="6649" w:type="dxa"/>
          </w:tcPr>
          <w:p w14:paraId="0811485F" w14:textId="77777777" w:rsidR="00D0037A" w:rsidRPr="004A6866" w:rsidRDefault="00D0037A" w:rsidP="00B1520E">
            <w:pPr>
              <w:spacing w:before="240" w:after="240" w:line="360" w:lineRule="auto"/>
              <w:jc w:val="both"/>
              <w:rPr>
                <w:rFonts w:ascii="David" w:hAnsi="David" w:cs="David"/>
                <w:rtl/>
              </w:rPr>
            </w:pPr>
            <w:r w:rsidRPr="004A6866">
              <w:rPr>
                <w:rFonts w:ascii="David" w:hAnsi="David" w:cs="David"/>
                <w:rtl/>
              </w:rPr>
              <w:t xml:space="preserve">על המציע לצרף תצהיר עו"ד בהתאם למפורט בנספח. </w:t>
            </w:r>
          </w:p>
        </w:tc>
      </w:tr>
    </w:tbl>
    <w:p w14:paraId="445FC8E0" w14:textId="77777777" w:rsidR="00D0037A" w:rsidRDefault="00D0037A" w:rsidP="00D0037A">
      <w:pPr>
        <w:bidi w:val="0"/>
        <w:spacing w:before="200" w:after="200" w:line="276" w:lineRule="auto"/>
        <w:rPr>
          <w:rFonts w:ascii="Cambria" w:hAnsi="Cambria"/>
          <w:b/>
          <w:bCs/>
          <w:i/>
          <w:kern w:val="28"/>
          <w:sz w:val="28"/>
          <w:szCs w:val="28"/>
          <w:rtl/>
        </w:rPr>
        <w:sectPr w:rsidR="00D0037A" w:rsidSect="00B1520E">
          <w:pgSz w:w="11906" w:h="16838" w:code="9"/>
          <w:pgMar w:top="720" w:right="720" w:bottom="720" w:left="720" w:header="706" w:footer="706" w:gutter="0"/>
          <w:cols w:space="708"/>
          <w:titlePg/>
          <w:bidi/>
          <w:rtlGutter/>
          <w:docGrid w:linePitch="360"/>
        </w:sectPr>
      </w:pPr>
      <w:bookmarkStart w:id="254" w:name="_Toc504992922"/>
      <w:bookmarkStart w:id="255" w:name="_Toc401778846"/>
    </w:p>
    <w:p w14:paraId="29AA03EE" w14:textId="54310B46" w:rsidR="00D0037A" w:rsidRPr="00E0309B" w:rsidRDefault="00D0037A" w:rsidP="00D0037A">
      <w:pPr>
        <w:pStyle w:val="affffffff1"/>
        <w:rPr>
          <w:rtl/>
        </w:rPr>
      </w:pPr>
      <w:bookmarkStart w:id="256" w:name="_Toc44931951"/>
      <w:bookmarkStart w:id="257" w:name="_Toc44932038"/>
      <w:bookmarkStart w:id="258" w:name="_Toc53331372"/>
      <w:bookmarkStart w:id="259" w:name="show_nispach1_2"/>
      <w:r w:rsidRPr="00E0309B">
        <w:rPr>
          <w:rFonts w:hint="eastAsia"/>
          <w:rtl/>
        </w:rPr>
        <w:lastRenderedPageBreak/>
        <w:t>נספח</w:t>
      </w:r>
      <w:r w:rsidRPr="00E0309B">
        <w:rPr>
          <w:rtl/>
        </w:rPr>
        <w:t xml:space="preserve"> 1 </w:t>
      </w:r>
      <w:r>
        <w:rPr>
          <w:rFonts w:hint="cs"/>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54"/>
      <w:bookmarkEnd w:id="256"/>
      <w:bookmarkEnd w:id="257"/>
      <w:bookmarkEnd w:id="258"/>
      <w:r w:rsidRPr="00CF1B71">
        <w:rPr>
          <w:rFonts w:hint="eastAsia"/>
          <w:rtl/>
        </w:rPr>
        <w:t>למכרז</w:t>
      </w:r>
      <w:r w:rsidRPr="00CF1B71">
        <w:rPr>
          <w:rtl/>
        </w:rPr>
        <w:t xml:space="preserve"> </w:t>
      </w:r>
      <w:r w:rsidR="00802EF2">
        <w:rPr>
          <w:rtl/>
        </w:rPr>
        <w:t>59</w:t>
      </w:r>
      <w:r>
        <w:rPr>
          <w:rtl/>
        </w:rPr>
        <w:t>/2025</w:t>
      </w:r>
      <w:r>
        <w:rPr>
          <w:rFonts w:hint="cs"/>
          <w:rtl/>
        </w:rPr>
        <w:t xml:space="preserve"> </w:t>
      </w:r>
      <w:r>
        <w:rPr>
          <w:rtl/>
        </w:rPr>
        <w:t>מתן שירותי ייעוץ אסטרטגיים בנושא מיפוי, ניתוח ובחינת חלופות של תשתיות משק הדלק בעקבות לקחים ממלחמת חרבות ברזל</w:t>
      </w:r>
    </w:p>
    <w:p w14:paraId="7A659108" w14:textId="77777777" w:rsidR="00D0037A" w:rsidRPr="00324B05" w:rsidRDefault="00D0037A" w:rsidP="00D0037A">
      <w:pPr>
        <w:spacing w:line="360" w:lineRule="auto"/>
        <w:ind w:left="501"/>
        <w:contextualSpacing/>
        <w:jc w:val="both"/>
        <w:rPr>
          <w:kern w:val="28"/>
          <w:sz w:val="20"/>
          <w:szCs w:val="20"/>
          <w:rtl/>
        </w:rPr>
      </w:pPr>
      <w:bookmarkStart w:id="260" w:name="show_Ismn_2"/>
    </w:p>
    <w:p w14:paraId="2579DC5D" w14:textId="77777777" w:rsidR="00D0037A" w:rsidRPr="004A6866" w:rsidRDefault="00D0037A" w:rsidP="00D0037A">
      <w:pPr>
        <w:jc w:val="center"/>
        <w:rPr>
          <w:rFonts w:ascii="David" w:hAnsi="David" w:cs="David"/>
          <w:rtl/>
        </w:rPr>
      </w:pPr>
      <w:bookmarkStart w:id="261" w:name="show_SugTevatMichrazimRegular_2"/>
      <w:r w:rsidRPr="004A6866">
        <w:rPr>
          <w:rFonts w:ascii="David" w:hAnsi="David" w:cs="David"/>
          <w:b/>
          <w:bCs/>
          <w:kern w:val="28"/>
          <w:sz w:val="28"/>
          <w:szCs w:val="28"/>
          <w:rtl/>
        </w:rPr>
        <w:t>טופס זה יוכנס למעטפה נפרדת</w:t>
      </w:r>
    </w:p>
    <w:bookmarkEnd w:id="260"/>
    <w:bookmarkEnd w:id="261"/>
    <w:p w14:paraId="4F07AA62" w14:textId="77777777" w:rsidR="00D0037A" w:rsidRDefault="00D0037A" w:rsidP="00D0037A">
      <w:pPr>
        <w:jc w:val="center"/>
        <w:rPr>
          <w:b/>
          <w:bCs/>
          <w:kern w:val="28"/>
          <w:sz w:val="28"/>
          <w:szCs w:val="28"/>
          <w:rtl/>
        </w:rPr>
      </w:pPr>
    </w:p>
    <w:p w14:paraId="74206031" w14:textId="77777777" w:rsidR="00D0037A" w:rsidRPr="004A6866" w:rsidRDefault="00D0037A" w:rsidP="00D0037A">
      <w:pPr>
        <w:spacing w:after="240" w:line="360" w:lineRule="auto"/>
        <w:jc w:val="both"/>
        <w:rPr>
          <w:rFonts w:ascii="David" w:eastAsia="David" w:hAnsi="David" w:cs="David"/>
          <w:rtl/>
        </w:rPr>
      </w:pPr>
      <w:bookmarkStart w:id="262" w:name="html_pricingRulesGeneral"/>
      <w:r w:rsidRPr="004A6866">
        <w:rPr>
          <w:rFonts w:ascii="David" w:eastAsia="David" w:hAnsi="David" w:cs="David"/>
          <w:b/>
          <w:bCs/>
          <w:u w:val="single"/>
          <w:rtl/>
        </w:rPr>
        <w:t>כללי</w:t>
      </w:r>
    </w:p>
    <w:p w14:paraId="19173BE7" w14:textId="77777777" w:rsidR="00D0037A" w:rsidRPr="004A6866" w:rsidRDefault="00D0037A" w:rsidP="00382789">
      <w:pPr>
        <w:numPr>
          <w:ilvl w:val="0"/>
          <w:numId w:val="70"/>
        </w:numPr>
        <w:spacing w:before="240" w:line="360" w:lineRule="auto"/>
        <w:ind w:hanging="282"/>
        <w:jc w:val="both"/>
        <w:rPr>
          <w:rFonts w:ascii="David" w:eastAsia="David" w:hAnsi="David" w:cs="David"/>
          <w:rtl/>
        </w:rPr>
      </w:pPr>
      <w:r w:rsidRPr="004A6866">
        <w:rPr>
          <w:rFonts w:ascii="David" w:eastAsia="David" w:hAnsi="David" w:cs="David"/>
          <w:rtl/>
        </w:rPr>
        <w:t>על המציע לעיין בכלל מסמכי המכרז טרם מילוי טופס הצעת המחיר.</w:t>
      </w:r>
    </w:p>
    <w:p w14:paraId="2B61C963" w14:textId="77777777" w:rsidR="00D0037A" w:rsidRPr="004A6866" w:rsidRDefault="00D0037A" w:rsidP="00382789">
      <w:pPr>
        <w:numPr>
          <w:ilvl w:val="0"/>
          <w:numId w:val="70"/>
        </w:numPr>
        <w:spacing w:after="240" w:line="360" w:lineRule="auto"/>
        <w:ind w:hanging="282"/>
        <w:jc w:val="both"/>
        <w:rPr>
          <w:rFonts w:ascii="David" w:eastAsia="David" w:hAnsi="David" w:cs="David"/>
          <w:rtl/>
        </w:rPr>
      </w:pPr>
      <w:r w:rsidRPr="004A6866">
        <w:rPr>
          <w:rFonts w:ascii="David" w:eastAsia="David" w:hAnsi="David" w:cs="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177A4D8" w14:textId="77777777" w:rsidR="00D0037A" w:rsidRPr="004A6866" w:rsidRDefault="00D0037A" w:rsidP="00D0037A">
      <w:pPr>
        <w:spacing w:before="240" w:after="240" w:line="360" w:lineRule="auto"/>
        <w:jc w:val="both"/>
        <w:rPr>
          <w:rFonts w:ascii="David" w:eastAsia="David" w:hAnsi="David" w:cs="David"/>
          <w:rtl/>
        </w:rPr>
      </w:pPr>
      <w:r w:rsidRPr="004A6866">
        <w:rPr>
          <w:rFonts w:ascii="David" w:eastAsia="David" w:hAnsi="David" w:cs="David"/>
          <w:b/>
          <w:bCs/>
          <w:u w:val="single"/>
          <w:rtl/>
        </w:rPr>
        <w:t>הצעת המחיר</w:t>
      </w:r>
    </w:p>
    <w:p w14:paraId="45FBD00E" w14:textId="77777777" w:rsidR="00D0037A" w:rsidRPr="004A6866" w:rsidRDefault="00D0037A" w:rsidP="00382789">
      <w:pPr>
        <w:numPr>
          <w:ilvl w:val="0"/>
          <w:numId w:val="131"/>
        </w:numPr>
        <w:spacing w:before="240" w:line="360" w:lineRule="auto"/>
        <w:ind w:hanging="282"/>
        <w:jc w:val="both"/>
        <w:rPr>
          <w:rFonts w:ascii="David" w:eastAsia="David" w:hAnsi="David" w:cs="David"/>
          <w:rtl/>
        </w:rPr>
      </w:pPr>
      <w:r w:rsidRPr="004A6866">
        <w:rPr>
          <w:rFonts w:ascii="David" w:eastAsia="David" w:hAnsi="David" w:cs="David"/>
          <w:rtl/>
        </w:rPr>
        <w:t>כל שורה בטבלה מהווה יחידת תמחור נפרדת. יש להקפיד למלא את כל יחידות התמחור ולעשות כן, בהתאם לכללים המופיעים תחת הטבלה.</w:t>
      </w:r>
    </w:p>
    <w:p w14:paraId="68697DE7" w14:textId="77777777" w:rsidR="00D0037A" w:rsidRPr="004A6866" w:rsidRDefault="00D0037A" w:rsidP="00382789">
      <w:pPr>
        <w:numPr>
          <w:ilvl w:val="0"/>
          <w:numId w:val="131"/>
        </w:numPr>
        <w:spacing w:line="360" w:lineRule="auto"/>
        <w:ind w:hanging="282"/>
        <w:jc w:val="both"/>
        <w:rPr>
          <w:rFonts w:ascii="David" w:eastAsia="David" w:hAnsi="David" w:cs="David"/>
          <w:rtl/>
        </w:rPr>
      </w:pPr>
      <w:r w:rsidRPr="004A6866">
        <w:rPr>
          <w:rFonts w:ascii="David" w:eastAsia="David" w:hAnsi="David" w:cs="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20FF86F" w14:textId="77777777" w:rsidR="00D0037A" w:rsidRPr="004A6866" w:rsidRDefault="00D0037A" w:rsidP="00382789">
      <w:pPr>
        <w:numPr>
          <w:ilvl w:val="0"/>
          <w:numId w:val="131"/>
        </w:numPr>
        <w:spacing w:after="240" w:line="360" w:lineRule="auto"/>
        <w:ind w:hanging="282"/>
        <w:jc w:val="both"/>
        <w:rPr>
          <w:rFonts w:ascii="David" w:eastAsia="David" w:hAnsi="David" w:cs="David"/>
          <w:rtl/>
        </w:rPr>
      </w:pPr>
      <w:r w:rsidRPr="004A6866">
        <w:rPr>
          <w:rFonts w:ascii="David" w:eastAsia="David" w:hAnsi="David" w:cs="David"/>
          <w:rtl/>
        </w:rPr>
        <w:t>יש למלא רק את העמודה המסומנת "למילוי על ידי המציע".</w:t>
      </w:r>
    </w:p>
    <w:p w14:paraId="29BA9B48" w14:textId="77777777" w:rsidR="00D0037A" w:rsidRPr="004A6866" w:rsidRDefault="00D0037A" w:rsidP="00D0037A">
      <w:pPr>
        <w:rPr>
          <w:rFonts w:ascii="David" w:hAnsi="David" w:cs="David"/>
        </w:rPr>
      </w:pPr>
      <w:bookmarkStart w:id="263" w:name="tbl_nispach1"/>
      <w:bookmarkEnd w:id="262"/>
    </w:p>
    <w:p w14:paraId="76E3F4A4" w14:textId="77777777" w:rsidR="00D0037A" w:rsidRPr="004A6866" w:rsidRDefault="00D0037A" w:rsidP="00D0037A">
      <w:pPr>
        <w:spacing w:after="240"/>
        <w:jc w:val="both"/>
        <w:rPr>
          <w:rFonts w:ascii="David" w:eastAsia="David" w:hAnsi="David" w:cs="David"/>
          <w:b/>
          <w:bCs/>
          <w:rtl/>
        </w:rPr>
      </w:pPr>
      <w:r w:rsidRPr="004A6866">
        <w:rPr>
          <w:rFonts w:ascii="David" w:eastAsia="David" w:hAnsi="David" w:cs="David"/>
          <w:b/>
          <w:bCs/>
          <w:rtl/>
        </w:rPr>
        <w:t>הצעת מחיר - הנחה ממחיר מקסימום</w:t>
      </w:r>
    </w:p>
    <w:tbl>
      <w:tblPr>
        <w:bidiVisual/>
        <w:tblW w:w="46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895"/>
        <w:gridCol w:w="2726"/>
        <w:gridCol w:w="3405"/>
      </w:tblGrid>
      <w:tr w:rsidR="00D0037A" w:rsidRPr="004A6866" w14:paraId="0E125F8A" w14:textId="77777777" w:rsidTr="00B1520E">
        <w:trPr>
          <w:trHeight w:val="985"/>
          <w:jc w:val="center"/>
        </w:trPr>
        <w:tc>
          <w:tcPr>
            <w:tcW w:w="414" w:type="pct"/>
            <w:shd w:val="clear" w:color="auto" w:fill="D9D9D9" w:themeFill="background1" w:themeFillShade="D9"/>
            <w:vAlign w:val="center"/>
          </w:tcPr>
          <w:p w14:paraId="3A82B3AF"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רכיב</w:t>
            </w:r>
          </w:p>
        </w:tc>
        <w:tc>
          <w:tcPr>
            <w:tcW w:w="585" w:type="pct"/>
            <w:shd w:val="clear" w:color="auto" w:fill="D9D9D9" w:themeFill="background1" w:themeFillShade="D9"/>
            <w:vAlign w:val="center"/>
          </w:tcPr>
          <w:p w14:paraId="4334170B"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משקל</w:t>
            </w:r>
          </w:p>
        </w:tc>
        <w:tc>
          <w:tcPr>
            <w:tcW w:w="1779" w:type="pct"/>
            <w:shd w:val="clear" w:color="auto" w:fill="D9D9D9" w:themeFill="background1" w:themeFillShade="D9"/>
            <w:vAlign w:val="center"/>
          </w:tcPr>
          <w:p w14:paraId="4064CC00"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היקף ההתקשרות המקסימלי</w:t>
            </w:r>
          </w:p>
          <w:p w14:paraId="75F2EF05"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ללא מע"מ</w:t>
            </w:r>
          </w:p>
        </w:tc>
        <w:tc>
          <w:tcPr>
            <w:tcW w:w="2222" w:type="pct"/>
            <w:shd w:val="clear" w:color="auto" w:fill="D9D9D9" w:themeFill="background1" w:themeFillShade="D9"/>
            <w:vAlign w:val="center"/>
          </w:tcPr>
          <w:p w14:paraId="03C8768D"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למילוי על ידי המציע</w:t>
            </w:r>
          </w:p>
          <w:p w14:paraId="3C78A9B5"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הצעת המחיר לאחר ההנחה</w:t>
            </w:r>
          </w:p>
          <w:p w14:paraId="7C135E37" w14:textId="77777777" w:rsidR="00D0037A" w:rsidRPr="004A6866" w:rsidRDefault="00D0037A" w:rsidP="00B1520E">
            <w:pPr>
              <w:tabs>
                <w:tab w:val="left" w:pos="1445"/>
              </w:tabs>
              <w:spacing w:line="360" w:lineRule="auto"/>
              <w:jc w:val="center"/>
              <w:rPr>
                <w:rFonts w:ascii="David" w:hAnsi="David" w:cs="David"/>
                <w:b/>
                <w:bCs/>
                <w:rtl/>
              </w:rPr>
            </w:pPr>
            <w:r w:rsidRPr="004A6866">
              <w:rPr>
                <w:rFonts w:ascii="David" w:hAnsi="David" w:cs="David"/>
                <w:b/>
                <w:bCs/>
                <w:rtl/>
              </w:rPr>
              <w:t>ללא מע"מ</w:t>
            </w:r>
          </w:p>
        </w:tc>
      </w:tr>
      <w:tr w:rsidR="00D0037A" w:rsidRPr="004A6866" w14:paraId="6AC6BB8E" w14:textId="77777777" w:rsidTr="00B1520E">
        <w:trPr>
          <w:trHeight w:val="563"/>
          <w:jc w:val="center"/>
        </w:trPr>
        <w:tc>
          <w:tcPr>
            <w:tcW w:w="414" w:type="pct"/>
            <w:vAlign w:val="center"/>
          </w:tcPr>
          <w:p w14:paraId="71E7F8D6" w14:textId="77777777" w:rsidR="00D0037A" w:rsidRPr="004A6866" w:rsidRDefault="00D0037A" w:rsidP="00B1520E">
            <w:pPr>
              <w:tabs>
                <w:tab w:val="left" w:pos="1445"/>
              </w:tabs>
              <w:spacing w:before="120" w:after="120" w:line="360" w:lineRule="auto"/>
              <w:jc w:val="center"/>
              <w:rPr>
                <w:rFonts w:ascii="David" w:hAnsi="David" w:cs="David"/>
                <w:rtl/>
              </w:rPr>
            </w:pPr>
            <w:r w:rsidRPr="004A6866">
              <w:rPr>
                <w:rFonts w:ascii="David" w:hAnsi="David" w:cs="David"/>
              </w:rPr>
              <w:t>A</w:t>
            </w:r>
          </w:p>
        </w:tc>
        <w:tc>
          <w:tcPr>
            <w:tcW w:w="585" w:type="pct"/>
            <w:vAlign w:val="center"/>
          </w:tcPr>
          <w:p w14:paraId="6B42236C" w14:textId="77777777" w:rsidR="00D0037A" w:rsidRPr="004A6866" w:rsidRDefault="00D0037A" w:rsidP="00B1520E">
            <w:pPr>
              <w:tabs>
                <w:tab w:val="left" w:pos="1445"/>
              </w:tabs>
              <w:spacing w:before="120" w:after="120" w:line="360" w:lineRule="auto"/>
              <w:jc w:val="center"/>
              <w:rPr>
                <w:rFonts w:ascii="David" w:hAnsi="David" w:cs="David"/>
                <w:rtl/>
              </w:rPr>
            </w:pPr>
            <w:r w:rsidRPr="004A6866">
              <w:rPr>
                <w:rFonts w:ascii="David" w:hAnsi="David" w:cs="David"/>
                <w:rtl/>
              </w:rPr>
              <w:t>40%</w:t>
            </w:r>
          </w:p>
        </w:tc>
        <w:tc>
          <w:tcPr>
            <w:tcW w:w="1779" w:type="pct"/>
            <w:vAlign w:val="center"/>
          </w:tcPr>
          <w:p w14:paraId="6355E5D6" w14:textId="27164065" w:rsidR="00D0037A" w:rsidRPr="004A6866" w:rsidRDefault="00CF252B" w:rsidP="00B1520E">
            <w:pPr>
              <w:tabs>
                <w:tab w:val="left" w:pos="1445"/>
              </w:tabs>
              <w:spacing w:before="120" w:after="120" w:line="360" w:lineRule="auto"/>
              <w:jc w:val="center"/>
              <w:rPr>
                <w:rFonts w:ascii="David" w:hAnsi="David" w:cs="David"/>
                <w:rtl/>
              </w:rPr>
            </w:pPr>
            <w:r>
              <w:rPr>
                <w:rFonts w:ascii="David" w:hAnsi="David" w:cs="David" w:hint="cs"/>
                <w:rtl/>
              </w:rPr>
              <w:t>5</w:t>
            </w:r>
            <w:r w:rsidR="00D0037A" w:rsidRPr="004A6866">
              <w:rPr>
                <w:rFonts w:ascii="David" w:hAnsi="David" w:cs="David"/>
                <w:rtl/>
              </w:rPr>
              <w:t>00,000 ₪</w:t>
            </w:r>
          </w:p>
        </w:tc>
        <w:tc>
          <w:tcPr>
            <w:tcW w:w="2222" w:type="pct"/>
            <w:vAlign w:val="center"/>
          </w:tcPr>
          <w:p w14:paraId="715F2977" w14:textId="77777777" w:rsidR="00D0037A" w:rsidRPr="004A6866" w:rsidRDefault="00D0037A" w:rsidP="00B1520E">
            <w:pPr>
              <w:tabs>
                <w:tab w:val="left" w:pos="1445"/>
              </w:tabs>
              <w:spacing w:before="120" w:after="120" w:line="360" w:lineRule="auto"/>
              <w:jc w:val="center"/>
              <w:rPr>
                <w:rFonts w:ascii="David" w:hAnsi="David" w:cs="David"/>
                <w:rtl/>
              </w:rPr>
            </w:pPr>
            <w:r w:rsidRPr="004A6866">
              <w:rPr>
                <w:rFonts w:ascii="David" w:hAnsi="David" w:cs="David"/>
                <w:rtl/>
              </w:rPr>
              <w:t xml:space="preserve">________________₪ </w:t>
            </w:r>
          </w:p>
        </w:tc>
      </w:tr>
    </w:tbl>
    <w:p w14:paraId="65162434" w14:textId="77777777" w:rsidR="00D0037A" w:rsidRPr="004A6866" w:rsidRDefault="00D0037A" w:rsidP="00D0037A">
      <w:pPr>
        <w:spacing w:after="240"/>
        <w:jc w:val="both"/>
        <w:rPr>
          <w:rFonts w:ascii="David" w:eastAsia="David" w:hAnsi="David" w:cs="David"/>
          <w:b/>
          <w:bCs/>
          <w:rtl/>
        </w:rPr>
      </w:pPr>
    </w:p>
    <w:p w14:paraId="1D77D534" w14:textId="77777777" w:rsidR="00D0037A" w:rsidRPr="004A6866" w:rsidRDefault="00D0037A" w:rsidP="00D0037A">
      <w:pPr>
        <w:rPr>
          <w:rFonts w:ascii="David" w:hAnsi="David" w:cs="David"/>
        </w:rPr>
      </w:pPr>
      <w:bookmarkStart w:id="264" w:name="html_paymentsPreview"/>
      <w:bookmarkStart w:id="265" w:name="html_HumanResourcesPricingPreview"/>
      <w:bookmarkEnd w:id="263"/>
      <w:bookmarkEnd w:id="264"/>
      <w:bookmarkEnd w:id="265"/>
    </w:p>
    <w:p w14:paraId="193AFE77" w14:textId="77777777" w:rsidR="00D0037A" w:rsidRPr="004A6866" w:rsidRDefault="00D0037A" w:rsidP="00D0037A">
      <w:pPr>
        <w:spacing w:after="240" w:line="360" w:lineRule="auto"/>
        <w:jc w:val="both"/>
        <w:rPr>
          <w:rFonts w:ascii="David" w:eastAsia="David" w:hAnsi="David" w:cs="David"/>
          <w:rtl/>
        </w:rPr>
      </w:pPr>
      <w:bookmarkStart w:id="266" w:name="html_commitmentsPreview"/>
      <w:r w:rsidRPr="004A6866">
        <w:rPr>
          <w:rFonts w:ascii="David" w:eastAsia="David" w:hAnsi="David" w:cs="David"/>
          <w:b/>
          <w:bCs/>
          <w:u w:val="single"/>
          <w:rtl/>
        </w:rPr>
        <w:t>חבות במע"מ – למילוי רק על ידי מציע שאינו חב במע"מ על פי דין במסגרת ההתקשרות</w:t>
      </w:r>
    </w:p>
    <w:p w14:paraId="0740D527" w14:textId="77777777" w:rsidR="00D0037A" w:rsidRPr="004A6866" w:rsidRDefault="00D0037A" w:rsidP="00382789">
      <w:pPr>
        <w:numPr>
          <w:ilvl w:val="0"/>
          <w:numId w:val="132"/>
        </w:numPr>
        <w:spacing w:before="240" w:line="360" w:lineRule="auto"/>
        <w:ind w:hanging="282"/>
        <w:jc w:val="both"/>
        <w:rPr>
          <w:rFonts w:ascii="David" w:eastAsia="David" w:hAnsi="David" w:cs="David"/>
          <w:rtl/>
        </w:rPr>
      </w:pPr>
      <w:r w:rsidRPr="004A6866">
        <w:rPr>
          <w:rFonts w:ascii="David" w:eastAsia="David" w:hAnsi="David" w:cs="David"/>
          <w:rtl/>
        </w:rPr>
        <w:t xml:space="preserve">מציע שאינו חב בתשלום מע"מ במסגרת ביצוע התקשרות זו על פי דין, יצהיר על כך כלהלן (יש לסמן </w:t>
      </w:r>
      <w:r w:rsidRPr="004A6866">
        <w:rPr>
          <w:rFonts w:ascii="David" w:eastAsia="David" w:hAnsi="David" w:cs="David"/>
        </w:rPr>
        <w:t>X</w:t>
      </w:r>
      <w:r w:rsidRPr="004A6866">
        <w:rPr>
          <w:rFonts w:ascii="David" w:eastAsia="David" w:hAnsi="David" w:cs="David"/>
          <w:rtl/>
        </w:rPr>
        <w:t xml:space="preserve"> במקום המתאים):</w:t>
      </w:r>
    </w:p>
    <w:p w14:paraId="5D3DFC4D" w14:textId="77777777" w:rsidR="00D0037A" w:rsidRPr="004A6866" w:rsidRDefault="00D0037A" w:rsidP="00D0037A">
      <w:pPr>
        <w:spacing w:after="240" w:line="360" w:lineRule="auto"/>
        <w:ind w:left="1440"/>
        <w:jc w:val="both"/>
        <w:rPr>
          <w:rFonts w:ascii="David" w:eastAsia="David" w:hAnsi="David" w:cs="David"/>
        </w:rPr>
      </w:pPr>
      <w:r w:rsidRPr="004A6866">
        <w:rPr>
          <w:rFonts w:ascii="David" w:eastAsia="David" w:hAnsi="David" w:cs="David"/>
        </w:rPr>
        <w:t></w:t>
      </w:r>
      <w:r w:rsidRPr="004A6866">
        <w:rPr>
          <w:rFonts w:ascii="David" w:eastAsia="David" w:hAnsi="David" w:cs="David"/>
          <w:rtl/>
        </w:rPr>
        <w:t xml:space="preserve"> המציע מצהיר כי במסגרת התקשרות לפי מכרז זה, אם יזכה, לא יהיה חייב בתשלום מע"מ וכי הוא פנה לרשות המיסים לקבלת אישור על כך.</w:t>
      </w:r>
    </w:p>
    <w:p w14:paraId="2E050C96" w14:textId="77777777" w:rsidR="00D0037A" w:rsidRPr="004A6866" w:rsidRDefault="00D0037A" w:rsidP="00D0037A">
      <w:pPr>
        <w:spacing w:before="240" w:after="240" w:line="360" w:lineRule="auto"/>
        <w:jc w:val="both"/>
        <w:rPr>
          <w:rFonts w:ascii="David" w:eastAsia="David" w:hAnsi="David" w:cs="David"/>
          <w:rtl/>
        </w:rPr>
      </w:pPr>
      <w:r w:rsidRPr="004A6866">
        <w:rPr>
          <w:rFonts w:ascii="David" w:eastAsia="David" w:hAnsi="David" w:cs="David"/>
          <w:b/>
          <w:bCs/>
          <w:u w:val="single"/>
          <w:rtl/>
        </w:rPr>
        <w:t>המציע מתחייב כי:</w:t>
      </w:r>
    </w:p>
    <w:p w14:paraId="12C09E94" w14:textId="77777777" w:rsidR="00D0037A" w:rsidRPr="004A6866" w:rsidRDefault="00D0037A" w:rsidP="00382789">
      <w:pPr>
        <w:numPr>
          <w:ilvl w:val="0"/>
          <w:numId w:val="133"/>
        </w:numPr>
        <w:spacing w:before="240" w:line="360" w:lineRule="auto"/>
        <w:ind w:hanging="282"/>
        <w:jc w:val="both"/>
        <w:rPr>
          <w:rFonts w:ascii="David" w:eastAsia="David" w:hAnsi="David" w:cs="David"/>
          <w:rtl/>
        </w:rPr>
      </w:pPr>
      <w:r w:rsidRPr="004A6866">
        <w:rPr>
          <w:rFonts w:ascii="David" w:eastAsia="David" w:hAnsi="David" w:cs="David"/>
          <w:rtl/>
        </w:rPr>
        <w:lastRenderedPageBreak/>
        <w:t>לאחר שעיין במסמכי המכרז על כל נספחיו לרבות נוסח ההסכם ונספחיו, המציע מגיש בזאת הצעת מחיר למכרז.</w:t>
      </w:r>
    </w:p>
    <w:p w14:paraId="02903D34" w14:textId="77777777" w:rsidR="00D0037A" w:rsidRPr="004A6866" w:rsidRDefault="00D0037A" w:rsidP="00382789">
      <w:pPr>
        <w:numPr>
          <w:ilvl w:val="0"/>
          <w:numId w:val="133"/>
        </w:numPr>
        <w:spacing w:line="360" w:lineRule="auto"/>
        <w:ind w:hanging="282"/>
        <w:jc w:val="both"/>
        <w:rPr>
          <w:rFonts w:ascii="David" w:eastAsia="David" w:hAnsi="David" w:cs="David"/>
          <w:rtl/>
        </w:rPr>
      </w:pPr>
      <w:r w:rsidRPr="004A6866">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7288B886" w14:textId="77777777" w:rsidR="00D0037A" w:rsidRPr="004A6866" w:rsidRDefault="00D0037A" w:rsidP="00382789">
      <w:pPr>
        <w:numPr>
          <w:ilvl w:val="0"/>
          <w:numId w:val="133"/>
        </w:numPr>
        <w:spacing w:after="240" w:line="360" w:lineRule="auto"/>
        <w:ind w:hanging="282"/>
        <w:jc w:val="both"/>
        <w:rPr>
          <w:rFonts w:ascii="David" w:eastAsia="David" w:hAnsi="David" w:cs="David"/>
          <w:rtl/>
        </w:rPr>
      </w:pPr>
      <w:r w:rsidRPr="004A6866">
        <w:rPr>
          <w:rFonts w:ascii="David" w:eastAsia="David" w:hAnsi="David" w:cs="David"/>
          <w:rtl/>
        </w:rPr>
        <w:t>המציע אינו מתנה הצעה זו בשום תנאי.</w:t>
      </w:r>
    </w:p>
    <w:bookmarkEnd w:id="266"/>
    <w:p w14:paraId="021BD536" w14:textId="77777777" w:rsidR="00D0037A" w:rsidRPr="004A6866" w:rsidRDefault="00D0037A" w:rsidP="00D0037A">
      <w:pPr>
        <w:rPr>
          <w:rFonts w:ascii="David" w:hAnsi="David" w:cs="David"/>
          <w:rtl/>
        </w:rPr>
      </w:pPr>
    </w:p>
    <w:p w14:paraId="00CF2BA6" w14:textId="77777777" w:rsidR="00D0037A" w:rsidRPr="004A6866" w:rsidRDefault="00D0037A" w:rsidP="00D0037A">
      <w:pPr>
        <w:spacing w:before="200" w:after="200" w:line="276" w:lineRule="auto"/>
        <w:rPr>
          <w:rFonts w:ascii="David" w:hAnsi="David" w:cs="David"/>
          <w:kern w:val="28"/>
          <w:rtl/>
        </w:rPr>
      </w:pPr>
    </w:p>
    <w:p w14:paraId="26CA272C" w14:textId="77777777" w:rsidR="00D0037A" w:rsidRPr="004A6866" w:rsidRDefault="00D0037A" w:rsidP="00D0037A">
      <w:pPr>
        <w:spacing w:before="200" w:after="200" w:line="276" w:lineRule="auto"/>
        <w:rPr>
          <w:rFonts w:ascii="David" w:hAnsi="David" w:cs="David"/>
          <w:kern w:val="28"/>
          <w:rtl/>
        </w:rPr>
      </w:pPr>
      <w:r w:rsidRPr="004A6866">
        <w:rPr>
          <w:rFonts w:ascii="David" w:hAnsi="David" w:cs="David"/>
          <w:kern w:val="28"/>
        </w:rPr>
        <w:t xml:space="preserve">     -----------------------        </w:t>
      </w:r>
      <w:r w:rsidRPr="004A6866">
        <w:rPr>
          <w:rFonts w:ascii="David" w:hAnsi="David" w:cs="David"/>
          <w:kern w:val="28"/>
        </w:rPr>
        <w:tab/>
      </w:r>
      <w:r w:rsidRPr="004A6866">
        <w:rPr>
          <w:rFonts w:ascii="David" w:hAnsi="David" w:cs="David"/>
          <w:kern w:val="28"/>
        </w:rPr>
        <w:tab/>
      </w:r>
      <w:r w:rsidRPr="004A6866">
        <w:rPr>
          <w:rFonts w:ascii="David" w:hAnsi="David" w:cs="David"/>
          <w:kern w:val="28"/>
        </w:rPr>
        <w:tab/>
      </w:r>
      <w:r w:rsidRPr="004A6866">
        <w:rPr>
          <w:rFonts w:ascii="David" w:hAnsi="David" w:cs="David"/>
          <w:kern w:val="28"/>
        </w:rPr>
        <w:tab/>
        <w:t xml:space="preserve">  ---------------------------</w:t>
      </w:r>
    </w:p>
    <w:p w14:paraId="344D7F5F" w14:textId="77777777" w:rsidR="00D0037A" w:rsidRPr="004A6866" w:rsidRDefault="00D0037A" w:rsidP="00D0037A">
      <w:pPr>
        <w:rPr>
          <w:rFonts w:ascii="David" w:hAnsi="David" w:cs="David"/>
          <w:kern w:val="28"/>
          <w:rtl/>
        </w:rPr>
      </w:pPr>
      <w:r w:rsidRPr="004A6866">
        <w:rPr>
          <w:rFonts w:ascii="David" w:hAnsi="David" w:cs="David"/>
          <w:kern w:val="28"/>
        </w:rPr>
        <w:t xml:space="preserve">           </w:t>
      </w:r>
      <w:r w:rsidRPr="004A6866">
        <w:rPr>
          <w:rFonts w:ascii="David" w:hAnsi="David" w:cs="David"/>
          <w:kern w:val="28"/>
          <w:rtl/>
        </w:rPr>
        <w:t xml:space="preserve">חותמת המציע                         </w:t>
      </w:r>
      <w:r w:rsidRPr="004A6866">
        <w:rPr>
          <w:rFonts w:ascii="David" w:hAnsi="David" w:cs="David"/>
          <w:kern w:val="28"/>
        </w:rPr>
        <w:tab/>
      </w:r>
      <w:r w:rsidRPr="004A6866">
        <w:rPr>
          <w:rFonts w:ascii="David" w:hAnsi="David" w:cs="David"/>
          <w:kern w:val="28"/>
        </w:rPr>
        <w:tab/>
      </w:r>
      <w:r w:rsidRPr="004A6866">
        <w:rPr>
          <w:rFonts w:ascii="David" w:hAnsi="David" w:cs="David"/>
          <w:kern w:val="28"/>
        </w:rPr>
        <w:tab/>
      </w:r>
      <w:r w:rsidRPr="004A6866">
        <w:rPr>
          <w:rFonts w:ascii="David" w:hAnsi="David" w:cs="David"/>
          <w:kern w:val="28"/>
          <w:rtl/>
        </w:rPr>
        <w:t xml:space="preserve">                תאריך</w:t>
      </w:r>
    </w:p>
    <w:p w14:paraId="1C1C35A5" w14:textId="77777777" w:rsidR="00D0037A" w:rsidRPr="004A6866" w:rsidRDefault="00D0037A" w:rsidP="00D0037A">
      <w:pPr>
        <w:rPr>
          <w:rFonts w:ascii="David" w:hAnsi="David" w:cs="David"/>
          <w:kern w:val="28"/>
          <w:rtl/>
        </w:rPr>
      </w:pPr>
      <w:r w:rsidRPr="004A6866">
        <w:rPr>
          <w:rFonts w:ascii="David" w:hAnsi="David" w:cs="David"/>
          <w:kern w:val="28"/>
        </w:rPr>
        <w:t xml:space="preserve">  </w:t>
      </w:r>
      <w:r w:rsidRPr="004A6866">
        <w:rPr>
          <w:rFonts w:ascii="David" w:hAnsi="David" w:cs="David"/>
          <w:kern w:val="28"/>
          <w:rtl/>
        </w:rPr>
        <w:t>וחתימת מורשה חתימה של המציע</w:t>
      </w:r>
    </w:p>
    <w:p w14:paraId="0142B9C6" w14:textId="77777777" w:rsidR="00D0037A" w:rsidRPr="004A6866" w:rsidRDefault="00D0037A" w:rsidP="00D0037A">
      <w:pPr>
        <w:rPr>
          <w:rFonts w:ascii="David" w:hAnsi="David" w:cs="David"/>
          <w:rtl/>
        </w:rPr>
      </w:pPr>
      <w:bookmarkStart w:id="267" w:name="show_IsNotHumanResources_5"/>
      <w:bookmarkEnd w:id="259"/>
      <w:r w:rsidRPr="004A6866">
        <w:rPr>
          <w:rFonts w:ascii="David" w:hAnsi="David" w:cs="David"/>
        </w:rPr>
        <w:br w:type="page"/>
      </w:r>
    </w:p>
    <w:bookmarkEnd w:id="255"/>
    <w:p w14:paraId="77DD8CF2" w14:textId="1EAE48C1" w:rsidR="00D0037A" w:rsidRPr="00800AF8" w:rsidRDefault="00D0037A" w:rsidP="00D0037A">
      <w:pPr>
        <w:pStyle w:val="affffffff1"/>
        <w:rPr>
          <w:rtl/>
        </w:rPr>
      </w:pPr>
      <w:r w:rsidRPr="004765F5">
        <w:rPr>
          <w:rFonts w:hint="eastAsia"/>
          <w:rtl/>
        </w:rPr>
        <w:lastRenderedPageBreak/>
        <w:t>נספח</w:t>
      </w:r>
      <w:r w:rsidRPr="004765F5">
        <w:rPr>
          <w:rtl/>
        </w:rPr>
        <w:t xml:space="preserve"> </w:t>
      </w:r>
      <w:bookmarkStart w:id="268" w:name="nispach4_3"/>
      <w:r w:rsidRPr="004765F5">
        <w:rPr>
          <w:rtl/>
        </w:rPr>
        <w:t>3</w:t>
      </w:r>
      <w:bookmarkEnd w:id="268"/>
      <w:r w:rsidRPr="004765F5">
        <w:rPr>
          <w:rtl/>
        </w:rPr>
        <w:t xml:space="preserve"> </w:t>
      </w:r>
      <w:r>
        <w:rPr>
          <w:rFonts w:hint="cs"/>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09752853" w14:textId="77777777" w:rsidR="00D0037A" w:rsidRPr="00E64BDB" w:rsidRDefault="00D0037A" w:rsidP="00D0037A">
      <w:pPr>
        <w:pStyle w:val="1-0"/>
        <w:numPr>
          <w:ilvl w:val="0"/>
          <w:numId w:val="63"/>
        </w:numPr>
        <w:ind w:left="446" w:right="2160" w:hanging="446"/>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6E98BDE8" w14:textId="71F93A3F" w:rsidR="00D0037A" w:rsidRPr="00E64BDB" w:rsidRDefault="00D0037A" w:rsidP="00D0037A">
      <w:pPr>
        <w:pStyle w:val="2-1"/>
        <w:ind w:right="2520"/>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r>
        <w:rPr>
          <w:rtl/>
        </w:rPr>
        <w:t>מתן שירותי ייעוץ אסטרטגיים בנושא מיפוי, ניתוח ובחינת חלופות של תשתיות משק הדלק בעקבות לקחים ממלחמת חרבות ברזל</w:t>
      </w:r>
      <w:r w:rsidRPr="00E64BDB">
        <w:rPr>
          <w:rtl/>
        </w:rPr>
        <w:t xml:space="preserve">, מספר </w:t>
      </w:r>
      <w:r w:rsidR="00802EF2">
        <w:rPr>
          <w:rtl/>
        </w:rPr>
        <w:t>59</w:t>
      </w:r>
      <w:r>
        <w:rPr>
          <w:rtl/>
        </w:rPr>
        <w:t>/2025</w:t>
      </w:r>
      <w:r w:rsidRPr="00E64BDB">
        <w:rPr>
          <w:rtl/>
        </w:rPr>
        <w:t xml:space="preserve"> עבור </w:t>
      </w:r>
      <w:bookmarkStart w:id="269" w:name="OfficeValue_7"/>
      <w:r w:rsidRPr="00E64BDB">
        <w:rPr>
          <w:rtl/>
        </w:rPr>
        <w:t>משרד האנרגיה</w:t>
      </w:r>
      <w:bookmarkEnd w:id="269"/>
      <w:r w:rsidRPr="00E64BDB">
        <w:rPr>
          <w:rtl/>
        </w:rPr>
        <w:t xml:space="preserve">. אני מצהיר/ה כי הנני מוסמך/ת לתת תצהיר זה בשם המציע. </w:t>
      </w:r>
    </w:p>
    <w:p w14:paraId="74BA719A" w14:textId="25166CC6" w:rsidR="00D0037A" w:rsidRPr="00E64BDB" w:rsidRDefault="00D0037A" w:rsidP="00D0037A">
      <w:pPr>
        <w:pStyle w:val="2-1"/>
        <w:ind w:right="2520"/>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FA518C2" w14:textId="77777777" w:rsidR="00D0037A" w:rsidRPr="00E64BDB" w:rsidRDefault="00D0037A" w:rsidP="00D0037A">
      <w:pPr>
        <w:pStyle w:val="2-1"/>
        <w:ind w:right="2520"/>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BB38F09" w14:textId="77777777" w:rsidR="00D0037A" w:rsidRPr="00E64BDB" w:rsidRDefault="00D0037A" w:rsidP="00D0037A">
      <w:pPr>
        <w:pStyle w:val="2-1"/>
        <w:ind w:right="2520"/>
        <w:rPr>
          <w:rtl/>
        </w:rPr>
      </w:pPr>
      <w:r w:rsidRPr="00E64BDB">
        <w:rPr>
          <w:rtl/>
        </w:rPr>
        <w:t xml:space="preserve">המציע הינו תאגיד הרשום בישראל. (סמן </w:t>
      </w:r>
      <w:r w:rsidRPr="00E64BDB">
        <w:t>X</w:t>
      </w:r>
      <w:r w:rsidRPr="00E64BDB">
        <w:rPr>
          <w:rtl/>
        </w:rPr>
        <w:t xml:space="preserve"> במשבצת המתאימה):</w:t>
      </w:r>
    </w:p>
    <w:p w14:paraId="62832DD3" w14:textId="09B75885" w:rsidR="00D0037A" w:rsidRPr="007D5EB3" w:rsidRDefault="00D0037A" w:rsidP="00D0037A">
      <w:pPr>
        <w:pStyle w:val="33"/>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w:t>
      </w:r>
      <w:r>
        <w:rPr>
          <w:rtl/>
        </w:rPr>
        <w:t>מתן שירותי ייעוץ אסטרטגיים בנושא מיפוי, ניתוח ובחינת חלופות של תשתיות משק הדלק בעקבות לקחים ממלחמת חרבות ברזל</w:t>
      </w:r>
      <w:r w:rsidRPr="007D5EB3">
        <w:rPr>
          <w:rtl/>
        </w:rPr>
        <w:t xml:space="preserve">, מספר </w:t>
      </w:r>
      <w:r w:rsidR="00802EF2">
        <w:rPr>
          <w:rtl/>
        </w:rPr>
        <w:t>59</w:t>
      </w:r>
      <w:r>
        <w:rPr>
          <w:rtl/>
        </w:rPr>
        <w:t>/2025</w:t>
      </w:r>
      <w:r w:rsidRPr="007D5EB3">
        <w:rPr>
          <w:rtl/>
        </w:rPr>
        <w:t>.</w:t>
      </w:r>
    </w:p>
    <w:p w14:paraId="2A6D4809" w14:textId="77777777" w:rsidR="00D0037A" w:rsidRPr="007D5EB3" w:rsidRDefault="00D0037A" w:rsidP="00D0037A">
      <w:pPr>
        <w:pStyle w:val="33"/>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B2E7F56" w14:textId="6857AE36" w:rsidR="00D0037A" w:rsidRPr="007D5EB3" w:rsidRDefault="00D0037A" w:rsidP="00D0037A">
      <w:pPr>
        <w:pStyle w:val="33"/>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21D7F2D1" w14:textId="77777777" w:rsidR="00D0037A" w:rsidRPr="004A6866" w:rsidRDefault="00D0037A" w:rsidP="00D0037A">
      <w:pPr>
        <w:spacing w:line="360" w:lineRule="auto"/>
        <w:jc w:val="both"/>
        <w:rPr>
          <w:rFonts w:ascii="David" w:hAnsi="David" w:cs="David"/>
          <w:kern w:val="28"/>
          <w:rtl/>
        </w:rPr>
      </w:pPr>
      <w:r w:rsidRPr="004A6866">
        <w:rPr>
          <w:rFonts w:ascii="David" w:hAnsi="David" w:cs="David"/>
          <w:kern w:val="28"/>
          <w:rtl/>
        </w:rPr>
        <w:t xml:space="preserve">זה שמי, להלן חתימתי ותוכן תצהירי דלעיל אמת. </w:t>
      </w:r>
    </w:p>
    <w:p w14:paraId="748AF6F7" w14:textId="77777777" w:rsidR="00D0037A" w:rsidRPr="004A6866" w:rsidRDefault="00D0037A" w:rsidP="00D0037A">
      <w:pPr>
        <w:spacing w:line="360" w:lineRule="auto"/>
        <w:rPr>
          <w:rFonts w:ascii="David" w:hAnsi="David" w:cs="David"/>
          <w:kern w:val="28"/>
          <w:rtl/>
        </w:rPr>
      </w:pPr>
      <w:r w:rsidRPr="004A6866">
        <w:rPr>
          <w:rFonts w:ascii="David" w:hAnsi="David" w:cs="David"/>
          <w:kern w:val="28"/>
          <w:rtl/>
        </w:rPr>
        <w:t>____________________</w:t>
      </w:r>
      <w:r w:rsidRPr="004A6866">
        <w:rPr>
          <w:rFonts w:ascii="David" w:hAnsi="David" w:cs="David"/>
          <w:kern w:val="28"/>
          <w:rtl/>
        </w:rPr>
        <w:tab/>
        <w:t xml:space="preserve">      ________________</w:t>
      </w:r>
      <w:r w:rsidRPr="004A6866">
        <w:rPr>
          <w:rFonts w:ascii="David" w:hAnsi="David" w:cs="David"/>
          <w:kern w:val="28"/>
          <w:rtl/>
        </w:rPr>
        <w:tab/>
        <w:t xml:space="preserve"> _________________   </w:t>
      </w:r>
    </w:p>
    <w:p w14:paraId="12316708" w14:textId="77777777" w:rsidR="00D0037A" w:rsidRPr="004A6866" w:rsidRDefault="00D0037A" w:rsidP="00D0037A">
      <w:pPr>
        <w:spacing w:line="360" w:lineRule="auto"/>
        <w:rPr>
          <w:rFonts w:ascii="David" w:hAnsi="David" w:cs="David"/>
          <w:kern w:val="28"/>
          <w:rtl/>
        </w:rPr>
      </w:pPr>
      <w:r w:rsidRPr="004A6866">
        <w:rPr>
          <w:rFonts w:ascii="David" w:hAnsi="David" w:cs="David"/>
          <w:kern w:val="28"/>
          <w:rtl/>
        </w:rPr>
        <w:lastRenderedPageBreak/>
        <w:t xml:space="preserve">    </w:t>
      </w:r>
      <w:r w:rsidRPr="004A6866">
        <w:rPr>
          <w:rFonts w:ascii="David" w:hAnsi="David" w:cs="David"/>
          <w:kern w:val="28"/>
          <w:rtl/>
        </w:rPr>
        <w:tab/>
        <w:t>תאריך</w:t>
      </w:r>
      <w:r w:rsidRPr="004A6866">
        <w:rPr>
          <w:rFonts w:ascii="David" w:hAnsi="David" w:cs="David"/>
          <w:kern w:val="28"/>
          <w:rtl/>
        </w:rPr>
        <w:tab/>
      </w:r>
      <w:r w:rsidRPr="004A6866">
        <w:rPr>
          <w:rFonts w:ascii="David" w:hAnsi="David" w:cs="David"/>
          <w:kern w:val="28"/>
          <w:rtl/>
        </w:rPr>
        <w:tab/>
      </w:r>
      <w:r w:rsidRPr="004A6866">
        <w:rPr>
          <w:rFonts w:ascii="David" w:hAnsi="David" w:cs="David"/>
          <w:kern w:val="28"/>
          <w:rtl/>
        </w:rPr>
        <w:tab/>
        <w:t xml:space="preserve">                           שם</w:t>
      </w:r>
      <w:r w:rsidRPr="004A6866">
        <w:rPr>
          <w:rFonts w:ascii="David" w:hAnsi="David" w:cs="David"/>
          <w:kern w:val="28"/>
          <w:rtl/>
        </w:rPr>
        <w:tab/>
        <w:t xml:space="preserve">                   חתימה וחותמת                      </w:t>
      </w:r>
    </w:p>
    <w:p w14:paraId="0C4A56C8" w14:textId="77777777" w:rsidR="00D0037A" w:rsidRPr="004A6866" w:rsidRDefault="00D0037A" w:rsidP="00D0037A">
      <w:pPr>
        <w:spacing w:line="360" w:lineRule="auto"/>
        <w:rPr>
          <w:rFonts w:ascii="David" w:hAnsi="David" w:cs="David"/>
          <w:kern w:val="28"/>
          <w:rtl/>
        </w:rPr>
      </w:pPr>
      <w:r w:rsidRPr="004A6866">
        <w:rPr>
          <w:rFonts w:ascii="David" w:hAnsi="David" w:cs="David"/>
          <w:kern w:val="28"/>
          <w:rtl/>
        </w:rPr>
        <w:t xml:space="preserve">       </w:t>
      </w:r>
    </w:p>
    <w:p w14:paraId="1AEFE4F7" w14:textId="77777777" w:rsidR="00D0037A" w:rsidRPr="004A6866" w:rsidRDefault="00D0037A" w:rsidP="00D003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4A6866">
        <w:rPr>
          <w:rFonts w:ascii="David" w:hAnsi="David" w:cs="David"/>
          <w:kern w:val="28"/>
          <w:u w:val="single"/>
          <w:rtl/>
        </w:rPr>
        <w:t>אישור עורך הדין</w:t>
      </w:r>
    </w:p>
    <w:p w14:paraId="002F94F3" w14:textId="77777777" w:rsidR="00D0037A" w:rsidRPr="004A6866" w:rsidRDefault="00D0037A" w:rsidP="00D0037A">
      <w:pPr>
        <w:spacing w:line="360" w:lineRule="auto"/>
        <w:jc w:val="both"/>
        <w:rPr>
          <w:rFonts w:ascii="David" w:hAnsi="David" w:cs="David"/>
          <w:kern w:val="28"/>
          <w:rtl/>
        </w:rPr>
      </w:pPr>
      <w:r w:rsidRPr="004A6866">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71F11D" w14:textId="77777777" w:rsidR="00D0037A" w:rsidRPr="004A6866" w:rsidRDefault="00D0037A" w:rsidP="00D0037A">
      <w:pPr>
        <w:spacing w:line="360" w:lineRule="auto"/>
        <w:rPr>
          <w:rFonts w:ascii="David" w:hAnsi="David" w:cs="David"/>
          <w:kern w:val="28"/>
          <w:rtl/>
        </w:rPr>
      </w:pPr>
    </w:p>
    <w:p w14:paraId="7A3BC046" w14:textId="77777777" w:rsidR="00D0037A" w:rsidRPr="004A6866" w:rsidRDefault="00D0037A" w:rsidP="00D0037A">
      <w:pPr>
        <w:spacing w:line="360" w:lineRule="auto"/>
        <w:rPr>
          <w:rFonts w:ascii="David" w:hAnsi="David" w:cs="David"/>
          <w:kern w:val="28"/>
          <w:rtl/>
        </w:rPr>
      </w:pPr>
      <w:r w:rsidRPr="004A6866">
        <w:rPr>
          <w:rFonts w:ascii="David" w:hAnsi="David" w:cs="David"/>
          <w:kern w:val="28"/>
          <w:rtl/>
        </w:rPr>
        <w:t>_________________</w:t>
      </w:r>
      <w:r w:rsidRPr="004A6866">
        <w:rPr>
          <w:rFonts w:ascii="David" w:hAnsi="David" w:cs="David"/>
          <w:kern w:val="28"/>
          <w:rtl/>
        </w:rPr>
        <w:tab/>
        <w:t xml:space="preserve">          ___________________</w:t>
      </w:r>
      <w:r w:rsidRPr="004A6866">
        <w:rPr>
          <w:rFonts w:ascii="David" w:hAnsi="David" w:cs="David"/>
          <w:kern w:val="28"/>
          <w:rtl/>
        </w:rPr>
        <w:tab/>
        <w:t xml:space="preserve">              ___________________</w:t>
      </w:r>
    </w:p>
    <w:p w14:paraId="614C2461" w14:textId="77777777" w:rsidR="00D0037A" w:rsidRPr="004A6866" w:rsidRDefault="00D0037A" w:rsidP="00D0037A">
      <w:pPr>
        <w:spacing w:line="360" w:lineRule="auto"/>
        <w:rPr>
          <w:rFonts w:ascii="David" w:hAnsi="David" w:cs="David"/>
          <w:kern w:val="28"/>
          <w:rtl/>
        </w:rPr>
      </w:pPr>
      <w:r w:rsidRPr="004A6866">
        <w:rPr>
          <w:rFonts w:ascii="David" w:hAnsi="David" w:cs="David"/>
          <w:kern w:val="28"/>
          <w:rtl/>
        </w:rPr>
        <w:t xml:space="preserve">            תאריך</w:t>
      </w:r>
      <w:r w:rsidRPr="004A6866">
        <w:rPr>
          <w:rFonts w:ascii="David" w:hAnsi="David" w:cs="David"/>
          <w:kern w:val="28"/>
          <w:rtl/>
        </w:rPr>
        <w:tab/>
      </w:r>
      <w:r w:rsidRPr="004A6866">
        <w:rPr>
          <w:rFonts w:ascii="David" w:hAnsi="David" w:cs="David"/>
          <w:kern w:val="28"/>
          <w:rtl/>
        </w:rPr>
        <w:tab/>
      </w:r>
      <w:r w:rsidRPr="004A6866">
        <w:rPr>
          <w:rFonts w:ascii="David" w:hAnsi="David" w:cs="David"/>
          <w:kern w:val="28"/>
          <w:rtl/>
        </w:rPr>
        <w:tab/>
        <w:t xml:space="preserve">     מספר רישיון</w:t>
      </w:r>
      <w:r w:rsidRPr="004A6866">
        <w:rPr>
          <w:rFonts w:ascii="David" w:hAnsi="David" w:cs="David"/>
          <w:kern w:val="28"/>
          <w:rtl/>
        </w:rPr>
        <w:tab/>
      </w:r>
      <w:r w:rsidRPr="004A6866">
        <w:rPr>
          <w:rFonts w:ascii="David" w:hAnsi="David" w:cs="David"/>
          <w:kern w:val="28"/>
          <w:rtl/>
        </w:rPr>
        <w:tab/>
        <w:t xml:space="preserve">                       חתימה וחותמת</w:t>
      </w:r>
    </w:p>
    <w:bookmarkEnd w:id="267"/>
    <w:p w14:paraId="411C8D42" w14:textId="77777777" w:rsidR="00D0037A" w:rsidRPr="004A6866" w:rsidRDefault="00D0037A" w:rsidP="00D0037A">
      <w:pPr>
        <w:bidi w:val="0"/>
        <w:spacing w:before="200" w:after="200" w:line="276" w:lineRule="auto"/>
        <w:rPr>
          <w:rFonts w:ascii="David" w:hAnsi="David" w:cs="David"/>
          <w:kern w:val="28"/>
        </w:rPr>
      </w:pPr>
      <w:r w:rsidRPr="004A6866">
        <w:rPr>
          <w:rFonts w:ascii="David" w:hAnsi="David" w:cs="David"/>
          <w:rtl/>
        </w:rPr>
        <w:t xml:space="preserve"> </w:t>
      </w:r>
      <w:r w:rsidRPr="004A6866">
        <w:rPr>
          <w:rFonts w:ascii="David" w:hAnsi="David" w:cs="David"/>
          <w:rtl/>
        </w:rPr>
        <w:br w:type="page"/>
      </w:r>
    </w:p>
    <w:p w14:paraId="7F63E5A7" w14:textId="77777777" w:rsidR="00D0037A" w:rsidRPr="009C285E" w:rsidRDefault="00D0037A" w:rsidP="00D0037A">
      <w:pPr>
        <w:rPr>
          <w:rFonts w:ascii="Consolas" w:hAnsi="Consolas" w:cs="Consolas"/>
          <w:sz w:val="19"/>
          <w:szCs w:val="19"/>
          <w:rtl/>
        </w:rPr>
      </w:pPr>
    </w:p>
    <w:p w14:paraId="366E3F37" w14:textId="06C335FF" w:rsidR="00D0037A" w:rsidRPr="009C285E" w:rsidRDefault="00D0037A" w:rsidP="00D0037A">
      <w:pPr>
        <w:pStyle w:val="affffffff"/>
        <w:rPr>
          <w:rtl/>
        </w:rPr>
      </w:pPr>
      <w:bookmarkStart w:id="270" w:name="_Toc173823732"/>
      <w:bookmarkStart w:id="271" w:name="_Toc173825541"/>
      <w:bookmarkStart w:id="272" w:name="_Toc201745255"/>
      <w:r w:rsidRPr="009C285E">
        <w:rPr>
          <w:rFonts w:hint="cs"/>
          <w:rtl/>
        </w:rPr>
        <w:t xml:space="preserve">פרק ג' </w:t>
      </w:r>
      <w:r>
        <w:rPr>
          <w:rFonts w:hint="cs"/>
          <w:rtl/>
        </w:rPr>
        <w:t>-</w:t>
      </w:r>
      <w:r w:rsidRPr="009C285E">
        <w:rPr>
          <w:rFonts w:hint="cs"/>
          <w:rtl/>
        </w:rPr>
        <w:t xml:space="preserve"> </w:t>
      </w:r>
      <w:r w:rsidRPr="009C285E">
        <w:rPr>
          <w:rtl/>
        </w:rPr>
        <w:t>פירוט השירותים ותוכן ההתקשרות עם הספק הזוכה</w:t>
      </w:r>
      <w:bookmarkEnd w:id="270"/>
      <w:bookmarkEnd w:id="271"/>
      <w:bookmarkEnd w:id="272"/>
    </w:p>
    <w:p w14:paraId="3E7BEB16" w14:textId="77777777" w:rsidR="00D0037A" w:rsidRDefault="00D0037A" w:rsidP="00D0037A">
      <w:pPr>
        <w:pStyle w:val="3-"/>
        <w:numPr>
          <w:ilvl w:val="0"/>
          <w:numId w:val="0"/>
        </w:numPr>
        <w:ind w:left="1800" w:hanging="810"/>
        <w:rPr>
          <w:rtl/>
        </w:rPr>
      </w:pPr>
    </w:p>
    <w:p w14:paraId="32F6771F" w14:textId="77777777" w:rsidR="00D0037A" w:rsidRDefault="00D0037A" w:rsidP="00D0037A">
      <w:pPr>
        <w:bidi w:val="0"/>
        <w:rPr>
          <w:rFonts w:asciiTheme="majorBidi" w:hAnsiTheme="majorBidi"/>
          <w:b/>
          <w:bCs/>
        </w:rPr>
      </w:pPr>
      <w:r>
        <w:rPr>
          <w:rFonts w:asciiTheme="majorBidi" w:hAnsiTheme="majorBidi"/>
          <w:b/>
          <w:bCs/>
          <w:rtl/>
        </w:rPr>
        <w:br w:type="page"/>
      </w:r>
    </w:p>
    <w:p w14:paraId="3444A8B8" w14:textId="77777777" w:rsidR="00D0037A" w:rsidRPr="00EE480D" w:rsidRDefault="00D0037A" w:rsidP="00382789">
      <w:pPr>
        <w:pStyle w:val="1ff"/>
        <w:numPr>
          <w:ilvl w:val="0"/>
          <w:numId w:val="81"/>
        </w:numPr>
        <w:rPr>
          <w:bCs/>
          <w:kern w:val="0"/>
          <w:sz w:val="28"/>
          <w:szCs w:val="28"/>
          <w:u w:val="single"/>
          <w:rtl/>
        </w:rPr>
      </w:pPr>
      <w:r w:rsidRPr="00EE480D">
        <w:rPr>
          <w:bCs/>
          <w:kern w:val="0"/>
          <w:sz w:val="28"/>
          <w:szCs w:val="28"/>
          <w:u w:val="single"/>
          <w:rtl/>
        </w:rPr>
        <w:lastRenderedPageBreak/>
        <w:t>כללי</w:t>
      </w:r>
    </w:p>
    <w:p w14:paraId="4909671F" w14:textId="77777777" w:rsidR="00D0037A" w:rsidRDefault="00D0037A" w:rsidP="00382789">
      <w:pPr>
        <w:pStyle w:val="1ff"/>
        <w:numPr>
          <w:ilvl w:val="1"/>
          <w:numId w:val="81"/>
        </w:numPr>
        <w:rPr>
          <w:rtl/>
        </w:rPr>
      </w:pPr>
      <w:r>
        <w:rPr>
          <w:rFonts w:hint="cs"/>
          <w:rtl/>
        </w:rPr>
        <w:t>משרד האנרגיה</w:t>
      </w:r>
      <w:r w:rsidRPr="00B63569">
        <w:rPr>
          <w:rtl/>
        </w:rPr>
        <w:t xml:space="preserve"> </w:t>
      </w:r>
      <w:r>
        <w:rPr>
          <w:rFonts w:hint="cs"/>
          <w:rtl/>
        </w:rPr>
        <w:t xml:space="preserve">והתשתיות </w:t>
      </w:r>
      <w:r w:rsidRPr="009007DD">
        <w:rPr>
          <w:b w:val="0"/>
          <w:bCs/>
          <w:rtl/>
        </w:rPr>
        <w:t>(להלן:</w:t>
      </w:r>
      <w:r w:rsidRPr="008638E7">
        <w:rPr>
          <w:b w:val="0"/>
          <w:bCs/>
          <w:rtl/>
        </w:rPr>
        <w:t xml:space="preserve"> </w:t>
      </w:r>
      <w:r w:rsidRPr="009007DD">
        <w:rPr>
          <w:b w:val="0"/>
          <w:bCs/>
          <w:rtl/>
        </w:rPr>
        <w:t>"</w:t>
      </w:r>
      <w:r w:rsidRPr="009007DD">
        <w:rPr>
          <w:rFonts w:hint="eastAsia"/>
          <w:b w:val="0"/>
          <w:bCs/>
          <w:rtl/>
        </w:rPr>
        <w:t>המשרד</w:t>
      </w:r>
      <w:r w:rsidRPr="009007DD">
        <w:rPr>
          <w:b w:val="0"/>
          <w:bCs/>
          <w:rtl/>
        </w:rPr>
        <w:t>")</w:t>
      </w:r>
      <w:r w:rsidRPr="00B63569">
        <w:rPr>
          <w:rtl/>
        </w:rPr>
        <w:t xml:space="preserve">, </w:t>
      </w:r>
      <w:r>
        <w:rPr>
          <w:rFonts w:hint="cs"/>
          <w:rtl/>
        </w:rPr>
        <w:t xml:space="preserve">באמצעות מינהל הדלק והגז </w:t>
      </w:r>
      <w:r w:rsidRPr="009007DD">
        <w:rPr>
          <w:b w:val="0"/>
          <w:bCs/>
          <w:rtl/>
        </w:rPr>
        <w:t>(להלן: "המינהל")</w:t>
      </w:r>
      <w:r>
        <w:rPr>
          <w:rFonts w:hint="cs"/>
          <w:rtl/>
        </w:rPr>
        <w:t xml:space="preserve">, </w:t>
      </w:r>
      <w:r w:rsidRPr="00C031DE">
        <w:rPr>
          <w:rtl/>
        </w:rPr>
        <w:t>פונה בזאת בבקשה לקבלת הצעות ל</w:t>
      </w:r>
      <w:r>
        <w:rPr>
          <w:rtl/>
        </w:rPr>
        <w:t>מתן שירותי</w:t>
      </w:r>
      <w:r w:rsidRPr="007C5B4C" w:rsidDel="008638E7">
        <w:rPr>
          <w:rtl/>
        </w:rPr>
        <w:t xml:space="preserve"> </w:t>
      </w:r>
      <w:r>
        <w:rPr>
          <w:rFonts w:hint="cs"/>
          <w:rtl/>
        </w:rPr>
        <w:t xml:space="preserve">ייעוץ </w:t>
      </w:r>
      <w:bookmarkStart w:id="273" w:name="_Hlk199351965"/>
      <w:r>
        <w:rPr>
          <w:rFonts w:hint="cs"/>
          <w:rtl/>
        </w:rPr>
        <w:t xml:space="preserve">אסטרטגיים, </w:t>
      </w:r>
      <w:bookmarkStart w:id="274" w:name="_Hlk199345300"/>
      <w:r w:rsidRPr="000E363F">
        <w:rPr>
          <w:rtl/>
        </w:rPr>
        <w:t xml:space="preserve">מיפוי, ניתוח ובחינת חלופות של תשתיות משק הדלק </w:t>
      </w:r>
      <w:r w:rsidRPr="009007DD">
        <w:rPr>
          <w:b w:val="0"/>
          <w:bCs/>
          <w:rtl/>
        </w:rPr>
        <w:t>(להלן:"</w:t>
      </w:r>
      <w:r w:rsidRPr="009007DD">
        <w:rPr>
          <w:rFonts w:hint="eastAsia"/>
          <w:b w:val="0"/>
          <w:bCs/>
          <w:rtl/>
        </w:rPr>
        <w:t>השירותים</w:t>
      </w:r>
      <w:r w:rsidRPr="009007DD">
        <w:rPr>
          <w:b w:val="0"/>
          <w:bCs/>
          <w:rtl/>
        </w:rPr>
        <w:t>")</w:t>
      </w:r>
      <w:r>
        <w:rPr>
          <w:rFonts w:hint="cs"/>
          <w:rtl/>
        </w:rPr>
        <w:t xml:space="preserve">, </w:t>
      </w:r>
      <w:r w:rsidRPr="000E363F">
        <w:rPr>
          <w:rtl/>
        </w:rPr>
        <w:t>בעקבות לקחים ממלחמת חרבות ברזל</w:t>
      </w:r>
      <w:bookmarkEnd w:id="273"/>
      <w:bookmarkEnd w:id="274"/>
      <w:r>
        <w:rPr>
          <w:rFonts w:hint="cs"/>
          <w:rtl/>
        </w:rPr>
        <w:t>.</w:t>
      </w:r>
    </w:p>
    <w:p w14:paraId="2B2E7F11" w14:textId="77777777" w:rsidR="00D0037A" w:rsidRPr="00EE480D" w:rsidRDefault="00D0037A" w:rsidP="00382789">
      <w:pPr>
        <w:pStyle w:val="1ff"/>
        <w:numPr>
          <w:ilvl w:val="0"/>
          <w:numId w:val="81"/>
        </w:numPr>
        <w:rPr>
          <w:bCs/>
          <w:kern w:val="0"/>
          <w:sz w:val="28"/>
          <w:szCs w:val="28"/>
          <w:u w:val="single"/>
        </w:rPr>
      </w:pPr>
      <w:r w:rsidRPr="00EE480D">
        <w:rPr>
          <w:rFonts w:hint="cs"/>
          <w:bCs/>
          <w:kern w:val="0"/>
          <w:sz w:val="28"/>
          <w:szCs w:val="28"/>
          <w:u w:val="single"/>
          <w:rtl/>
        </w:rPr>
        <w:t>רקע</w:t>
      </w:r>
    </w:p>
    <w:p w14:paraId="31CD8652" w14:textId="77777777" w:rsidR="00D0037A" w:rsidRPr="009007DD" w:rsidRDefault="00D0037A" w:rsidP="00382789">
      <w:pPr>
        <w:pStyle w:val="1ff"/>
        <w:numPr>
          <w:ilvl w:val="1"/>
          <w:numId w:val="81"/>
        </w:numPr>
        <w:rPr>
          <w:rtl/>
        </w:rPr>
      </w:pPr>
      <w:r>
        <w:rPr>
          <w:rFonts w:hint="cs"/>
          <w:rtl/>
        </w:rPr>
        <w:t xml:space="preserve">המינהל אחראי, בין היתר, על תפעולו של </w:t>
      </w:r>
      <w:r w:rsidRPr="009007DD">
        <w:rPr>
          <w:rtl/>
        </w:rPr>
        <w:t xml:space="preserve">משק הדלק בישראל </w:t>
      </w:r>
      <w:r w:rsidRPr="009007DD">
        <w:rPr>
          <w:b w:val="0"/>
          <w:bCs/>
          <w:rtl/>
        </w:rPr>
        <w:t>(להלן:</w:t>
      </w:r>
      <w:r>
        <w:rPr>
          <w:rFonts w:hint="cs"/>
          <w:b w:val="0"/>
          <w:bCs/>
          <w:rtl/>
        </w:rPr>
        <w:t xml:space="preserve"> </w:t>
      </w:r>
      <w:r w:rsidRPr="009007DD">
        <w:rPr>
          <w:b w:val="0"/>
          <w:bCs/>
          <w:rtl/>
        </w:rPr>
        <w:t>"משק הדלק")</w:t>
      </w:r>
      <w:r>
        <w:rPr>
          <w:rFonts w:hint="cs"/>
          <w:rtl/>
        </w:rPr>
        <w:t>.</w:t>
      </w:r>
      <w:r w:rsidRPr="009007DD">
        <w:rPr>
          <w:rtl/>
        </w:rPr>
        <w:t xml:space="preserve"> </w:t>
      </w:r>
      <w:r>
        <w:rPr>
          <w:rFonts w:hint="cs"/>
          <w:rtl/>
        </w:rPr>
        <w:t>משק הדלק, מורכב מ</w:t>
      </w:r>
      <w:r w:rsidRPr="009007DD">
        <w:rPr>
          <w:rtl/>
        </w:rPr>
        <w:t xml:space="preserve">מערך רחב של תשתיות </w:t>
      </w:r>
      <w:r>
        <w:rPr>
          <w:rFonts w:hint="cs"/>
          <w:rtl/>
        </w:rPr>
        <w:t>בתחומי ה</w:t>
      </w:r>
      <w:r w:rsidRPr="009007DD">
        <w:rPr>
          <w:rtl/>
        </w:rPr>
        <w:t xml:space="preserve">ייצור, </w:t>
      </w:r>
      <w:r>
        <w:rPr>
          <w:rFonts w:hint="cs"/>
          <w:rtl/>
        </w:rPr>
        <w:t>ה</w:t>
      </w:r>
      <w:r w:rsidRPr="009007DD">
        <w:rPr>
          <w:rtl/>
        </w:rPr>
        <w:t>ייבוא ו</w:t>
      </w:r>
      <w:r>
        <w:rPr>
          <w:rFonts w:hint="cs"/>
          <w:rtl/>
        </w:rPr>
        <w:t>ה</w:t>
      </w:r>
      <w:r w:rsidRPr="009007DD">
        <w:rPr>
          <w:rtl/>
        </w:rPr>
        <w:t>ייצוא</w:t>
      </w:r>
      <w:r>
        <w:rPr>
          <w:rFonts w:hint="cs"/>
          <w:rtl/>
        </w:rPr>
        <w:t>.</w:t>
      </w:r>
      <w:r w:rsidRPr="009007DD">
        <w:rPr>
          <w:rtl/>
        </w:rPr>
        <w:t xml:space="preserve"> </w:t>
      </w:r>
      <w:r>
        <w:rPr>
          <w:rFonts w:hint="cs"/>
          <w:rtl/>
        </w:rPr>
        <w:t xml:space="preserve">תחומים אלו מסופקים באמצעות </w:t>
      </w:r>
      <w:r w:rsidRPr="009007DD">
        <w:rPr>
          <w:rtl/>
        </w:rPr>
        <w:t xml:space="preserve">הזרמה בצנרת, אחסון וניפוק, </w:t>
      </w:r>
      <w:r w:rsidRPr="009007DD">
        <w:rPr>
          <w:rFonts w:hint="eastAsia"/>
          <w:rtl/>
        </w:rPr>
        <w:t>הובלה</w:t>
      </w:r>
      <w:r w:rsidRPr="009007DD">
        <w:rPr>
          <w:rtl/>
        </w:rPr>
        <w:t>, חלוקה ושיווק של הנפט הגולמי ו</w:t>
      </w:r>
      <w:r w:rsidRPr="009007DD">
        <w:rPr>
          <w:rFonts w:hint="eastAsia"/>
          <w:rtl/>
        </w:rPr>
        <w:t>של</w:t>
      </w:r>
      <w:r w:rsidRPr="009007DD">
        <w:rPr>
          <w:rtl/>
        </w:rPr>
        <w:t xml:space="preserve"> תזקיקי הנפט לרבות מערך הגז הפחמימני המעובה </w:t>
      </w:r>
      <w:r w:rsidRPr="009007DD">
        <w:rPr>
          <w:b w:val="0"/>
          <w:bCs/>
          <w:rtl/>
        </w:rPr>
        <w:t>(</w:t>
      </w:r>
      <w:r w:rsidRPr="009007DD">
        <w:rPr>
          <w:rFonts w:hint="eastAsia"/>
          <w:b w:val="0"/>
          <w:bCs/>
          <w:rtl/>
        </w:rPr>
        <w:t>להלן</w:t>
      </w:r>
      <w:r w:rsidRPr="009007DD">
        <w:rPr>
          <w:b w:val="0"/>
          <w:bCs/>
          <w:rtl/>
        </w:rPr>
        <w:t>:"גפ"מ")</w:t>
      </w:r>
      <w:r w:rsidRPr="009007DD">
        <w:rPr>
          <w:rtl/>
        </w:rPr>
        <w:t>.</w:t>
      </w:r>
    </w:p>
    <w:p w14:paraId="34A6B4C8" w14:textId="77777777" w:rsidR="00D0037A" w:rsidRDefault="00D0037A" w:rsidP="00382789">
      <w:pPr>
        <w:pStyle w:val="1ff"/>
        <w:numPr>
          <w:ilvl w:val="1"/>
          <w:numId w:val="81"/>
        </w:numPr>
      </w:pPr>
      <w:r w:rsidRPr="009007DD">
        <w:rPr>
          <w:rtl/>
        </w:rPr>
        <w:t xml:space="preserve">בשנים האחרונות </w:t>
      </w:r>
      <w:r w:rsidRPr="009007DD">
        <w:rPr>
          <w:rFonts w:hint="eastAsia"/>
          <w:rtl/>
        </w:rPr>
        <w:t>אנו</w:t>
      </w:r>
      <w:r w:rsidRPr="009007DD">
        <w:rPr>
          <w:rtl/>
        </w:rPr>
        <w:t xml:space="preserve"> עדים ל</w:t>
      </w:r>
      <w:r w:rsidRPr="009007DD">
        <w:rPr>
          <w:rFonts w:hint="eastAsia"/>
          <w:rtl/>
        </w:rPr>
        <w:t>אירועים</w:t>
      </w:r>
      <w:r w:rsidRPr="009007DD">
        <w:rPr>
          <w:rtl/>
        </w:rPr>
        <w:t xml:space="preserve"> </w:t>
      </w:r>
      <w:r w:rsidRPr="009007DD">
        <w:rPr>
          <w:rFonts w:hint="eastAsia"/>
          <w:rtl/>
        </w:rPr>
        <w:t>דרמטיים</w:t>
      </w:r>
      <w:r w:rsidRPr="009007DD">
        <w:rPr>
          <w:rtl/>
        </w:rPr>
        <w:t xml:space="preserve"> </w:t>
      </w:r>
      <w:r>
        <w:rPr>
          <w:rFonts w:hint="cs"/>
          <w:rtl/>
        </w:rPr>
        <w:t>ש</w:t>
      </w:r>
      <w:r w:rsidRPr="009007DD">
        <w:rPr>
          <w:rFonts w:hint="eastAsia"/>
          <w:rtl/>
        </w:rPr>
        <w:t>התרחשו</w:t>
      </w:r>
      <w:r w:rsidRPr="009007DD">
        <w:rPr>
          <w:rtl/>
        </w:rPr>
        <w:t xml:space="preserve"> </w:t>
      </w:r>
      <w:r w:rsidRPr="009007DD">
        <w:rPr>
          <w:rFonts w:hint="eastAsia"/>
          <w:rtl/>
        </w:rPr>
        <w:t>באזור</w:t>
      </w:r>
      <w:r>
        <w:rPr>
          <w:rFonts w:hint="cs"/>
          <w:rtl/>
        </w:rPr>
        <w:t>נו</w:t>
      </w:r>
      <w:r w:rsidRPr="009007DD">
        <w:rPr>
          <w:rtl/>
        </w:rPr>
        <w:t xml:space="preserve">, לרבות </w:t>
      </w:r>
      <w:r w:rsidRPr="009007DD">
        <w:rPr>
          <w:rFonts w:hint="eastAsia"/>
          <w:rtl/>
        </w:rPr>
        <w:t>מלחמת</w:t>
      </w:r>
      <w:r w:rsidRPr="009007DD">
        <w:rPr>
          <w:rtl/>
        </w:rPr>
        <w:t xml:space="preserve"> </w:t>
      </w:r>
      <w:r w:rsidRPr="009007DD">
        <w:rPr>
          <w:rFonts w:hint="eastAsia"/>
          <w:rtl/>
        </w:rPr>
        <w:t>חרבות</w:t>
      </w:r>
      <w:r w:rsidRPr="009007DD">
        <w:rPr>
          <w:rtl/>
        </w:rPr>
        <w:t xml:space="preserve"> </w:t>
      </w:r>
      <w:r w:rsidRPr="009007DD">
        <w:rPr>
          <w:rFonts w:hint="eastAsia"/>
          <w:rtl/>
        </w:rPr>
        <w:t>הברזל</w:t>
      </w:r>
      <w:r>
        <w:rPr>
          <w:rFonts w:hint="cs"/>
          <w:rtl/>
        </w:rPr>
        <w:t xml:space="preserve"> והמבצעיים האזוריים בתקופתה.</w:t>
      </w:r>
      <w:r w:rsidRPr="009007DD">
        <w:rPr>
          <w:rtl/>
        </w:rPr>
        <w:t xml:space="preserve"> </w:t>
      </w:r>
      <w:r>
        <w:rPr>
          <w:rFonts w:hint="cs"/>
          <w:rtl/>
        </w:rPr>
        <w:t>אירועים אלו</w:t>
      </w:r>
      <w:r w:rsidRPr="009B0C41">
        <w:rPr>
          <w:rFonts w:hint="cs"/>
          <w:u w:val="single"/>
          <w:rtl/>
        </w:rPr>
        <w:t xml:space="preserve"> השפיעו </w:t>
      </w:r>
      <w:r w:rsidRPr="009007DD">
        <w:rPr>
          <w:rFonts w:hint="eastAsia"/>
          <w:u w:val="single"/>
          <w:rtl/>
        </w:rPr>
        <w:t>משמעותית</w:t>
      </w:r>
      <w:r w:rsidRPr="009007DD">
        <w:rPr>
          <w:u w:val="single"/>
          <w:rtl/>
        </w:rPr>
        <w:t xml:space="preserve"> על משק הדלק</w:t>
      </w:r>
      <w:r>
        <w:rPr>
          <w:rFonts w:hint="cs"/>
          <w:rtl/>
        </w:rPr>
        <w:t>,</w:t>
      </w:r>
      <w:r w:rsidRPr="009007DD">
        <w:rPr>
          <w:rtl/>
        </w:rPr>
        <w:t xml:space="preserve"> בהיבטי הולכה, אחסנה, ניפוק וטעינה לטווח ארוך. </w:t>
      </w:r>
    </w:p>
    <w:p w14:paraId="7A7230F3" w14:textId="77777777" w:rsidR="00D0037A" w:rsidRPr="009007DD" w:rsidRDefault="00D0037A" w:rsidP="00382789">
      <w:pPr>
        <w:pStyle w:val="1ff"/>
        <w:numPr>
          <w:ilvl w:val="1"/>
          <w:numId w:val="81"/>
        </w:numPr>
        <w:rPr>
          <w:rtl/>
        </w:rPr>
      </w:pPr>
      <w:r w:rsidRPr="009007DD">
        <w:rPr>
          <w:rFonts w:hint="eastAsia"/>
          <w:rtl/>
        </w:rPr>
        <w:t>בנוסף</w:t>
      </w:r>
      <w:r w:rsidRPr="009007DD">
        <w:rPr>
          <w:rtl/>
        </w:rPr>
        <w:t xml:space="preserve">, </w:t>
      </w:r>
      <w:r w:rsidRPr="009007DD">
        <w:rPr>
          <w:rFonts w:hint="eastAsia"/>
          <w:rtl/>
        </w:rPr>
        <w:t>בשנים</w:t>
      </w:r>
      <w:r w:rsidRPr="009007DD">
        <w:rPr>
          <w:rtl/>
        </w:rPr>
        <w:t xml:space="preserve"> האחרונות </w:t>
      </w:r>
      <w:r w:rsidRPr="009007DD">
        <w:rPr>
          <w:rFonts w:hint="eastAsia"/>
          <w:rtl/>
        </w:rPr>
        <w:t>התקבלו</w:t>
      </w:r>
      <w:r w:rsidRPr="009007DD">
        <w:rPr>
          <w:rtl/>
        </w:rPr>
        <w:t xml:space="preserve"> מספר החלטות </w:t>
      </w:r>
      <w:r w:rsidRPr="009007DD">
        <w:rPr>
          <w:rFonts w:hint="eastAsia"/>
          <w:rtl/>
        </w:rPr>
        <w:t>להן</w:t>
      </w:r>
      <w:r w:rsidRPr="009007DD">
        <w:rPr>
          <w:rtl/>
        </w:rPr>
        <w:t xml:space="preserve"> </w:t>
      </w:r>
      <w:r w:rsidRPr="009007DD">
        <w:rPr>
          <w:rFonts w:hint="eastAsia"/>
          <w:rtl/>
        </w:rPr>
        <w:t>השפעה</w:t>
      </w:r>
      <w:r w:rsidRPr="009007DD">
        <w:rPr>
          <w:rtl/>
        </w:rPr>
        <w:t xml:space="preserve"> ממשית </w:t>
      </w:r>
      <w:r w:rsidRPr="009007DD">
        <w:rPr>
          <w:rFonts w:hint="eastAsia"/>
          <w:rtl/>
        </w:rPr>
        <w:t>על</w:t>
      </w:r>
      <w:r w:rsidRPr="009007DD">
        <w:rPr>
          <w:rtl/>
        </w:rPr>
        <w:t xml:space="preserve"> </w:t>
      </w:r>
      <w:r w:rsidRPr="009007DD">
        <w:rPr>
          <w:rFonts w:hint="eastAsia"/>
          <w:rtl/>
        </w:rPr>
        <w:t>משק</w:t>
      </w:r>
      <w:r w:rsidRPr="009007DD">
        <w:rPr>
          <w:rtl/>
        </w:rPr>
        <w:t xml:space="preserve"> הדלק וביניהן: </w:t>
      </w:r>
    </w:p>
    <w:p w14:paraId="09CCC162" w14:textId="025A98EA" w:rsidR="00D0037A" w:rsidRPr="009007DD" w:rsidRDefault="00D0037A" w:rsidP="00382789">
      <w:pPr>
        <w:pStyle w:val="1ff"/>
        <w:numPr>
          <w:ilvl w:val="2"/>
          <w:numId w:val="81"/>
        </w:numPr>
        <w:rPr>
          <w:rtl/>
        </w:rPr>
      </w:pPr>
      <w:r w:rsidRPr="009007DD">
        <w:rPr>
          <w:rFonts w:hint="eastAsia"/>
          <w:bCs/>
          <w:rtl/>
        </w:rPr>
        <w:t>החלטה</w:t>
      </w:r>
      <w:r w:rsidRPr="009007DD">
        <w:rPr>
          <w:bCs/>
          <w:rtl/>
        </w:rPr>
        <w:t xml:space="preserve"> </w:t>
      </w:r>
      <w:r w:rsidRPr="009007DD">
        <w:rPr>
          <w:rFonts w:hint="eastAsia"/>
          <w:bCs/>
          <w:rtl/>
        </w:rPr>
        <w:t>להפסקת</w:t>
      </w:r>
      <w:r w:rsidRPr="009007DD">
        <w:rPr>
          <w:bCs/>
          <w:rtl/>
        </w:rPr>
        <w:t xml:space="preserve"> </w:t>
      </w:r>
      <w:r w:rsidRPr="009007DD">
        <w:rPr>
          <w:rFonts w:hint="eastAsia"/>
          <w:bCs/>
          <w:rtl/>
        </w:rPr>
        <w:t>פעילות</w:t>
      </w:r>
      <w:r w:rsidRPr="009007DD">
        <w:rPr>
          <w:bCs/>
          <w:rtl/>
        </w:rPr>
        <w:t xml:space="preserve"> </w:t>
      </w:r>
      <w:r w:rsidRPr="009007DD">
        <w:rPr>
          <w:rFonts w:hint="eastAsia"/>
          <w:bCs/>
          <w:rtl/>
        </w:rPr>
        <w:t>התעשייה</w:t>
      </w:r>
      <w:r w:rsidRPr="009007DD">
        <w:rPr>
          <w:bCs/>
          <w:rtl/>
        </w:rPr>
        <w:t xml:space="preserve"> </w:t>
      </w:r>
      <w:r w:rsidRPr="009007DD">
        <w:rPr>
          <w:rFonts w:hint="eastAsia"/>
          <w:bCs/>
          <w:rtl/>
        </w:rPr>
        <w:t>הפטרוכימית</w:t>
      </w:r>
      <w:r w:rsidRPr="009007DD">
        <w:rPr>
          <w:bCs/>
          <w:rtl/>
        </w:rPr>
        <w:t xml:space="preserve"> </w:t>
      </w:r>
      <w:r w:rsidRPr="009007DD">
        <w:rPr>
          <w:rFonts w:hint="eastAsia"/>
          <w:bCs/>
          <w:rtl/>
        </w:rPr>
        <w:t>במפרץ</w:t>
      </w:r>
      <w:r w:rsidRPr="009007DD">
        <w:rPr>
          <w:bCs/>
          <w:rtl/>
        </w:rPr>
        <w:t xml:space="preserve"> </w:t>
      </w:r>
      <w:r w:rsidRPr="009007DD">
        <w:rPr>
          <w:rFonts w:hint="eastAsia"/>
          <w:bCs/>
          <w:rtl/>
        </w:rPr>
        <w:t>חיפה</w:t>
      </w:r>
      <w:r w:rsidR="006B1482">
        <w:rPr>
          <w:rFonts w:hint="cs"/>
          <w:bCs/>
          <w:rtl/>
        </w:rPr>
        <w:t xml:space="preserve"> </w:t>
      </w:r>
      <w:r w:rsidRPr="009007DD">
        <w:rPr>
          <w:b w:val="0"/>
          <w:bCs/>
          <w:rtl/>
        </w:rPr>
        <w:t>-</w:t>
      </w:r>
      <w:r w:rsidRPr="009007DD">
        <w:rPr>
          <w:rtl/>
        </w:rPr>
        <w:t xml:space="preserve"> </w:t>
      </w:r>
      <w:r w:rsidRPr="009007DD">
        <w:rPr>
          <w:rFonts w:hint="eastAsia"/>
          <w:rtl/>
        </w:rPr>
        <w:t>ובכלל</w:t>
      </w:r>
      <w:r w:rsidRPr="009007DD">
        <w:rPr>
          <w:rtl/>
        </w:rPr>
        <w:t xml:space="preserve"> </w:t>
      </w:r>
      <w:r w:rsidRPr="009007DD">
        <w:rPr>
          <w:rFonts w:hint="eastAsia"/>
          <w:rtl/>
        </w:rPr>
        <w:t>זה</w:t>
      </w:r>
      <w:r w:rsidRPr="009007DD">
        <w:rPr>
          <w:rtl/>
        </w:rPr>
        <w:t xml:space="preserve"> </w:t>
      </w:r>
      <w:r w:rsidRPr="009007DD">
        <w:rPr>
          <w:rFonts w:hint="eastAsia"/>
          <w:rtl/>
        </w:rPr>
        <w:t>בית</w:t>
      </w:r>
      <w:r w:rsidRPr="009007DD">
        <w:rPr>
          <w:rtl/>
        </w:rPr>
        <w:t xml:space="preserve"> </w:t>
      </w:r>
      <w:r w:rsidRPr="009007DD">
        <w:rPr>
          <w:rFonts w:hint="eastAsia"/>
          <w:rtl/>
        </w:rPr>
        <w:t>הזיקוק</w:t>
      </w:r>
      <w:r w:rsidRPr="009007DD">
        <w:rPr>
          <w:rtl/>
        </w:rPr>
        <w:t xml:space="preserve"> </w:t>
      </w:r>
      <w:r w:rsidRPr="009007DD">
        <w:rPr>
          <w:rFonts w:hint="eastAsia"/>
          <w:rtl/>
        </w:rPr>
        <w:t>בחיפה</w:t>
      </w:r>
      <w:r w:rsidRPr="009007DD">
        <w:rPr>
          <w:rtl/>
        </w:rPr>
        <w:t xml:space="preserve"> </w:t>
      </w:r>
      <w:r w:rsidRPr="009007DD">
        <w:rPr>
          <w:rFonts w:hint="eastAsia"/>
          <w:rtl/>
        </w:rPr>
        <w:t>בהתאם</w:t>
      </w:r>
      <w:r w:rsidRPr="009007DD">
        <w:rPr>
          <w:rtl/>
        </w:rPr>
        <w:t xml:space="preserve"> </w:t>
      </w:r>
      <w:r w:rsidRPr="009007DD">
        <w:rPr>
          <w:rFonts w:hint="eastAsia"/>
          <w:rtl/>
        </w:rPr>
        <w:t>ל</w:t>
      </w:r>
      <w:r w:rsidRPr="009007DD">
        <w:rPr>
          <w:rtl/>
        </w:rPr>
        <w:t>החלט</w:t>
      </w:r>
      <w:r w:rsidRPr="009007DD">
        <w:rPr>
          <w:rFonts w:hint="eastAsia"/>
          <w:rtl/>
        </w:rPr>
        <w:t>ת</w:t>
      </w:r>
      <w:r w:rsidRPr="009007DD">
        <w:rPr>
          <w:rtl/>
        </w:rPr>
        <w:t xml:space="preserve"> </w:t>
      </w:r>
      <w:r w:rsidRPr="009007DD">
        <w:rPr>
          <w:rFonts w:hint="eastAsia"/>
          <w:rtl/>
        </w:rPr>
        <w:t>הממשלה</w:t>
      </w:r>
      <w:r w:rsidRPr="009007DD">
        <w:rPr>
          <w:rtl/>
        </w:rPr>
        <w:t xml:space="preserve"> 1231 </w:t>
      </w:r>
      <w:r w:rsidRPr="009007DD">
        <w:rPr>
          <w:rFonts w:hint="eastAsia"/>
          <w:rtl/>
        </w:rPr>
        <w:t>מיום</w:t>
      </w:r>
      <w:r w:rsidRPr="009007DD">
        <w:rPr>
          <w:rtl/>
        </w:rPr>
        <w:t xml:space="preserve"> 6.03.2022 </w:t>
      </w:r>
      <w:r w:rsidRPr="009007DD">
        <w:rPr>
          <w:rFonts w:hint="eastAsia"/>
          <w:rtl/>
        </w:rPr>
        <w:t>בעניין</w:t>
      </w:r>
      <w:r w:rsidRPr="009007DD">
        <w:rPr>
          <w:rtl/>
        </w:rPr>
        <w:t xml:space="preserve"> </w:t>
      </w:r>
      <w:r w:rsidRPr="009007DD">
        <w:rPr>
          <w:rFonts w:hint="eastAsia"/>
          <w:rtl/>
        </w:rPr>
        <w:t>אסטרטגיה</w:t>
      </w:r>
      <w:r w:rsidRPr="009007DD">
        <w:t xml:space="preserve"> </w:t>
      </w:r>
      <w:r w:rsidRPr="009007DD">
        <w:rPr>
          <w:rFonts w:hint="eastAsia"/>
          <w:rtl/>
        </w:rPr>
        <w:t>לפיתוח</w:t>
      </w:r>
      <w:r w:rsidRPr="009007DD">
        <w:t xml:space="preserve"> </w:t>
      </w:r>
      <w:r w:rsidRPr="009007DD">
        <w:rPr>
          <w:rFonts w:hint="eastAsia"/>
          <w:rtl/>
        </w:rPr>
        <w:t>ולקידום</w:t>
      </w:r>
      <w:r w:rsidRPr="009007DD">
        <w:t xml:space="preserve"> </w:t>
      </w:r>
      <w:r w:rsidRPr="009007DD">
        <w:rPr>
          <w:rFonts w:hint="eastAsia"/>
          <w:rtl/>
        </w:rPr>
        <w:t>מפרץ</w:t>
      </w:r>
      <w:r w:rsidRPr="009007DD">
        <w:t xml:space="preserve"> </w:t>
      </w:r>
      <w:r w:rsidRPr="009007DD">
        <w:rPr>
          <w:rFonts w:hint="eastAsia"/>
          <w:rtl/>
        </w:rPr>
        <w:t>חיפה</w:t>
      </w:r>
      <w:r w:rsidRPr="009007DD">
        <w:rPr>
          <w:rtl/>
        </w:rPr>
        <w:t xml:space="preserve"> הקובעת </w:t>
      </w:r>
      <w:r w:rsidRPr="009007DD">
        <w:rPr>
          <w:rFonts w:hint="eastAsia"/>
          <w:rtl/>
        </w:rPr>
        <w:t>בין</w:t>
      </w:r>
      <w:r w:rsidRPr="009007DD">
        <w:rPr>
          <w:rtl/>
        </w:rPr>
        <w:t xml:space="preserve"> היתר התנאים להבטחת הרציפות התפקודית של משק האנרגיה בעת הפסקת הפעילות הפטרוכימית.</w:t>
      </w:r>
    </w:p>
    <w:p w14:paraId="0F237DAF" w14:textId="68A8F896" w:rsidR="00D0037A" w:rsidRPr="009007DD" w:rsidRDefault="00D0037A" w:rsidP="00382789">
      <w:pPr>
        <w:pStyle w:val="1ff"/>
        <w:numPr>
          <w:ilvl w:val="2"/>
          <w:numId w:val="81"/>
        </w:numPr>
      </w:pPr>
      <w:r w:rsidRPr="009007DD">
        <w:rPr>
          <w:rFonts w:hint="eastAsia"/>
          <w:bCs/>
          <w:rtl/>
        </w:rPr>
        <w:t>הטמנת</w:t>
      </w:r>
      <w:r w:rsidRPr="009007DD">
        <w:rPr>
          <w:bCs/>
          <w:rtl/>
        </w:rPr>
        <w:t xml:space="preserve"> מכלים</w:t>
      </w:r>
      <w:r w:rsidR="006B1482">
        <w:rPr>
          <w:rFonts w:hint="cs"/>
          <w:bCs/>
          <w:rtl/>
        </w:rPr>
        <w:t xml:space="preserve"> </w:t>
      </w:r>
      <w:r w:rsidRPr="009007DD">
        <w:rPr>
          <w:bCs/>
          <w:rtl/>
        </w:rPr>
        <w:t>-</w:t>
      </w:r>
      <w:r w:rsidRPr="009007DD">
        <w:rPr>
          <w:rtl/>
        </w:rPr>
        <w:t xml:space="preserve"> דרישת רוה"מ להכין </w:t>
      </w:r>
      <w:r w:rsidRPr="009007DD">
        <w:rPr>
          <w:rFonts w:hint="eastAsia"/>
          <w:rtl/>
        </w:rPr>
        <w:t>תכנית</w:t>
      </w:r>
      <w:r w:rsidRPr="009007DD">
        <w:rPr>
          <w:rtl/>
        </w:rPr>
        <w:t xml:space="preserve"> </w:t>
      </w:r>
      <w:r w:rsidRPr="009007DD">
        <w:rPr>
          <w:rFonts w:hint="eastAsia"/>
          <w:rtl/>
        </w:rPr>
        <w:t>להטמנת</w:t>
      </w:r>
      <w:r w:rsidRPr="009007DD">
        <w:rPr>
          <w:rtl/>
        </w:rPr>
        <w:t xml:space="preserve"> מכלי דלק </w:t>
      </w:r>
      <w:r w:rsidRPr="009007DD">
        <w:rPr>
          <w:rFonts w:hint="eastAsia"/>
          <w:rtl/>
        </w:rPr>
        <w:t>המיועדים</w:t>
      </w:r>
      <w:r w:rsidRPr="009007DD">
        <w:rPr>
          <w:rtl/>
        </w:rPr>
        <w:t xml:space="preserve"> </w:t>
      </w:r>
      <w:r w:rsidRPr="009007DD">
        <w:rPr>
          <w:rFonts w:hint="eastAsia"/>
          <w:rtl/>
        </w:rPr>
        <w:t>לאחסון</w:t>
      </w:r>
      <w:r w:rsidRPr="009007DD">
        <w:rPr>
          <w:rtl/>
        </w:rPr>
        <w:t xml:space="preserve"> </w:t>
      </w:r>
      <w:r w:rsidRPr="009007DD">
        <w:rPr>
          <w:rFonts w:hint="eastAsia"/>
          <w:rtl/>
        </w:rPr>
        <w:t>מלאים</w:t>
      </w:r>
      <w:r w:rsidRPr="009007DD">
        <w:rPr>
          <w:rtl/>
        </w:rPr>
        <w:t xml:space="preserve"> </w:t>
      </w:r>
      <w:r w:rsidRPr="009007DD">
        <w:rPr>
          <w:rFonts w:hint="eastAsia"/>
          <w:rtl/>
        </w:rPr>
        <w:t>אסטרטגיים</w:t>
      </w:r>
      <w:r w:rsidRPr="009007DD">
        <w:rPr>
          <w:rtl/>
        </w:rPr>
        <w:t xml:space="preserve"> </w:t>
      </w:r>
      <w:r w:rsidRPr="009007DD">
        <w:rPr>
          <w:rFonts w:hint="eastAsia"/>
          <w:rtl/>
        </w:rPr>
        <w:t>באמצעות</w:t>
      </w:r>
      <w:r w:rsidRPr="009007DD">
        <w:rPr>
          <w:rtl/>
        </w:rPr>
        <w:t xml:space="preserve"> </w:t>
      </w:r>
      <w:r w:rsidRPr="009007DD">
        <w:rPr>
          <w:rFonts w:hint="eastAsia"/>
          <w:rtl/>
        </w:rPr>
        <w:t>הקמת</w:t>
      </w:r>
      <w:r w:rsidRPr="009007DD">
        <w:rPr>
          <w:rtl/>
        </w:rPr>
        <w:t xml:space="preserve"> </w:t>
      </w:r>
      <w:r w:rsidRPr="009007DD">
        <w:rPr>
          <w:rFonts w:hint="eastAsia"/>
          <w:rtl/>
        </w:rPr>
        <w:t>מתקני</w:t>
      </w:r>
      <w:r w:rsidRPr="009007DD">
        <w:rPr>
          <w:rtl/>
        </w:rPr>
        <w:t xml:space="preserve"> </w:t>
      </w:r>
      <w:r w:rsidRPr="009007DD">
        <w:rPr>
          <w:rFonts w:hint="eastAsia"/>
          <w:rtl/>
        </w:rPr>
        <w:t>אחסון</w:t>
      </w:r>
      <w:r w:rsidRPr="009007DD">
        <w:rPr>
          <w:rtl/>
        </w:rPr>
        <w:t xml:space="preserve"> </w:t>
      </w:r>
      <w:r w:rsidRPr="009007DD">
        <w:rPr>
          <w:rFonts w:hint="eastAsia"/>
          <w:rtl/>
        </w:rPr>
        <w:t>חדשים</w:t>
      </w:r>
      <w:r w:rsidRPr="009007DD">
        <w:rPr>
          <w:rtl/>
        </w:rPr>
        <w:t xml:space="preserve"> </w:t>
      </w:r>
      <w:r w:rsidRPr="009007DD">
        <w:rPr>
          <w:rFonts w:hint="eastAsia"/>
          <w:rtl/>
        </w:rPr>
        <w:t>או</w:t>
      </w:r>
      <w:r w:rsidRPr="009007DD">
        <w:rPr>
          <w:rtl/>
        </w:rPr>
        <w:t xml:space="preserve"> </w:t>
      </w:r>
      <w:r w:rsidRPr="009007DD">
        <w:rPr>
          <w:rFonts w:hint="eastAsia"/>
          <w:rtl/>
        </w:rPr>
        <w:t>באמצעות</w:t>
      </w:r>
      <w:r w:rsidRPr="009007DD">
        <w:rPr>
          <w:rtl/>
        </w:rPr>
        <w:t xml:space="preserve"> </w:t>
      </w:r>
      <w:r w:rsidRPr="009007DD">
        <w:rPr>
          <w:rFonts w:hint="eastAsia"/>
          <w:rtl/>
        </w:rPr>
        <w:t>הרחבת</w:t>
      </w:r>
      <w:r w:rsidRPr="009007DD">
        <w:rPr>
          <w:rtl/>
        </w:rPr>
        <w:t xml:space="preserve"> </w:t>
      </w:r>
      <w:r w:rsidRPr="009007DD">
        <w:rPr>
          <w:rFonts w:hint="eastAsia"/>
          <w:rtl/>
        </w:rPr>
        <w:t>מתקני</w:t>
      </w:r>
      <w:r w:rsidRPr="009007DD">
        <w:rPr>
          <w:rtl/>
        </w:rPr>
        <w:t xml:space="preserve"> </w:t>
      </w:r>
      <w:r w:rsidRPr="009007DD">
        <w:rPr>
          <w:rFonts w:hint="eastAsia"/>
          <w:rtl/>
        </w:rPr>
        <w:t>אחסון</w:t>
      </w:r>
      <w:r w:rsidRPr="009007DD">
        <w:rPr>
          <w:rtl/>
        </w:rPr>
        <w:t xml:space="preserve"> </w:t>
      </w:r>
      <w:r w:rsidRPr="009007DD">
        <w:rPr>
          <w:rFonts w:hint="eastAsia"/>
          <w:rtl/>
        </w:rPr>
        <w:t>קיימים</w:t>
      </w:r>
      <w:r w:rsidRPr="009007DD">
        <w:rPr>
          <w:rtl/>
        </w:rPr>
        <w:t>.</w:t>
      </w:r>
    </w:p>
    <w:p w14:paraId="5F995513" w14:textId="35557972" w:rsidR="00D0037A" w:rsidRPr="009007DD" w:rsidRDefault="00D0037A" w:rsidP="00382789">
      <w:pPr>
        <w:pStyle w:val="1ff"/>
        <w:numPr>
          <w:ilvl w:val="2"/>
          <w:numId w:val="81"/>
        </w:numPr>
      </w:pPr>
      <w:r w:rsidRPr="009007DD">
        <w:rPr>
          <w:rFonts w:hint="eastAsia"/>
          <w:bCs/>
          <w:rtl/>
        </w:rPr>
        <w:t>תרחיש</w:t>
      </w:r>
      <w:r w:rsidRPr="009007DD">
        <w:rPr>
          <w:bCs/>
          <w:rtl/>
        </w:rPr>
        <w:t xml:space="preserve"> ייחוס</w:t>
      </w:r>
      <w:r w:rsidR="006B1482">
        <w:rPr>
          <w:rFonts w:hint="cs"/>
          <w:bCs/>
          <w:rtl/>
        </w:rPr>
        <w:t xml:space="preserve"> </w:t>
      </w:r>
      <w:r>
        <w:rPr>
          <w:rFonts w:hint="cs"/>
          <w:bCs/>
          <w:rtl/>
        </w:rPr>
        <w:t>-</w:t>
      </w:r>
      <w:r w:rsidRPr="009007DD">
        <w:rPr>
          <w:rtl/>
        </w:rPr>
        <w:t xml:space="preserve"> </w:t>
      </w:r>
      <w:r w:rsidRPr="009007DD">
        <w:rPr>
          <w:rFonts w:hint="eastAsia"/>
          <w:rtl/>
        </w:rPr>
        <w:t>עקב</w:t>
      </w:r>
      <w:r w:rsidRPr="009007DD">
        <w:rPr>
          <w:rtl/>
        </w:rPr>
        <w:t xml:space="preserve"> המלחמה תרחישי הייחוס </w:t>
      </w:r>
      <w:r w:rsidRPr="009007DD">
        <w:rPr>
          <w:rFonts w:hint="eastAsia"/>
          <w:rtl/>
        </w:rPr>
        <w:t>השתנו</w:t>
      </w:r>
      <w:r w:rsidRPr="009007DD">
        <w:rPr>
          <w:rtl/>
        </w:rPr>
        <w:t xml:space="preserve"> וכתוצאה</w:t>
      </w:r>
      <w:r>
        <w:rPr>
          <w:rFonts w:hint="cs"/>
          <w:rtl/>
        </w:rPr>
        <w:t xml:space="preserve"> מכך</w:t>
      </w:r>
      <w:r w:rsidRPr="009007DD">
        <w:rPr>
          <w:rtl/>
        </w:rPr>
        <w:t xml:space="preserve"> </w:t>
      </w:r>
      <w:r w:rsidRPr="009007DD">
        <w:rPr>
          <w:rFonts w:hint="eastAsia"/>
          <w:rtl/>
        </w:rPr>
        <w:t>השתנו</w:t>
      </w:r>
      <w:r w:rsidRPr="009007DD">
        <w:rPr>
          <w:rtl/>
        </w:rPr>
        <w:t xml:space="preserve"> </w:t>
      </w:r>
      <w:r w:rsidRPr="009007DD">
        <w:rPr>
          <w:rFonts w:hint="eastAsia"/>
          <w:rtl/>
        </w:rPr>
        <w:t>כמויות</w:t>
      </w:r>
      <w:r w:rsidRPr="009007DD">
        <w:rPr>
          <w:rtl/>
        </w:rPr>
        <w:t xml:space="preserve"> </w:t>
      </w:r>
      <w:r w:rsidRPr="009007DD">
        <w:rPr>
          <w:rFonts w:hint="eastAsia"/>
          <w:rtl/>
        </w:rPr>
        <w:t>המלאים</w:t>
      </w:r>
      <w:r w:rsidRPr="009007DD">
        <w:rPr>
          <w:rtl/>
        </w:rPr>
        <w:t xml:space="preserve"> </w:t>
      </w:r>
      <w:r w:rsidRPr="009007DD">
        <w:rPr>
          <w:rFonts w:hint="eastAsia"/>
          <w:rtl/>
        </w:rPr>
        <w:t>הנדרשים</w:t>
      </w:r>
      <w:r w:rsidRPr="009007DD">
        <w:rPr>
          <w:rtl/>
        </w:rPr>
        <w:t>.</w:t>
      </w:r>
    </w:p>
    <w:p w14:paraId="1861A414" w14:textId="2B20EAEC" w:rsidR="00D0037A" w:rsidRDefault="00D0037A" w:rsidP="00382789">
      <w:pPr>
        <w:pStyle w:val="1ff"/>
        <w:numPr>
          <w:ilvl w:val="1"/>
          <w:numId w:val="81"/>
        </w:numPr>
      </w:pPr>
      <w:r w:rsidRPr="009007DD">
        <w:rPr>
          <w:rFonts w:hint="eastAsia"/>
          <w:bCs/>
          <w:rtl/>
        </w:rPr>
        <w:t>דלקים</w:t>
      </w:r>
      <w:r w:rsidRPr="009007DD">
        <w:rPr>
          <w:bCs/>
          <w:rtl/>
        </w:rPr>
        <w:t xml:space="preserve"> </w:t>
      </w:r>
      <w:r w:rsidRPr="009007DD">
        <w:rPr>
          <w:rFonts w:hint="eastAsia"/>
          <w:bCs/>
          <w:rtl/>
        </w:rPr>
        <w:t>מתחדשים</w:t>
      </w:r>
      <w:r w:rsidR="006B1482">
        <w:rPr>
          <w:rFonts w:hint="cs"/>
          <w:bCs/>
          <w:rtl/>
        </w:rPr>
        <w:t xml:space="preserve"> </w:t>
      </w:r>
      <w:r w:rsidRPr="009007DD">
        <w:rPr>
          <w:bCs/>
          <w:rtl/>
        </w:rPr>
        <w:t>-</w:t>
      </w:r>
      <w:r w:rsidRPr="009007DD">
        <w:rPr>
          <w:rtl/>
        </w:rPr>
        <w:t xml:space="preserve"> </w:t>
      </w:r>
      <w:r w:rsidRPr="009007DD">
        <w:rPr>
          <w:rFonts w:hint="eastAsia"/>
          <w:rtl/>
        </w:rPr>
        <w:t>כניסת</w:t>
      </w:r>
      <w:r w:rsidRPr="009007DD">
        <w:rPr>
          <w:rtl/>
        </w:rPr>
        <w:t xml:space="preserve"> דלקים מתחדשים למשק </w:t>
      </w:r>
      <w:r w:rsidRPr="009007DD">
        <w:rPr>
          <w:rFonts w:hint="eastAsia"/>
          <w:rtl/>
        </w:rPr>
        <w:t>כפי</w:t>
      </w:r>
      <w:r w:rsidRPr="009007DD">
        <w:rPr>
          <w:rtl/>
        </w:rPr>
        <w:t xml:space="preserve"> שקיים באירופה והיערכות </w:t>
      </w:r>
      <w:r w:rsidRPr="009007DD">
        <w:rPr>
          <w:rFonts w:hint="eastAsia"/>
          <w:rtl/>
        </w:rPr>
        <w:t>תשתיות</w:t>
      </w:r>
      <w:r w:rsidRPr="009007DD">
        <w:rPr>
          <w:rtl/>
        </w:rPr>
        <w:t xml:space="preserve"> </w:t>
      </w:r>
      <w:r w:rsidRPr="009007DD">
        <w:rPr>
          <w:rFonts w:hint="eastAsia"/>
          <w:rtl/>
        </w:rPr>
        <w:t>הדלק</w:t>
      </w:r>
      <w:r w:rsidRPr="009007DD">
        <w:rPr>
          <w:rtl/>
        </w:rPr>
        <w:t xml:space="preserve"> במדינה</w:t>
      </w:r>
      <w:r>
        <w:rPr>
          <w:rFonts w:hint="cs"/>
          <w:rtl/>
        </w:rPr>
        <w:t>.</w:t>
      </w:r>
    </w:p>
    <w:p w14:paraId="74E05580" w14:textId="77777777" w:rsidR="00D0037A" w:rsidRDefault="00D0037A" w:rsidP="00382789">
      <w:pPr>
        <w:pStyle w:val="1ff"/>
        <w:numPr>
          <w:ilvl w:val="1"/>
          <w:numId w:val="81"/>
        </w:numPr>
        <w:rPr>
          <w:rtl/>
        </w:rPr>
      </w:pPr>
      <w:r>
        <w:rPr>
          <w:rtl/>
        </w:rPr>
        <w:t>בחינת כל מקטעי התשתית כך שיבטיחו את רציפות האספקה במשק בשגרה ובחירום בהתאם לצרכי המשק:</w:t>
      </w:r>
    </w:p>
    <w:p w14:paraId="5D3CFF37" w14:textId="77777777" w:rsidR="00D0037A" w:rsidRDefault="00D0037A" w:rsidP="00382789">
      <w:pPr>
        <w:pStyle w:val="1ff"/>
        <w:numPr>
          <w:ilvl w:val="1"/>
          <w:numId w:val="81"/>
        </w:numPr>
        <w:rPr>
          <w:rtl/>
        </w:rPr>
      </w:pPr>
      <w:r w:rsidRPr="006B1482">
        <w:rPr>
          <w:b w:val="0"/>
          <w:bCs/>
          <w:rtl/>
        </w:rPr>
        <w:t>בתי זיקוק / יבוא -</w:t>
      </w:r>
      <w:r>
        <w:rPr>
          <w:rtl/>
        </w:rPr>
        <w:t xml:space="preserve"> יצור לעומת יכולת יבוא כולל התייחסות למשמעויות אסטרטגיות של הסתמכות על נפט גלמי לעומת הסתמכות על תזקיקים. בין היתר נדרש להתייחס ל:</w:t>
      </w:r>
    </w:p>
    <w:p w14:paraId="0817DA98" w14:textId="77777777" w:rsidR="00D0037A" w:rsidRDefault="00D0037A" w:rsidP="00382789">
      <w:pPr>
        <w:pStyle w:val="1ff"/>
        <w:numPr>
          <w:ilvl w:val="1"/>
          <w:numId w:val="81"/>
        </w:numPr>
        <w:rPr>
          <w:rtl/>
        </w:rPr>
      </w:pPr>
      <w:r>
        <w:rPr>
          <w:rtl/>
        </w:rPr>
        <w:t>אפשרות למגבלות/חרם/אמברגו על המדינה בייבוא תזקיקים ובדגש על דס"ל, והיכולת להתמודד עמה.</w:t>
      </w:r>
    </w:p>
    <w:p w14:paraId="1629A521" w14:textId="77777777" w:rsidR="00D0037A" w:rsidRDefault="00D0037A" w:rsidP="00382789">
      <w:pPr>
        <w:pStyle w:val="1ff"/>
        <w:numPr>
          <w:ilvl w:val="1"/>
          <w:numId w:val="81"/>
        </w:numPr>
        <w:rPr>
          <w:rtl/>
        </w:rPr>
      </w:pPr>
      <w:r>
        <w:rPr>
          <w:rtl/>
        </w:rPr>
        <w:t>תזקיקים המיוצרים כיום ע"י בז"ן בלבד (ולא מיוצרים ע"י בז"א) ובדגש על תזקיקים נחוצים לחירום כגון סולר לייצור חשמל.</w:t>
      </w:r>
    </w:p>
    <w:p w14:paraId="56B0A766" w14:textId="77777777" w:rsidR="00D0037A" w:rsidRDefault="00D0037A" w:rsidP="00382789">
      <w:pPr>
        <w:pStyle w:val="1ff"/>
        <w:numPr>
          <w:ilvl w:val="1"/>
          <w:numId w:val="81"/>
        </w:numPr>
        <w:rPr>
          <w:rtl/>
        </w:rPr>
      </w:pPr>
      <w:r>
        <w:rPr>
          <w:rtl/>
        </w:rPr>
        <w:t>היכולת לייבא תזקיקים בהיקף גדול בקלות ללא צורך בהתקשרות עם בית זיקוק מסוים.</w:t>
      </w:r>
    </w:p>
    <w:p w14:paraId="5212C7AD" w14:textId="77777777" w:rsidR="00D0037A" w:rsidRDefault="00D0037A" w:rsidP="00382789">
      <w:pPr>
        <w:pStyle w:val="1ff"/>
        <w:numPr>
          <w:ilvl w:val="1"/>
          <w:numId w:val="81"/>
        </w:numPr>
        <w:rPr>
          <w:rtl/>
        </w:rPr>
      </w:pPr>
      <w:r>
        <w:rPr>
          <w:rtl/>
        </w:rPr>
        <w:t>חוסר בתזקיקים באזור אגן הים התיכון כתוצאה מסגירת בז"ן (המייצאת כיום חלק מתוצרתה).</w:t>
      </w:r>
    </w:p>
    <w:p w14:paraId="35830699" w14:textId="77777777" w:rsidR="00D0037A" w:rsidRDefault="00D0037A" w:rsidP="00382789">
      <w:pPr>
        <w:pStyle w:val="1ff"/>
        <w:numPr>
          <w:ilvl w:val="1"/>
          <w:numId w:val="81"/>
        </w:numPr>
        <w:rPr>
          <w:rtl/>
        </w:rPr>
      </w:pPr>
      <w:r>
        <w:rPr>
          <w:rtl/>
        </w:rPr>
        <w:lastRenderedPageBreak/>
        <w:t>נמלים ומקשרים ימיים - האם אלו הקיימים טעונים שיפוץ/תוספת והאם נדרש להוסיף מקשרים/ נמלים.</w:t>
      </w:r>
    </w:p>
    <w:p w14:paraId="7EA0F1BF" w14:textId="6325912D" w:rsidR="00D0037A" w:rsidRDefault="00D0037A" w:rsidP="00382789">
      <w:pPr>
        <w:pStyle w:val="1ff"/>
        <w:numPr>
          <w:ilvl w:val="1"/>
          <w:numId w:val="81"/>
        </w:numPr>
        <w:rPr>
          <w:rtl/>
        </w:rPr>
      </w:pPr>
      <w:r>
        <w:rPr>
          <w:rtl/>
        </w:rPr>
        <w:t xml:space="preserve">אחסון תזקיקים </w:t>
      </w:r>
      <w:r w:rsidR="006B1482">
        <w:rPr>
          <w:rFonts w:hint="cs"/>
          <w:rtl/>
        </w:rPr>
        <w:t>-</w:t>
      </w:r>
      <w:r>
        <w:rPr>
          <w:rtl/>
        </w:rPr>
        <w:t xml:space="preserve"> יכולת מיכול תזקיקים בהתייחס לצרכי המשק וצרכי הביטחון.</w:t>
      </w:r>
    </w:p>
    <w:p w14:paraId="7F67283D" w14:textId="208FAE9B" w:rsidR="00D0037A" w:rsidRDefault="00D0037A" w:rsidP="00382789">
      <w:pPr>
        <w:pStyle w:val="1ff"/>
        <w:numPr>
          <w:ilvl w:val="1"/>
          <w:numId w:val="81"/>
        </w:numPr>
        <w:rPr>
          <w:rtl/>
        </w:rPr>
      </w:pPr>
      <w:r>
        <w:rPr>
          <w:rtl/>
        </w:rPr>
        <w:t xml:space="preserve">ניפוק תזקיקים </w:t>
      </w:r>
      <w:r w:rsidR="006B1482">
        <w:rPr>
          <w:rFonts w:hint="cs"/>
          <w:rtl/>
        </w:rPr>
        <w:t>-</w:t>
      </w:r>
      <w:r>
        <w:rPr>
          <w:rtl/>
        </w:rPr>
        <w:t xml:space="preserve"> יכולת ניפוק בהתאם לאזורים גאוגרפיים ובהתאם לביקוש.</w:t>
      </w:r>
    </w:p>
    <w:p w14:paraId="337FB61B" w14:textId="77777777" w:rsidR="00D0037A" w:rsidRDefault="00D0037A" w:rsidP="00382789">
      <w:pPr>
        <w:pStyle w:val="1ff"/>
        <w:numPr>
          <w:ilvl w:val="1"/>
          <w:numId w:val="81"/>
        </w:numPr>
        <w:rPr>
          <w:rtl/>
        </w:rPr>
      </w:pPr>
      <w:r>
        <w:rPr>
          <w:rtl/>
        </w:rPr>
        <w:t>הולכת תזקיקים:</w:t>
      </w:r>
    </w:p>
    <w:p w14:paraId="4579ECB8" w14:textId="77777777" w:rsidR="00D0037A" w:rsidRDefault="00D0037A" w:rsidP="00382789">
      <w:pPr>
        <w:pStyle w:val="1ff"/>
        <w:numPr>
          <w:ilvl w:val="1"/>
          <w:numId w:val="81"/>
        </w:numPr>
        <w:rPr>
          <w:rtl/>
        </w:rPr>
      </w:pPr>
      <w:r>
        <w:rPr>
          <w:rtl/>
        </w:rPr>
        <w:t>קווי הדלק הקיימים - בחינת מצבם והאם הם טעונים שיפוץ או החלפה.</w:t>
      </w:r>
    </w:p>
    <w:p w14:paraId="717B308C" w14:textId="77777777" w:rsidR="00D0037A" w:rsidRDefault="00D0037A" w:rsidP="00382789">
      <w:pPr>
        <w:pStyle w:val="1ff"/>
        <w:numPr>
          <w:ilvl w:val="1"/>
          <w:numId w:val="81"/>
        </w:numPr>
        <w:rPr>
          <w:rtl/>
        </w:rPr>
      </w:pPr>
      <w:r>
        <w:rPr>
          <w:rtl/>
        </w:rPr>
        <w:t>יכולת הסבת קווי נפט גולמי לצנרת תזקיקים במקרה של סגירת בז"ן כאמור.</w:t>
      </w:r>
    </w:p>
    <w:p w14:paraId="1E0265AB" w14:textId="77777777" w:rsidR="00D0037A" w:rsidRDefault="00D0037A" w:rsidP="00382789">
      <w:pPr>
        <w:pStyle w:val="1ff"/>
        <w:numPr>
          <w:ilvl w:val="1"/>
          <w:numId w:val="81"/>
        </w:numPr>
        <w:rPr>
          <w:rtl/>
        </w:rPr>
      </w:pPr>
      <w:r>
        <w:rPr>
          <w:rtl/>
        </w:rPr>
        <w:t>יכולת שיפור עמידות הקווים והסתמכות עליהם גם בזמני חירום.</w:t>
      </w:r>
    </w:p>
    <w:p w14:paraId="5D031FDF" w14:textId="5A286E56" w:rsidR="00D0037A" w:rsidRDefault="00D0037A" w:rsidP="00382789">
      <w:pPr>
        <w:pStyle w:val="1ff"/>
        <w:numPr>
          <w:ilvl w:val="1"/>
          <w:numId w:val="81"/>
        </w:numPr>
      </w:pPr>
      <w:r w:rsidRPr="009007DD">
        <w:rPr>
          <w:rtl/>
        </w:rPr>
        <w:t>לאור</w:t>
      </w:r>
      <w:r>
        <w:rPr>
          <w:rFonts w:hint="cs"/>
          <w:rtl/>
        </w:rPr>
        <w:t xml:space="preserve"> האמור לעיל, </w:t>
      </w:r>
      <w:r w:rsidRPr="009007DD">
        <w:rPr>
          <w:rtl/>
        </w:rPr>
        <w:t>וב</w:t>
      </w:r>
      <w:r>
        <w:rPr>
          <w:rFonts w:hint="cs"/>
          <w:rtl/>
        </w:rPr>
        <w:t>פרט</w:t>
      </w:r>
      <w:r w:rsidRPr="009007DD">
        <w:rPr>
          <w:rtl/>
        </w:rPr>
        <w:t xml:space="preserve"> לאחר פרוץ מלחמת חרבות ברזל והלקחים</w:t>
      </w:r>
      <w:r>
        <w:rPr>
          <w:rFonts w:hint="cs"/>
          <w:rtl/>
        </w:rPr>
        <w:t xml:space="preserve"> הלאומיים והמשרדיים</w:t>
      </w:r>
      <w:r w:rsidRPr="009007DD">
        <w:rPr>
          <w:rtl/>
        </w:rPr>
        <w:t xml:space="preserve"> שהופקו ממנה ולשם הבטחת רציפות תפקודית תקינה ויעילה של תשתיות הדלק, לעתיד הקרוב ולדורות הבאים</w:t>
      </w:r>
      <w:r>
        <w:rPr>
          <w:rFonts w:hint="cs"/>
          <w:rtl/>
        </w:rPr>
        <w:t>,</w:t>
      </w:r>
      <w:r w:rsidRPr="009007DD">
        <w:rPr>
          <w:rtl/>
        </w:rPr>
        <w:t xml:space="preserve"> </w:t>
      </w:r>
      <w:r w:rsidRPr="009007DD">
        <w:rPr>
          <w:rFonts w:hint="eastAsia"/>
          <w:rtl/>
        </w:rPr>
        <w:t>ה</w:t>
      </w:r>
      <w:r w:rsidRPr="009007DD">
        <w:rPr>
          <w:rtl/>
        </w:rPr>
        <w:t xml:space="preserve">מינהל </w:t>
      </w:r>
      <w:r>
        <w:rPr>
          <w:rFonts w:hint="cs"/>
          <w:rtl/>
        </w:rPr>
        <w:t>מבקש לקבל את השירותים כפי שהם מפורטים ב</w:t>
      </w:r>
      <w:r w:rsidR="005C3AF5">
        <w:rPr>
          <w:rFonts w:hint="cs"/>
          <w:rtl/>
        </w:rPr>
        <w:t>מכרז</w:t>
      </w:r>
      <w:r>
        <w:rPr>
          <w:rFonts w:hint="cs"/>
          <w:rtl/>
        </w:rPr>
        <w:t xml:space="preserve"> ז</w:t>
      </w:r>
      <w:r w:rsidR="005C3AF5">
        <w:rPr>
          <w:rFonts w:hint="cs"/>
          <w:rtl/>
        </w:rPr>
        <w:t>ה</w:t>
      </w:r>
      <w:r>
        <w:rPr>
          <w:rFonts w:hint="cs"/>
          <w:rtl/>
        </w:rPr>
        <w:t>.</w:t>
      </w:r>
    </w:p>
    <w:p w14:paraId="5BEA842E" w14:textId="77777777" w:rsidR="00D0037A" w:rsidRDefault="00D0037A" w:rsidP="00D0037A">
      <w:pPr>
        <w:spacing w:line="360" w:lineRule="auto"/>
        <w:jc w:val="both"/>
        <w:outlineLvl w:val="0"/>
        <w:rPr>
          <w:rFonts w:asciiTheme="majorBidi" w:hAnsiTheme="majorBidi"/>
          <w:b/>
          <w:bCs/>
          <w:sz w:val="28"/>
          <w:szCs w:val="28"/>
          <w:u w:val="single"/>
          <w:rtl/>
        </w:rPr>
      </w:pPr>
    </w:p>
    <w:p w14:paraId="4EDDAE34" w14:textId="77777777" w:rsidR="00D0037A" w:rsidRPr="00EE480D" w:rsidRDefault="00D0037A" w:rsidP="00382789">
      <w:pPr>
        <w:pStyle w:val="1ff"/>
        <w:numPr>
          <w:ilvl w:val="0"/>
          <w:numId w:val="81"/>
        </w:numPr>
        <w:rPr>
          <w:bCs/>
          <w:kern w:val="0"/>
          <w:sz w:val="28"/>
          <w:szCs w:val="28"/>
          <w:u w:val="single"/>
        </w:rPr>
      </w:pPr>
      <w:r w:rsidRPr="00EE480D">
        <w:rPr>
          <w:rFonts w:hint="cs"/>
          <w:bCs/>
          <w:kern w:val="0"/>
          <w:sz w:val="28"/>
          <w:szCs w:val="28"/>
          <w:u w:val="single"/>
          <w:rtl/>
        </w:rPr>
        <w:t>מתווה העבודה</w:t>
      </w:r>
    </w:p>
    <w:p w14:paraId="2970E466" w14:textId="77777777" w:rsidR="00D0037A" w:rsidRPr="00102D93" w:rsidRDefault="00D0037A" w:rsidP="00382789">
      <w:pPr>
        <w:pStyle w:val="1ff"/>
        <w:numPr>
          <w:ilvl w:val="1"/>
          <w:numId w:val="81"/>
        </w:numPr>
        <w:rPr>
          <w:rFonts w:eastAsia="David"/>
        </w:rPr>
      </w:pPr>
      <w:r w:rsidRPr="00102D93">
        <w:rPr>
          <w:rFonts w:eastAsia="David" w:hint="eastAsia"/>
          <w:rtl/>
        </w:rPr>
        <w:t>על</w:t>
      </w:r>
      <w:r w:rsidRPr="00102D93">
        <w:rPr>
          <w:rFonts w:eastAsia="David"/>
          <w:rtl/>
        </w:rPr>
        <w:t xml:space="preserve"> העבודה להתייחס לצרכי המשק בהתחשב במצב משק הדלק כיום ובעתיד בהנחה של סגירה </w:t>
      </w:r>
      <w:r w:rsidRPr="00102D93">
        <w:rPr>
          <w:rFonts w:eastAsia="David" w:hint="eastAsia"/>
          <w:rtl/>
        </w:rPr>
        <w:t>או</w:t>
      </w:r>
      <w:r w:rsidRPr="00102D93">
        <w:rPr>
          <w:rFonts w:eastAsia="David"/>
          <w:rtl/>
        </w:rPr>
        <w:t xml:space="preserve"> אי סגירת בזן והמפעלים הפטרוכימיים, וכן בהתייחס לשינויים הצפויים בהיקפי צריכת הדלקים בעשורים הקרובים (על סמך תחזיות משרד האנרגיה והתשתיות ועבודות אחרונות שבוצעו בנושא.</w:t>
      </w:r>
    </w:p>
    <w:p w14:paraId="6AF6D8EC" w14:textId="77777777" w:rsidR="00D0037A" w:rsidRPr="00102D93" w:rsidRDefault="00D0037A" w:rsidP="00382789">
      <w:pPr>
        <w:pStyle w:val="1ff"/>
        <w:numPr>
          <w:ilvl w:val="1"/>
          <w:numId w:val="81"/>
        </w:numPr>
        <w:rPr>
          <w:rFonts w:eastAsia="David"/>
        </w:rPr>
      </w:pPr>
      <w:r w:rsidRPr="00102D93">
        <w:rPr>
          <w:rFonts w:eastAsia="David" w:hint="eastAsia"/>
          <w:rtl/>
        </w:rPr>
        <w:t>התייחסות</w:t>
      </w:r>
      <w:r w:rsidRPr="00102D93">
        <w:rPr>
          <w:rFonts w:eastAsia="David"/>
          <w:rtl/>
        </w:rPr>
        <w:t xml:space="preserve"> </w:t>
      </w:r>
      <w:r w:rsidRPr="00102D93">
        <w:rPr>
          <w:rFonts w:eastAsia="David" w:hint="eastAsia"/>
          <w:rtl/>
        </w:rPr>
        <w:t>למצב</w:t>
      </w:r>
      <w:r w:rsidRPr="00102D93">
        <w:rPr>
          <w:rFonts w:eastAsia="David"/>
          <w:rtl/>
        </w:rPr>
        <w:t xml:space="preserve"> </w:t>
      </w:r>
      <w:r w:rsidRPr="00102D93">
        <w:rPr>
          <w:rFonts w:eastAsia="David" w:hint="eastAsia"/>
          <w:rtl/>
        </w:rPr>
        <w:t>חירום</w:t>
      </w:r>
      <w:r w:rsidRPr="00102D93">
        <w:rPr>
          <w:rFonts w:eastAsia="David"/>
          <w:rtl/>
        </w:rPr>
        <w:t xml:space="preserve"> </w:t>
      </w:r>
      <w:r w:rsidRPr="00102D93">
        <w:rPr>
          <w:rFonts w:eastAsia="David" w:hint="eastAsia"/>
          <w:rtl/>
        </w:rPr>
        <w:t>תהיה</w:t>
      </w:r>
      <w:r w:rsidRPr="00102D93">
        <w:rPr>
          <w:rFonts w:eastAsia="David"/>
          <w:rtl/>
        </w:rPr>
        <w:t xml:space="preserve"> </w:t>
      </w:r>
      <w:r w:rsidRPr="00102D93">
        <w:rPr>
          <w:rFonts w:eastAsia="David" w:hint="eastAsia"/>
          <w:rtl/>
        </w:rPr>
        <w:t>על</w:t>
      </w:r>
      <w:r w:rsidRPr="00102D93">
        <w:rPr>
          <w:rFonts w:eastAsia="David"/>
          <w:rtl/>
        </w:rPr>
        <w:t xml:space="preserve"> </w:t>
      </w:r>
      <w:r w:rsidRPr="00102D93">
        <w:rPr>
          <w:rFonts w:eastAsia="David" w:hint="eastAsia"/>
          <w:rtl/>
        </w:rPr>
        <w:t>סמך</w:t>
      </w:r>
      <w:r w:rsidRPr="00102D93">
        <w:rPr>
          <w:rFonts w:eastAsia="David"/>
          <w:rtl/>
        </w:rPr>
        <w:t xml:space="preserve"> </w:t>
      </w:r>
      <w:r w:rsidRPr="00102D93">
        <w:rPr>
          <w:rFonts w:eastAsia="David" w:hint="eastAsia"/>
          <w:rtl/>
        </w:rPr>
        <w:t>תרחיש</w:t>
      </w:r>
      <w:r w:rsidRPr="00102D93">
        <w:rPr>
          <w:rFonts w:eastAsia="David"/>
          <w:rtl/>
        </w:rPr>
        <w:t xml:space="preserve"> </w:t>
      </w:r>
      <w:r w:rsidRPr="00102D93">
        <w:rPr>
          <w:rFonts w:eastAsia="David" w:hint="eastAsia"/>
          <w:rtl/>
        </w:rPr>
        <w:t>הייחוס</w:t>
      </w:r>
      <w:r w:rsidRPr="00102D93">
        <w:rPr>
          <w:rFonts w:eastAsia="David"/>
          <w:rtl/>
        </w:rPr>
        <w:t xml:space="preserve"> </w:t>
      </w:r>
      <w:r w:rsidRPr="00102D93">
        <w:rPr>
          <w:rFonts w:eastAsia="David" w:hint="eastAsia"/>
          <w:rtl/>
        </w:rPr>
        <w:t>הנוכחי</w:t>
      </w:r>
      <w:r w:rsidRPr="00102D93">
        <w:rPr>
          <w:rFonts w:eastAsia="David"/>
          <w:rtl/>
        </w:rPr>
        <w:t xml:space="preserve"> </w:t>
      </w:r>
      <w:r w:rsidRPr="00102D93">
        <w:rPr>
          <w:rFonts w:eastAsia="David" w:hint="eastAsia"/>
          <w:rtl/>
        </w:rPr>
        <w:t>ותעודכן</w:t>
      </w:r>
      <w:r w:rsidRPr="00102D93">
        <w:rPr>
          <w:rFonts w:eastAsia="David"/>
          <w:rtl/>
        </w:rPr>
        <w:t xml:space="preserve"> </w:t>
      </w:r>
      <w:r w:rsidRPr="00102D93">
        <w:rPr>
          <w:rFonts w:eastAsia="David" w:hint="eastAsia"/>
          <w:rtl/>
        </w:rPr>
        <w:t>בהתאם</w:t>
      </w:r>
      <w:r w:rsidRPr="00102D93">
        <w:rPr>
          <w:rFonts w:eastAsia="David"/>
          <w:rtl/>
        </w:rPr>
        <w:t xml:space="preserve"> </w:t>
      </w:r>
      <w:r w:rsidRPr="00102D93">
        <w:rPr>
          <w:rFonts w:eastAsia="David" w:hint="eastAsia"/>
          <w:rtl/>
        </w:rPr>
        <w:t>לתרחיש</w:t>
      </w:r>
      <w:r w:rsidRPr="00102D93">
        <w:rPr>
          <w:rFonts w:eastAsia="David"/>
          <w:rtl/>
        </w:rPr>
        <w:t xml:space="preserve"> </w:t>
      </w:r>
      <w:r w:rsidRPr="00102D93">
        <w:rPr>
          <w:rFonts w:eastAsia="David" w:hint="eastAsia"/>
          <w:rtl/>
        </w:rPr>
        <w:t>הייחוס</w:t>
      </w:r>
      <w:r w:rsidRPr="00102D93">
        <w:rPr>
          <w:rFonts w:eastAsia="David"/>
          <w:rtl/>
        </w:rPr>
        <w:t xml:space="preserve"> </w:t>
      </w:r>
      <w:r w:rsidRPr="00102D93">
        <w:rPr>
          <w:rFonts w:eastAsia="David" w:hint="eastAsia"/>
          <w:rtl/>
        </w:rPr>
        <w:t>העדכני</w:t>
      </w:r>
      <w:r w:rsidRPr="00102D93">
        <w:rPr>
          <w:rFonts w:eastAsia="David"/>
          <w:rtl/>
        </w:rPr>
        <w:t xml:space="preserve"> </w:t>
      </w:r>
      <w:r w:rsidRPr="00102D93">
        <w:rPr>
          <w:rFonts w:eastAsia="David" w:hint="eastAsia"/>
          <w:rtl/>
        </w:rPr>
        <w:t>הצפוי</w:t>
      </w:r>
      <w:r w:rsidRPr="00102D93">
        <w:rPr>
          <w:rFonts w:eastAsia="David"/>
          <w:rtl/>
        </w:rPr>
        <w:t xml:space="preserve"> </w:t>
      </w:r>
      <w:r w:rsidRPr="00102D93">
        <w:rPr>
          <w:rFonts w:eastAsia="David" w:hint="eastAsia"/>
          <w:rtl/>
        </w:rPr>
        <w:t>להיות</w:t>
      </w:r>
      <w:r w:rsidRPr="00102D93">
        <w:rPr>
          <w:rFonts w:eastAsia="David"/>
          <w:rtl/>
        </w:rPr>
        <w:t xml:space="preserve"> </w:t>
      </w:r>
      <w:r w:rsidRPr="00102D93">
        <w:rPr>
          <w:rFonts w:eastAsia="David" w:hint="eastAsia"/>
          <w:rtl/>
        </w:rPr>
        <w:t>מועבר</w:t>
      </w:r>
      <w:r w:rsidRPr="00102D93">
        <w:rPr>
          <w:rFonts w:eastAsia="David"/>
          <w:rtl/>
        </w:rPr>
        <w:t xml:space="preserve"> </w:t>
      </w:r>
      <w:r w:rsidRPr="00102D93">
        <w:rPr>
          <w:rFonts w:eastAsia="David" w:hint="eastAsia"/>
          <w:rtl/>
        </w:rPr>
        <w:t>בחודש</w:t>
      </w:r>
      <w:r w:rsidRPr="00102D93">
        <w:rPr>
          <w:rFonts w:eastAsia="David"/>
          <w:rtl/>
        </w:rPr>
        <w:t xml:space="preserve"> </w:t>
      </w:r>
      <w:r w:rsidRPr="00102D93">
        <w:rPr>
          <w:rFonts w:eastAsia="David" w:hint="eastAsia"/>
          <w:rtl/>
        </w:rPr>
        <w:t>הקרוב</w:t>
      </w:r>
      <w:r w:rsidRPr="00102D93">
        <w:rPr>
          <w:rFonts w:eastAsia="David"/>
          <w:rtl/>
        </w:rPr>
        <w:t>.</w:t>
      </w:r>
    </w:p>
    <w:p w14:paraId="1AECB499" w14:textId="77777777" w:rsidR="00D0037A" w:rsidRPr="00102D93" w:rsidRDefault="00D0037A" w:rsidP="00382789">
      <w:pPr>
        <w:pStyle w:val="1ff"/>
        <w:numPr>
          <w:ilvl w:val="1"/>
          <w:numId w:val="81"/>
        </w:numPr>
        <w:rPr>
          <w:rFonts w:eastAsia="David"/>
        </w:rPr>
      </w:pPr>
      <w:r w:rsidRPr="00102D93">
        <w:rPr>
          <w:rFonts w:eastAsia="David"/>
          <w:rtl/>
        </w:rPr>
        <w:t>על העבודה להתייחס, בין היתר, להיבטים להלן:</w:t>
      </w:r>
    </w:p>
    <w:p w14:paraId="05D90390" w14:textId="77777777" w:rsidR="00D0037A" w:rsidRPr="00102D93" w:rsidRDefault="00D0037A" w:rsidP="00382789">
      <w:pPr>
        <w:pStyle w:val="1ff"/>
        <w:numPr>
          <w:ilvl w:val="2"/>
          <w:numId w:val="81"/>
        </w:numPr>
        <w:rPr>
          <w:rFonts w:eastAsia="David"/>
        </w:rPr>
      </w:pPr>
      <w:r w:rsidRPr="00102D93">
        <w:rPr>
          <w:rFonts w:eastAsia="David"/>
          <w:rtl/>
        </w:rPr>
        <w:t xml:space="preserve">גאוגרפי </w:t>
      </w:r>
      <w:r>
        <w:rPr>
          <w:rFonts w:eastAsia="David" w:hint="cs"/>
          <w:rtl/>
        </w:rPr>
        <w:t>-</w:t>
      </w:r>
      <w:r w:rsidRPr="00102D93">
        <w:rPr>
          <w:rFonts w:eastAsia="David"/>
          <w:rtl/>
        </w:rPr>
        <w:t xml:space="preserve"> התייחסות לתשתיות ולצרכי המשק בחלוקה גאוגרפית של צפון הארץ ודרומה.</w:t>
      </w:r>
    </w:p>
    <w:p w14:paraId="716A64B4" w14:textId="09FB2C17" w:rsidR="00D0037A" w:rsidRPr="00102D93" w:rsidRDefault="00D0037A" w:rsidP="00382789">
      <w:pPr>
        <w:pStyle w:val="1ff"/>
        <w:numPr>
          <w:ilvl w:val="2"/>
          <w:numId w:val="81"/>
        </w:numPr>
        <w:rPr>
          <w:rFonts w:eastAsia="David"/>
        </w:rPr>
      </w:pPr>
      <w:r w:rsidRPr="00102D93">
        <w:rPr>
          <w:rFonts w:eastAsia="David" w:hint="eastAsia"/>
          <w:rtl/>
        </w:rPr>
        <w:t>סוג</w:t>
      </w:r>
      <w:r w:rsidRPr="00102D93">
        <w:rPr>
          <w:rFonts w:eastAsia="David"/>
          <w:rtl/>
        </w:rPr>
        <w:t xml:space="preserve"> תשתית </w:t>
      </w:r>
      <w:r>
        <w:rPr>
          <w:rFonts w:eastAsia="David" w:hint="cs"/>
          <w:rtl/>
        </w:rPr>
        <w:t>-</w:t>
      </w:r>
      <w:r w:rsidRPr="00102D93">
        <w:rPr>
          <w:rFonts w:eastAsia="David"/>
          <w:rtl/>
        </w:rPr>
        <w:t xml:space="preserve"> העבודה תתייחס לכל התשתיות הרלוונטיות הנדרשות למשק הדלק לצורך פעילות האחסון (תפעולי ומלאי לצורך חירום), </w:t>
      </w:r>
      <w:r w:rsidRPr="00102D93">
        <w:rPr>
          <w:rFonts w:eastAsia="David" w:hint="eastAsia"/>
          <w:rtl/>
        </w:rPr>
        <w:t>ה</w:t>
      </w:r>
      <w:r w:rsidRPr="00102D93">
        <w:rPr>
          <w:rFonts w:eastAsia="David"/>
          <w:rtl/>
        </w:rPr>
        <w:t xml:space="preserve">ניפוק, </w:t>
      </w:r>
      <w:r w:rsidRPr="00102D93">
        <w:rPr>
          <w:rFonts w:eastAsia="David" w:hint="eastAsia"/>
          <w:rtl/>
        </w:rPr>
        <w:t>ה</w:t>
      </w:r>
      <w:r w:rsidRPr="00102D93">
        <w:rPr>
          <w:rFonts w:eastAsia="David"/>
          <w:rtl/>
        </w:rPr>
        <w:t xml:space="preserve">ייצור, </w:t>
      </w:r>
      <w:r w:rsidRPr="00102D93">
        <w:rPr>
          <w:rFonts w:eastAsia="David" w:hint="eastAsia"/>
          <w:rtl/>
        </w:rPr>
        <w:t>היבוא</w:t>
      </w:r>
      <w:r w:rsidRPr="00102D93">
        <w:rPr>
          <w:rFonts w:eastAsia="David"/>
          <w:rtl/>
        </w:rPr>
        <w:t xml:space="preserve">, </w:t>
      </w:r>
      <w:r w:rsidRPr="00102D93">
        <w:rPr>
          <w:rFonts w:eastAsia="David" w:hint="eastAsia"/>
          <w:rtl/>
        </w:rPr>
        <w:t>הייצוא</w:t>
      </w:r>
      <w:r w:rsidRPr="00102D93">
        <w:rPr>
          <w:rFonts w:eastAsia="David"/>
          <w:rtl/>
        </w:rPr>
        <w:t xml:space="preserve">, </w:t>
      </w:r>
      <w:r w:rsidRPr="00102D93">
        <w:rPr>
          <w:rFonts w:eastAsia="David" w:hint="eastAsia"/>
          <w:rtl/>
        </w:rPr>
        <w:t>ההזרמה</w:t>
      </w:r>
      <w:r w:rsidRPr="00102D93">
        <w:rPr>
          <w:rFonts w:eastAsia="David"/>
          <w:rtl/>
        </w:rPr>
        <w:t xml:space="preserve"> </w:t>
      </w:r>
      <w:r w:rsidRPr="00102D93">
        <w:rPr>
          <w:rFonts w:eastAsia="David" w:hint="eastAsia"/>
          <w:rtl/>
        </w:rPr>
        <w:t>וכיוצא</w:t>
      </w:r>
      <w:r w:rsidRPr="00102D93">
        <w:rPr>
          <w:rFonts w:eastAsia="David"/>
          <w:rtl/>
        </w:rPr>
        <w:t xml:space="preserve"> </w:t>
      </w:r>
      <w:r w:rsidRPr="00102D93">
        <w:rPr>
          <w:rFonts w:eastAsia="David" w:hint="eastAsia"/>
          <w:rtl/>
        </w:rPr>
        <w:t>בזה</w:t>
      </w:r>
      <w:r w:rsidRPr="00102D93">
        <w:rPr>
          <w:rFonts w:eastAsia="David"/>
          <w:rtl/>
        </w:rPr>
        <w:t xml:space="preserve"> </w:t>
      </w:r>
      <w:r w:rsidRPr="00102D93">
        <w:rPr>
          <w:rFonts w:eastAsia="David" w:hint="eastAsia"/>
          <w:rtl/>
        </w:rPr>
        <w:t>ובכללם</w:t>
      </w:r>
      <w:r w:rsidRPr="00102D93">
        <w:rPr>
          <w:rFonts w:eastAsia="David"/>
          <w:rtl/>
        </w:rPr>
        <w:t xml:space="preserve"> </w:t>
      </w:r>
      <w:r w:rsidRPr="00102D93">
        <w:rPr>
          <w:rFonts w:eastAsia="David" w:hint="eastAsia"/>
          <w:rtl/>
        </w:rPr>
        <w:t>לבתי</w:t>
      </w:r>
      <w:r w:rsidRPr="00102D93">
        <w:rPr>
          <w:rFonts w:eastAsia="David"/>
          <w:rtl/>
        </w:rPr>
        <w:t xml:space="preserve"> </w:t>
      </w:r>
      <w:r w:rsidRPr="00102D93">
        <w:rPr>
          <w:rFonts w:eastAsia="David" w:hint="eastAsia"/>
          <w:rtl/>
        </w:rPr>
        <w:t>זיקוק</w:t>
      </w:r>
      <w:r w:rsidRPr="00102D93">
        <w:rPr>
          <w:rFonts w:eastAsia="David"/>
          <w:rtl/>
        </w:rPr>
        <w:t xml:space="preserve">, </w:t>
      </w:r>
      <w:r w:rsidRPr="00102D93">
        <w:rPr>
          <w:rFonts w:eastAsia="David" w:hint="eastAsia"/>
          <w:rtl/>
        </w:rPr>
        <w:t>לנמלים</w:t>
      </w:r>
      <w:r w:rsidRPr="00102D93">
        <w:rPr>
          <w:rFonts w:eastAsia="David"/>
          <w:rtl/>
        </w:rPr>
        <w:t xml:space="preserve">, </w:t>
      </w:r>
      <w:r w:rsidRPr="00102D93">
        <w:rPr>
          <w:rFonts w:eastAsia="David" w:hint="eastAsia"/>
          <w:rtl/>
        </w:rPr>
        <w:t>מקשרים</w:t>
      </w:r>
      <w:r w:rsidRPr="00102D93">
        <w:rPr>
          <w:rFonts w:eastAsia="David"/>
          <w:rtl/>
        </w:rPr>
        <w:t xml:space="preserve">, </w:t>
      </w:r>
      <w:r w:rsidRPr="00102D93">
        <w:rPr>
          <w:rFonts w:eastAsia="David" w:hint="eastAsia"/>
          <w:rtl/>
        </w:rPr>
        <w:t>מכלי</w:t>
      </w:r>
      <w:r w:rsidRPr="00102D93">
        <w:rPr>
          <w:rFonts w:eastAsia="David"/>
          <w:rtl/>
        </w:rPr>
        <w:t xml:space="preserve"> </w:t>
      </w:r>
      <w:r w:rsidRPr="00102D93">
        <w:rPr>
          <w:rFonts w:eastAsia="David" w:hint="eastAsia"/>
          <w:rtl/>
        </w:rPr>
        <w:t>אחסון</w:t>
      </w:r>
      <w:r w:rsidRPr="00102D93">
        <w:rPr>
          <w:rFonts w:eastAsia="David"/>
          <w:rtl/>
        </w:rPr>
        <w:t xml:space="preserve"> </w:t>
      </w:r>
      <w:r w:rsidRPr="00102D93">
        <w:rPr>
          <w:rFonts w:eastAsia="David" w:hint="eastAsia"/>
          <w:rtl/>
        </w:rPr>
        <w:t>בחוות</w:t>
      </w:r>
      <w:r w:rsidRPr="00102D93">
        <w:rPr>
          <w:rFonts w:eastAsia="David"/>
          <w:rtl/>
        </w:rPr>
        <w:t xml:space="preserve"> </w:t>
      </w:r>
      <w:r w:rsidRPr="00102D93">
        <w:rPr>
          <w:rFonts w:eastAsia="David" w:hint="eastAsia"/>
          <w:rtl/>
        </w:rPr>
        <w:t>אחסון</w:t>
      </w:r>
      <w:r w:rsidRPr="00102D93">
        <w:rPr>
          <w:rFonts w:eastAsia="David"/>
          <w:rtl/>
        </w:rPr>
        <w:t xml:space="preserve"> </w:t>
      </w:r>
      <w:r w:rsidRPr="00102D93">
        <w:rPr>
          <w:rFonts w:eastAsia="David" w:hint="eastAsia"/>
          <w:rtl/>
        </w:rPr>
        <w:t>ובשטחים</w:t>
      </w:r>
      <w:r w:rsidRPr="00102D93">
        <w:rPr>
          <w:rFonts w:eastAsia="David"/>
          <w:rtl/>
        </w:rPr>
        <w:t xml:space="preserve"> </w:t>
      </w:r>
      <w:r w:rsidRPr="00102D93">
        <w:rPr>
          <w:rFonts w:eastAsia="David" w:hint="eastAsia"/>
          <w:rtl/>
        </w:rPr>
        <w:t>פרטיים</w:t>
      </w:r>
      <w:r w:rsidRPr="00102D93">
        <w:rPr>
          <w:rFonts w:eastAsia="David"/>
          <w:rtl/>
        </w:rPr>
        <w:t xml:space="preserve">, </w:t>
      </w:r>
      <w:r w:rsidRPr="00102D93">
        <w:rPr>
          <w:rFonts w:eastAsia="David" w:hint="eastAsia"/>
          <w:rtl/>
        </w:rPr>
        <w:t>מכלים</w:t>
      </w:r>
      <w:r w:rsidRPr="00102D93">
        <w:rPr>
          <w:rFonts w:eastAsia="David"/>
          <w:rtl/>
        </w:rPr>
        <w:t xml:space="preserve"> </w:t>
      </w:r>
      <w:r w:rsidRPr="00102D93">
        <w:rPr>
          <w:rFonts w:eastAsia="David" w:hint="eastAsia"/>
          <w:rtl/>
        </w:rPr>
        <w:t>טמונים</w:t>
      </w:r>
      <w:r w:rsidRPr="00102D93">
        <w:rPr>
          <w:rFonts w:eastAsia="David"/>
          <w:rtl/>
        </w:rPr>
        <w:t xml:space="preserve"> </w:t>
      </w:r>
      <w:r w:rsidRPr="00102D93">
        <w:rPr>
          <w:rFonts w:eastAsia="David" w:hint="eastAsia"/>
          <w:rtl/>
        </w:rPr>
        <w:t>או</w:t>
      </w:r>
      <w:r w:rsidRPr="00102D93">
        <w:rPr>
          <w:rFonts w:eastAsia="David"/>
          <w:rtl/>
        </w:rPr>
        <w:t xml:space="preserve"> </w:t>
      </w:r>
      <w:r w:rsidRPr="00102D93">
        <w:rPr>
          <w:rFonts w:eastAsia="David" w:hint="eastAsia"/>
          <w:rtl/>
        </w:rPr>
        <w:t>עיליים</w:t>
      </w:r>
      <w:r w:rsidRPr="00102D93">
        <w:rPr>
          <w:rFonts w:eastAsia="David"/>
          <w:rtl/>
        </w:rPr>
        <w:t xml:space="preserve">, </w:t>
      </w:r>
      <w:r w:rsidRPr="00102D93">
        <w:rPr>
          <w:rFonts w:eastAsia="David" w:hint="eastAsia"/>
          <w:rtl/>
        </w:rPr>
        <w:t>צנרת</w:t>
      </w:r>
      <w:r w:rsidRPr="00102D93">
        <w:rPr>
          <w:rFonts w:eastAsia="David"/>
          <w:rtl/>
        </w:rPr>
        <w:t xml:space="preserve"> </w:t>
      </w:r>
      <w:r w:rsidRPr="00102D93">
        <w:rPr>
          <w:rFonts w:eastAsia="David" w:hint="eastAsia"/>
          <w:rtl/>
        </w:rPr>
        <w:t>הזרמה</w:t>
      </w:r>
      <w:r w:rsidRPr="00102D93">
        <w:rPr>
          <w:rFonts w:eastAsia="David"/>
          <w:rtl/>
        </w:rPr>
        <w:t xml:space="preserve"> </w:t>
      </w:r>
      <w:r w:rsidRPr="00102D93">
        <w:rPr>
          <w:rFonts w:eastAsia="David" w:hint="eastAsia"/>
          <w:rtl/>
        </w:rPr>
        <w:t>ארצית</w:t>
      </w:r>
      <w:r w:rsidRPr="00102D93">
        <w:rPr>
          <w:rFonts w:eastAsia="David"/>
          <w:rtl/>
        </w:rPr>
        <w:t xml:space="preserve"> </w:t>
      </w:r>
      <w:r w:rsidRPr="00102D93">
        <w:rPr>
          <w:rFonts w:eastAsia="David" w:hint="eastAsia"/>
          <w:rtl/>
        </w:rPr>
        <w:t>וייעודית</w:t>
      </w:r>
      <w:r w:rsidRPr="00102D93">
        <w:rPr>
          <w:rFonts w:eastAsia="David"/>
          <w:rtl/>
        </w:rPr>
        <w:t xml:space="preserve"> </w:t>
      </w:r>
      <w:r w:rsidRPr="00102D93">
        <w:rPr>
          <w:rFonts w:eastAsia="David" w:hint="eastAsia"/>
          <w:rtl/>
        </w:rPr>
        <w:t>ומתקני</w:t>
      </w:r>
      <w:r w:rsidRPr="00102D93">
        <w:rPr>
          <w:rFonts w:eastAsia="David"/>
          <w:rtl/>
        </w:rPr>
        <w:t xml:space="preserve"> </w:t>
      </w:r>
      <w:r w:rsidRPr="00102D93">
        <w:rPr>
          <w:rFonts w:eastAsia="David" w:hint="eastAsia"/>
          <w:rtl/>
        </w:rPr>
        <w:t>ניפוק</w:t>
      </w:r>
      <w:r w:rsidRPr="00102D93">
        <w:rPr>
          <w:rFonts w:eastAsia="David"/>
          <w:rtl/>
        </w:rPr>
        <w:t>.</w:t>
      </w:r>
    </w:p>
    <w:p w14:paraId="19A652D7" w14:textId="77777777" w:rsidR="00D0037A" w:rsidRPr="00102D93" w:rsidRDefault="00D0037A" w:rsidP="00382789">
      <w:pPr>
        <w:pStyle w:val="1ff"/>
        <w:numPr>
          <w:ilvl w:val="2"/>
          <w:numId w:val="81"/>
        </w:numPr>
        <w:rPr>
          <w:rFonts w:eastAsia="David"/>
        </w:rPr>
      </w:pPr>
      <w:r w:rsidRPr="00102D93">
        <w:rPr>
          <w:rFonts w:eastAsia="David" w:hint="eastAsia"/>
          <w:rtl/>
        </w:rPr>
        <w:t>סוג</w:t>
      </w:r>
      <w:r w:rsidRPr="00102D93">
        <w:rPr>
          <w:rFonts w:eastAsia="David"/>
          <w:rtl/>
        </w:rPr>
        <w:t xml:space="preserve"> מוצר - העבודה תתייחס באופן נפרד לכל אחד מסוגי המוצרים - נפט גולמי, תזקיקים (במקרים שרלוונטיים לסוג תזקיק באופן נפרד), מזוט, גפ"מ </w:t>
      </w:r>
      <w:r w:rsidRPr="00102D93">
        <w:rPr>
          <w:rFonts w:eastAsia="David" w:hint="eastAsia"/>
          <w:rtl/>
        </w:rPr>
        <w:t>וקונדסט</w:t>
      </w:r>
      <w:r w:rsidRPr="00102D93">
        <w:rPr>
          <w:rFonts w:eastAsia="David"/>
          <w:rtl/>
        </w:rPr>
        <w:t xml:space="preserve">. בנוסף תינתן התייחסות למוצרי אנרגיה מתחדשת – </w:t>
      </w:r>
      <w:r w:rsidRPr="00102D93">
        <w:rPr>
          <w:rFonts w:eastAsia="David" w:hint="eastAsia"/>
          <w:rtl/>
        </w:rPr>
        <w:t>סאפ</w:t>
      </w:r>
      <w:r w:rsidRPr="00102D93">
        <w:rPr>
          <w:rFonts w:eastAsia="David"/>
          <w:rtl/>
        </w:rPr>
        <w:t xml:space="preserve">, ביודיזל </w:t>
      </w:r>
      <w:r w:rsidRPr="00102D93">
        <w:rPr>
          <w:rFonts w:eastAsia="David" w:hint="eastAsia"/>
          <w:rtl/>
        </w:rPr>
        <w:t>וכו</w:t>
      </w:r>
      <w:r w:rsidRPr="00102D93">
        <w:rPr>
          <w:rFonts w:eastAsia="David"/>
          <w:rtl/>
        </w:rPr>
        <w:t>.</w:t>
      </w:r>
    </w:p>
    <w:p w14:paraId="1CC4C8EA" w14:textId="77777777" w:rsidR="00D0037A" w:rsidRPr="00102D93" w:rsidRDefault="00D0037A" w:rsidP="00382789">
      <w:pPr>
        <w:pStyle w:val="1ff"/>
        <w:numPr>
          <w:ilvl w:val="2"/>
          <w:numId w:val="81"/>
        </w:numPr>
        <w:rPr>
          <w:rFonts w:eastAsia="David"/>
        </w:rPr>
      </w:pPr>
      <w:r w:rsidRPr="00102D93">
        <w:rPr>
          <w:rFonts w:eastAsia="David" w:hint="eastAsia"/>
          <w:rtl/>
        </w:rPr>
        <w:t>יעוד</w:t>
      </w:r>
      <w:r w:rsidRPr="00102D93">
        <w:rPr>
          <w:rFonts w:eastAsia="David"/>
          <w:rtl/>
        </w:rPr>
        <w:t xml:space="preserve"> תשתית - העבודה תתייחס להתאמת המוצר לסוג התשתית ולאפשרות של החלפת שימוש תשתית לסוג מוצר אחר. כמו כן, תינתן התייחסות לתשתית רלוונטית לסוגי תזקיקים שונים (לדוגמא בנזין – גג צף וכדומה).</w:t>
      </w:r>
    </w:p>
    <w:p w14:paraId="445C856F" w14:textId="77777777" w:rsidR="00D0037A" w:rsidRDefault="00D0037A" w:rsidP="00382789">
      <w:pPr>
        <w:pStyle w:val="1ff"/>
        <w:numPr>
          <w:ilvl w:val="2"/>
          <w:numId w:val="81"/>
        </w:numPr>
        <w:rPr>
          <w:rFonts w:eastAsia="David"/>
        </w:rPr>
      </w:pPr>
      <w:r w:rsidRPr="00CC2E51">
        <w:rPr>
          <w:rFonts w:eastAsia="David" w:hint="eastAsia"/>
          <w:rtl/>
        </w:rPr>
        <w:t>מצב</w:t>
      </w:r>
      <w:r w:rsidRPr="00CC2E51">
        <w:rPr>
          <w:rFonts w:eastAsia="David"/>
          <w:rtl/>
        </w:rPr>
        <w:t xml:space="preserve"> התשתית </w:t>
      </w:r>
      <w:r>
        <w:rPr>
          <w:rFonts w:eastAsia="David" w:hint="cs"/>
          <w:rtl/>
        </w:rPr>
        <w:t>-</w:t>
      </w:r>
      <w:r w:rsidRPr="00CC2E51">
        <w:rPr>
          <w:rFonts w:eastAsia="David"/>
          <w:rtl/>
        </w:rPr>
        <w:t xml:space="preserve"> העבודה תתייחס למצב התשתית מבחינה פיזית, </w:t>
      </w:r>
      <w:r w:rsidRPr="00CC2E51">
        <w:rPr>
          <w:rFonts w:eastAsia="David" w:hint="eastAsia"/>
          <w:rtl/>
        </w:rPr>
        <w:t>סטטורית</w:t>
      </w:r>
      <w:r w:rsidRPr="009B456A">
        <w:rPr>
          <w:rFonts w:eastAsia="David"/>
          <w:rtl/>
        </w:rPr>
        <w:t xml:space="preserve"> וכדומה.</w:t>
      </w:r>
    </w:p>
    <w:p w14:paraId="2C77D7A8" w14:textId="77777777" w:rsidR="00D0037A" w:rsidRPr="00CC2E51" w:rsidRDefault="00D0037A" w:rsidP="00382789">
      <w:pPr>
        <w:pStyle w:val="1ff"/>
        <w:numPr>
          <w:ilvl w:val="2"/>
          <w:numId w:val="81"/>
        </w:numPr>
        <w:rPr>
          <w:rFonts w:eastAsia="David"/>
        </w:rPr>
      </w:pPr>
      <w:r>
        <w:rPr>
          <w:rFonts w:eastAsia="David" w:hint="cs"/>
          <w:rtl/>
        </w:rPr>
        <w:t xml:space="preserve">צרכני המשק - </w:t>
      </w:r>
      <w:r w:rsidRPr="008F1943">
        <w:rPr>
          <w:rFonts w:eastAsia="David"/>
          <w:rtl/>
        </w:rPr>
        <w:t>בעבודה תינתן התייחסות לצרכי המשק בשגרה בהתאם לנתוני צריכה</w:t>
      </w:r>
      <w:r w:rsidRPr="00102D93">
        <w:rPr>
          <w:rFonts w:eastAsia="David"/>
          <w:rtl/>
        </w:rPr>
        <w:t xml:space="preserve"> כיום ובהתאם לנתוני הצריכה הצפויים בהתאם לתרחישים אפשריים, לתחזיות </w:t>
      </w:r>
      <w:r w:rsidRPr="00102D93">
        <w:rPr>
          <w:rFonts w:eastAsia="David"/>
          <w:rtl/>
        </w:rPr>
        <w:lastRenderedPageBreak/>
        <w:t xml:space="preserve">ביקוש </w:t>
      </w:r>
      <w:r w:rsidRPr="00102D93">
        <w:rPr>
          <w:rFonts w:eastAsia="David" w:hint="eastAsia"/>
          <w:rtl/>
        </w:rPr>
        <w:t>מינהל</w:t>
      </w:r>
      <w:r w:rsidRPr="00102D93">
        <w:rPr>
          <w:rFonts w:eastAsia="David"/>
          <w:rtl/>
        </w:rPr>
        <w:t xml:space="preserve"> הדלק. התאמה בין ביקוש להיצע, ובפרט בהתייחס למצב של סגירת </w:t>
      </w:r>
      <w:r w:rsidRPr="00102D93">
        <w:rPr>
          <w:rFonts w:eastAsia="David" w:hint="eastAsia"/>
          <w:rtl/>
        </w:rPr>
        <w:t>בז</w:t>
      </w:r>
      <w:r w:rsidRPr="00102D93">
        <w:rPr>
          <w:rFonts w:eastAsia="David"/>
          <w:rtl/>
        </w:rPr>
        <w:t xml:space="preserve">"ן או אי סגירת </w:t>
      </w:r>
      <w:r w:rsidRPr="00102D93">
        <w:rPr>
          <w:rFonts w:eastAsia="David" w:hint="eastAsia"/>
          <w:rtl/>
        </w:rPr>
        <w:t>בז</w:t>
      </w:r>
      <w:r w:rsidRPr="00102D93">
        <w:rPr>
          <w:rFonts w:eastAsia="David"/>
          <w:rtl/>
        </w:rPr>
        <w:t xml:space="preserve">"ן. </w:t>
      </w:r>
      <w:r w:rsidRPr="00102D93">
        <w:rPr>
          <w:rFonts w:eastAsia="David" w:hint="eastAsia"/>
          <w:rtl/>
        </w:rPr>
        <w:t>בנוסף</w:t>
      </w:r>
      <w:r w:rsidRPr="00102D93">
        <w:rPr>
          <w:rFonts w:eastAsia="David"/>
          <w:rtl/>
        </w:rPr>
        <w:t xml:space="preserve"> </w:t>
      </w:r>
      <w:r w:rsidRPr="00102D93">
        <w:rPr>
          <w:rFonts w:eastAsia="David" w:hint="eastAsia"/>
          <w:rtl/>
        </w:rPr>
        <w:t>תינתן</w:t>
      </w:r>
      <w:r w:rsidRPr="00102D93">
        <w:rPr>
          <w:rFonts w:eastAsia="David"/>
          <w:rtl/>
        </w:rPr>
        <w:t xml:space="preserve"> </w:t>
      </w:r>
      <w:r w:rsidRPr="00102D93">
        <w:rPr>
          <w:rFonts w:eastAsia="David" w:hint="eastAsia"/>
          <w:rtl/>
        </w:rPr>
        <w:t>התייחסות</w:t>
      </w:r>
      <w:r w:rsidRPr="00102D93">
        <w:rPr>
          <w:rFonts w:eastAsia="David"/>
          <w:rtl/>
        </w:rPr>
        <w:t xml:space="preserve"> </w:t>
      </w:r>
      <w:r w:rsidRPr="00102D93">
        <w:rPr>
          <w:rFonts w:eastAsia="David" w:hint="eastAsia"/>
          <w:rtl/>
        </w:rPr>
        <w:t>לצרכי</w:t>
      </w:r>
      <w:r w:rsidRPr="00102D93">
        <w:rPr>
          <w:rFonts w:eastAsia="David"/>
          <w:rtl/>
        </w:rPr>
        <w:t xml:space="preserve"> </w:t>
      </w:r>
      <w:r w:rsidRPr="00102D93">
        <w:rPr>
          <w:rFonts w:eastAsia="David" w:hint="eastAsia"/>
          <w:rtl/>
        </w:rPr>
        <w:t>המשק</w:t>
      </w:r>
      <w:r w:rsidRPr="00102D93">
        <w:rPr>
          <w:rFonts w:eastAsia="David"/>
          <w:rtl/>
        </w:rPr>
        <w:t xml:space="preserve"> </w:t>
      </w:r>
      <w:r w:rsidRPr="00102D93">
        <w:rPr>
          <w:rFonts w:eastAsia="David" w:hint="eastAsia"/>
          <w:rtl/>
        </w:rPr>
        <w:t>בחירום</w:t>
      </w:r>
      <w:r w:rsidRPr="00102D93">
        <w:rPr>
          <w:rFonts w:eastAsia="David"/>
          <w:rtl/>
        </w:rPr>
        <w:t xml:space="preserve"> </w:t>
      </w:r>
      <w:r w:rsidRPr="00102D93">
        <w:rPr>
          <w:rFonts w:eastAsia="David" w:hint="eastAsia"/>
          <w:rtl/>
        </w:rPr>
        <w:t>בהתאם</w:t>
      </w:r>
      <w:r w:rsidRPr="00102D93">
        <w:rPr>
          <w:rFonts w:eastAsia="David"/>
          <w:rtl/>
        </w:rPr>
        <w:t xml:space="preserve"> </w:t>
      </w:r>
      <w:r w:rsidRPr="00102D93">
        <w:rPr>
          <w:rFonts w:eastAsia="David" w:hint="eastAsia"/>
          <w:rtl/>
        </w:rPr>
        <w:t>לתרחיש</w:t>
      </w:r>
      <w:r w:rsidRPr="00102D93">
        <w:rPr>
          <w:rFonts w:eastAsia="David"/>
          <w:rtl/>
        </w:rPr>
        <w:t xml:space="preserve"> </w:t>
      </w:r>
      <w:r w:rsidRPr="00102D93">
        <w:rPr>
          <w:rFonts w:eastAsia="David" w:hint="eastAsia"/>
          <w:rtl/>
        </w:rPr>
        <w:t>הייחוס</w:t>
      </w:r>
      <w:r>
        <w:rPr>
          <w:rFonts w:eastAsia="David" w:hint="cs"/>
          <w:rtl/>
        </w:rPr>
        <w:t xml:space="preserve">. </w:t>
      </w:r>
    </w:p>
    <w:p w14:paraId="0C9903D4" w14:textId="77777777" w:rsidR="00D0037A" w:rsidRDefault="00D0037A" w:rsidP="00382789">
      <w:pPr>
        <w:pStyle w:val="1ff"/>
        <w:numPr>
          <w:ilvl w:val="2"/>
          <w:numId w:val="81"/>
        </w:numPr>
        <w:rPr>
          <w:rFonts w:eastAsia="David"/>
        </w:rPr>
      </w:pPr>
      <w:r w:rsidRPr="00102D93">
        <w:rPr>
          <w:rFonts w:eastAsia="David"/>
          <w:rtl/>
        </w:rPr>
        <w:t xml:space="preserve">חלק מרכזי בעבודה </w:t>
      </w:r>
      <w:r w:rsidRPr="009007DD">
        <w:rPr>
          <w:rFonts w:eastAsia="David"/>
          <w:rtl/>
        </w:rPr>
        <w:t>יתבסס על לקחים שהופקו ממלחמת חרבות ברזל ובכלל זה</w:t>
      </w:r>
      <w:r w:rsidRPr="00102D93">
        <w:rPr>
          <w:rFonts w:eastAsia="David"/>
          <w:rtl/>
        </w:rPr>
        <w:t xml:space="preserve">, יכולת היבוא </w:t>
      </w:r>
      <w:r>
        <w:rPr>
          <w:rFonts w:eastAsia="David" w:hint="cs"/>
          <w:rtl/>
        </w:rPr>
        <w:t>-</w:t>
      </w:r>
      <w:r w:rsidRPr="00102D93">
        <w:rPr>
          <w:rFonts w:eastAsia="David"/>
          <w:rtl/>
        </w:rPr>
        <w:t xml:space="preserve"> בהיבט של פקידת אוניות, תפעול נמל, יכולת הפריקה / היצוא, דרישות אחסון, צריכה וכדומה.</w:t>
      </w:r>
    </w:p>
    <w:p w14:paraId="65348D8B" w14:textId="77777777" w:rsidR="00D0037A" w:rsidRDefault="00D0037A" w:rsidP="00382789">
      <w:pPr>
        <w:pStyle w:val="1ff"/>
        <w:numPr>
          <w:ilvl w:val="1"/>
          <w:numId w:val="81"/>
        </w:numPr>
        <w:rPr>
          <w:rFonts w:eastAsia="David"/>
        </w:rPr>
      </w:pPr>
      <w:r>
        <w:rPr>
          <w:rFonts w:eastAsia="David" w:hint="cs"/>
          <w:rtl/>
        </w:rPr>
        <w:t xml:space="preserve">להלן דוגמת ראשי הפרקים הנדרשים בעבודה: </w:t>
      </w:r>
    </w:p>
    <w:p w14:paraId="2C26E9CF" w14:textId="77777777" w:rsidR="00D0037A" w:rsidRPr="004A6866" w:rsidRDefault="00D0037A" w:rsidP="00D0037A">
      <w:pPr>
        <w:spacing w:line="360" w:lineRule="auto"/>
        <w:ind w:left="767"/>
        <w:jc w:val="both"/>
        <w:rPr>
          <w:rFonts w:ascii="David" w:hAnsi="David" w:cs="David"/>
          <w:b/>
          <w:bCs/>
          <w:u w:val="single"/>
          <w:rtl/>
        </w:rPr>
      </w:pPr>
      <w:r w:rsidRPr="004A6866">
        <w:rPr>
          <w:rFonts w:ascii="David" w:hAnsi="David" w:cs="David"/>
          <w:b/>
          <w:bCs/>
          <w:u w:val="single"/>
          <w:rtl/>
        </w:rPr>
        <w:t>פרק א' - רקע</w:t>
      </w:r>
    </w:p>
    <w:p w14:paraId="6BE47BA5" w14:textId="77777777" w:rsidR="00D0037A" w:rsidRPr="004A6866" w:rsidRDefault="00D0037A" w:rsidP="00D0037A">
      <w:pPr>
        <w:spacing w:line="360" w:lineRule="auto"/>
        <w:ind w:left="767"/>
        <w:jc w:val="both"/>
        <w:rPr>
          <w:rFonts w:ascii="David" w:hAnsi="David" w:cs="David"/>
          <w:rtl/>
        </w:rPr>
      </w:pPr>
      <w:r w:rsidRPr="004A6866">
        <w:rPr>
          <w:rFonts w:ascii="David" w:hAnsi="David" w:cs="David"/>
          <w:rtl/>
        </w:rPr>
        <w:t>בפרק זה יחלוק למספר חלקים שלהלן:</w:t>
      </w:r>
    </w:p>
    <w:p w14:paraId="376853CA"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b/>
          <w:bCs/>
          <w:rtl/>
        </w:rPr>
        <w:t>סקירת רקע</w:t>
      </w:r>
      <w:r w:rsidRPr="004A6866">
        <w:rPr>
          <w:rFonts w:ascii="David" w:hAnsi="David" w:cs="David"/>
          <w:rtl/>
        </w:rPr>
        <w:t xml:space="preserve"> מקיפה של משק הדלק בישראל ותכלול את הנושאים שלהלן:</w:t>
      </w:r>
    </w:p>
    <w:p w14:paraId="3863471F" w14:textId="77777777" w:rsidR="00D0037A" w:rsidRPr="008F1943" w:rsidRDefault="00D0037A" w:rsidP="00382789">
      <w:pPr>
        <w:pStyle w:val="afa"/>
        <w:numPr>
          <w:ilvl w:val="1"/>
          <w:numId w:val="73"/>
        </w:numPr>
        <w:spacing w:line="360" w:lineRule="auto"/>
        <w:ind w:left="1617" w:right="992"/>
        <w:jc w:val="both"/>
        <w:rPr>
          <w:rFonts w:ascii="David" w:hAnsi="David"/>
        </w:rPr>
      </w:pPr>
      <w:r w:rsidRPr="004A6866">
        <w:rPr>
          <w:rFonts w:ascii="David" w:hAnsi="David" w:cs="David"/>
          <w:u w:val="single"/>
          <w:rtl/>
        </w:rPr>
        <w:t>מלחמת חרבות ברזל-</w:t>
      </w:r>
      <w:r w:rsidRPr="004A6866">
        <w:rPr>
          <w:rFonts w:ascii="David" w:hAnsi="David" w:cs="David"/>
          <w:rtl/>
        </w:rPr>
        <w:t xml:space="preserve"> הבנת ההשלכות של מלחמת חרבות ברזל על רציפות האספקה והכשלים שהתגלו. השלכות החרם הטורקי וחרם של מדינות נוספות.</w:t>
      </w:r>
    </w:p>
    <w:p w14:paraId="53AC48D3" w14:textId="77777777" w:rsidR="00D0037A" w:rsidRPr="008F1943" w:rsidRDefault="00D0037A" w:rsidP="00382789">
      <w:pPr>
        <w:pStyle w:val="afa"/>
        <w:numPr>
          <w:ilvl w:val="1"/>
          <w:numId w:val="73"/>
        </w:numPr>
        <w:spacing w:line="360" w:lineRule="auto"/>
        <w:ind w:left="1617" w:right="992"/>
        <w:jc w:val="both"/>
        <w:rPr>
          <w:rFonts w:ascii="David" w:hAnsi="David"/>
        </w:rPr>
      </w:pPr>
      <w:r w:rsidRPr="004A6866">
        <w:rPr>
          <w:rFonts w:ascii="David" w:hAnsi="David" w:cs="David"/>
          <w:u w:val="single"/>
          <w:rtl/>
        </w:rPr>
        <w:t>תרחישי הייחוס</w:t>
      </w:r>
      <w:r w:rsidRPr="004A6866">
        <w:rPr>
          <w:rFonts w:ascii="David" w:hAnsi="David" w:cs="David"/>
          <w:rtl/>
        </w:rPr>
        <w:t xml:space="preserve"> - שינוי בתרחיש הייחוס למלחמה והצפי להגדלת המלאים והצורך העולה בהטמנת מכלי דלק.</w:t>
      </w:r>
    </w:p>
    <w:p w14:paraId="1372BB52" w14:textId="77777777" w:rsidR="00D0037A" w:rsidRPr="008F1943" w:rsidRDefault="00D0037A" w:rsidP="00382789">
      <w:pPr>
        <w:pStyle w:val="afa"/>
        <w:numPr>
          <w:ilvl w:val="1"/>
          <w:numId w:val="73"/>
        </w:numPr>
        <w:spacing w:line="360" w:lineRule="auto"/>
        <w:ind w:left="1617" w:right="992"/>
        <w:jc w:val="both"/>
        <w:rPr>
          <w:rFonts w:ascii="David" w:hAnsi="David"/>
        </w:rPr>
      </w:pPr>
      <w:r w:rsidRPr="004A6866">
        <w:rPr>
          <w:rFonts w:ascii="David" w:hAnsi="David" w:cs="David"/>
          <w:u w:val="single"/>
          <w:rtl/>
        </w:rPr>
        <w:t>החלטות ממשלה</w:t>
      </w:r>
      <w:r w:rsidRPr="004A6866">
        <w:rPr>
          <w:rFonts w:ascii="David" w:hAnsi="David" w:cs="David"/>
          <w:rtl/>
        </w:rPr>
        <w:t xml:space="preserve"> - החלטות ממשלתיות בעלות השפעה על משק הדלק כגון: החלטת הממשלה 1231 מיום 6.03.2022 בעניין אסטרטגיה</w:t>
      </w:r>
      <w:r w:rsidRPr="008F1943">
        <w:rPr>
          <w:rFonts w:ascii="David" w:hAnsi="David"/>
        </w:rPr>
        <w:t xml:space="preserve"> </w:t>
      </w:r>
      <w:r w:rsidRPr="004A6866">
        <w:rPr>
          <w:rFonts w:ascii="David" w:hAnsi="David" w:cs="David"/>
          <w:rtl/>
        </w:rPr>
        <w:t>לפיתוח</w:t>
      </w:r>
      <w:r w:rsidRPr="008F1943">
        <w:rPr>
          <w:rFonts w:ascii="David" w:hAnsi="David"/>
        </w:rPr>
        <w:t xml:space="preserve"> </w:t>
      </w:r>
      <w:r w:rsidRPr="004A6866">
        <w:rPr>
          <w:rFonts w:ascii="David" w:hAnsi="David" w:cs="David"/>
          <w:rtl/>
        </w:rPr>
        <w:t>ולקידום</w:t>
      </w:r>
      <w:r w:rsidRPr="008F1943">
        <w:rPr>
          <w:rFonts w:ascii="David" w:hAnsi="David"/>
        </w:rPr>
        <w:t xml:space="preserve"> </w:t>
      </w:r>
      <w:r w:rsidRPr="004A6866">
        <w:rPr>
          <w:rFonts w:ascii="David" w:hAnsi="David" w:cs="David"/>
          <w:rtl/>
        </w:rPr>
        <w:t>מפרץ</w:t>
      </w:r>
      <w:r w:rsidRPr="008F1943">
        <w:rPr>
          <w:rFonts w:ascii="David" w:hAnsi="David"/>
        </w:rPr>
        <w:t xml:space="preserve"> </w:t>
      </w:r>
      <w:r w:rsidRPr="004A6866">
        <w:rPr>
          <w:rFonts w:ascii="David" w:hAnsi="David" w:cs="David"/>
          <w:rtl/>
        </w:rPr>
        <w:t>חיפה הקובעת בין היתר התנאים להבטחת הרציפות התפקודית של משק האנרגיה בעת הפסקת הפעילות הפטרוכימית, החלטת ממשלה 171 מעבר לכלכלה דלת פחמן ועוד.</w:t>
      </w:r>
    </w:p>
    <w:p w14:paraId="3388E526" w14:textId="77777777" w:rsidR="00D0037A" w:rsidRPr="008F1943" w:rsidRDefault="00D0037A" w:rsidP="00382789">
      <w:pPr>
        <w:pStyle w:val="afa"/>
        <w:numPr>
          <w:ilvl w:val="1"/>
          <w:numId w:val="73"/>
        </w:numPr>
        <w:spacing w:line="360" w:lineRule="auto"/>
        <w:ind w:left="1617" w:right="992"/>
        <w:jc w:val="both"/>
        <w:rPr>
          <w:rFonts w:ascii="David" w:hAnsi="David"/>
        </w:rPr>
      </w:pPr>
      <w:r w:rsidRPr="004A6866">
        <w:rPr>
          <w:rFonts w:ascii="David" w:hAnsi="David" w:cs="David"/>
          <w:u w:val="single"/>
          <w:rtl/>
        </w:rPr>
        <w:t>דלקים מתחדשים</w:t>
      </w:r>
      <w:r w:rsidRPr="004A6866">
        <w:rPr>
          <w:rFonts w:ascii="David" w:hAnsi="David" w:cs="David"/>
          <w:rtl/>
        </w:rPr>
        <w:t xml:space="preserve"> - כניסה של דלקים מתחדשים למשק כפי שקיים באירופה והיערכות תשתיות הדלק במדינה.</w:t>
      </w:r>
    </w:p>
    <w:p w14:paraId="25CBAAAA" w14:textId="77777777" w:rsidR="00D0037A" w:rsidRPr="008F1943" w:rsidRDefault="00D0037A" w:rsidP="00382789">
      <w:pPr>
        <w:pStyle w:val="afa"/>
        <w:numPr>
          <w:ilvl w:val="1"/>
          <w:numId w:val="73"/>
        </w:numPr>
        <w:spacing w:line="360" w:lineRule="auto"/>
        <w:ind w:left="1617" w:right="992"/>
        <w:jc w:val="both"/>
        <w:rPr>
          <w:rFonts w:ascii="David" w:hAnsi="David"/>
        </w:rPr>
      </w:pPr>
      <w:r w:rsidRPr="004A6866">
        <w:rPr>
          <w:rFonts w:ascii="David" w:hAnsi="David" w:cs="David"/>
          <w:u w:val="single"/>
          <w:rtl/>
        </w:rPr>
        <w:t xml:space="preserve">תחזיות </w:t>
      </w:r>
      <w:r w:rsidRPr="004A6866">
        <w:rPr>
          <w:rFonts w:ascii="David" w:hAnsi="David" w:cs="David"/>
          <w:rtl/>
        </w:rPr>
        <w:t>- ריכוז תחזיות ביקוש להיקפי צריכת דלקים בשנים הקרובות.</w:t>
      </w:r>
    </w:p>
    <w:p w14:paraId="115EF6A8"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u w:val="single"/>
          <w:rtl/>
        </w:rPr>
        <w:t>סקירת רגולציה רלוונטית</w:t>
      </w:r>
      <w:r w:rsidRPr="004A6866">
        <w:rPr>
          <w:rFonts w:ascii="David" w:hAnsi="David" w:cs="David"/>
          <w:rtl/>
        </w:rPr>
        <w:t xml:space="preserve"> - והשפעותיה על תשתיות יבוא, ייצור, אחסון והולכת דלקים. </w:t>
      </w:r>
    </w:p>
    <w:p w14:paraId="032935AB" w14:textId="77777777" w:rsidR="00D0037A" w:rsidRPr="004A6866" w:rsidRDefault="00D0037A" w:rsidP="00382789">
      <w:pPr>
        <w:pStyle w:val="afa"/>
        <w:numPr>
          <w:ilvl w:val="0"/>
          <w:numId w:val="73"/>
        </w:numPr>
        <w:spacing w:line="360" w:lineRule="auto"/>
        <w:ind w:left="1192" w:right="992"/>
        <w:jc w:val="both"/>
        <w:rPr>
          <w:rFonts w:ascii="David" w:hAnsi="David" w:cs="David"/>
          <w:b/>
          <w:bCs/>
          <w:rtl/>
        </w:rPr>
      </w:pPr>
      <w:r w:rsidRPr="004A6866">
        <w:rPr>
          <w:rFonts w:ascii="David" w:hAnsi="David" w:cs="David"/>
          <w:b/>
          <w:bCs/>
          <w:rtl/>
        </w:rPr>
        <w:t>זיהוי בעלי עניין</w:t>
      </w:r>
    </w:p>
    <w:p w14:paraId="5EFCA228"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מיפוי כלל הגורמים הרלוונטיים לעבודה;</w:t>
      </w:r>
    </w:p>
    <w:p w14:paraId="1CE5CBDA"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משרד האנרגיה והתשתיות;</w:t>
      </w:r>
    </w:p>
    <w:p w14:paraId="36CA2337"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חברות בתי הזיקוק (בז"ן, בז"א);</w:t>
      </w:r>
    </w:p>
    <w:p w14:paraId="03B5D797"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מפעילי נמלים ומקשרים ימיים;</w:t>
      </w:r>
    </w:p>
    <w:p w14:paraId="721C70D4"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חברות אחסון ותשתיות דלקים;</w:t>
      </w:r>
    </w:p>
    <w:p w14:paraId="48215EF7"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מנהל הדלק במשרד האנרגיה;</w:t>
      </w:r>
    </w:p>
    <w:p w14:paraId="4344FD93" w14:textId="77777777" w:rsidR="00D0037A" w:rsidRPr="008F1943" w:rsidRDefault="00D0037A" w:rsidP="00382789">
      <w:pPr>
        <w:pStyle w:val="afa"/>
        <w:numPr>
          <w:ilvl w:val="1"/>
          <w:numId w:val="73"/>
        </w:numPr>
        <w:spacing w:line="360" w:lineRule="auto"/>
        <w:ind w:left="1617" w:right="992"/>
        <w:jc w:val="both"/>
        <w:rPr>
          <w:rFonts w:ascii="David" w:hAnsi="David"/>
        </w:rPr>
      </w:pPr>
      <w:r w:rsidRPr="004A6866">
        <w:rPr>
          <w:rFonts w:ascii="David" w:hAnsi="David" w:cs="David"/>
          <w:rtl/>
        </w:rPr>
        <w:t>משרד הביטחון, צה"ל ורשות החירום הלאומית (רח"ל).</w:t>
      </w:r>
    </w:p>
    <w:p w14:paraId="48C0D40F"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b/>
          <w:bCs/>
          <w:rtl/>
        </w:rPr>
        <w:t>הגדרת יעדים</w:t>
      </w:r>
      <w:r w:rsidRPr="004A6866">
        <w:rPr>
          <w:rFonts w:ascii="David" w:hAnsi="David" w:cs="David"/>
          <w:rtl/>
        </w:rPr>
        <w:t xml:space="preserve"> ומטרות כדלהלן: </w:t>
      </w:r>
    </w:p>
    <w:p w14:paraId="28940D41" w14:textId="03D72788"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lastRenderedPageBreak/>
        <w:t>הגדרת יעדים מדידים עד שנת 2050, לשיפור עמידות והבטחת רציפות אספקה בשגרה ובחירום .של תשתיות הדלק</w:t>
      </w:r>
    </w:p>
    <w:p w14:paraId="52CD4D3B"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כיווני פעולה: קביעת כיווני פעולה ברורים עבור המשרד וגופי ממשלה נוספים, כולל התייחסות להיבטי תכנון, תפעול ומימון.</w:t>
      </w:r>
    </w:p>
    <w:p w14:paraId="2918A960" w14:textId="77777777" w:rsidR="00D0037A" w:rsidRPr="004A6866" w:rsidRDefault="00D0037A" w:rsidP="00D0037A">
      <w:pPr>
        <w:spacing w:line="360" w:lineRule="auto"/>
        <w:ind w:left="767"/>
        <w:jc w:val="both"/>
        <w:rPr>
          <w:rFonts w:ascii="David" w:hAnsi="David" w:cs="David"/>
          <w:b/>
          <w:bCs/>
          <w:u w:val="single"/>
          <w:rtl/>
        </w:rPr>
      </w:pPr>
      <w:r w:rsidRPr="004A6866">
        <w:rPr>
          <w:rFonts w:ascii="David" w:hAnsi="David" w:cs="David"/>
          <w:b/>
          <w:bCs/>
          <w:u w:val="single"/>
          <w:rtl/>
        </w:rPr>
        <w:t>פרק ב' - מיפוי וניתוח תשתיות</w:t>
      </w:r>
    </w:p>
    <w:p w14:paraId="322692A8" w14:textId="77777777" w:rsidR="00D0037A" w:rsidRPr="004A6866" w:rsidRDefault="00D0037A" w:rsidP="00D0037A">
      <w:pPr>
        <w:spacing w:line="360" w:lineRule="auto"/>
        <w:ind w:left="767"/>
        <w:jc w:val="both"/>
        <w:rPr>
          <w:rFonts w:ascii="David" w:hAnsi="David" w:cs="David"/>
          <w:rtl/>
        </w:rPr>
      </w:pPr>
      <w:r w:rsidRPr="004A6866">
        <w:rPr>
          <w:rFonts w:ascii="David" w:hAnsi="David" w:cs="David"/>
          <w:rtl/>
        </w:rPr>
        <w:t>מיפוי מקיף של תשתיות הדלק בישראל, תוך בחינת היקף הפעילות, המצב הפיזי, יכולות ההולכה והאחסון, ותלות המשק בתשתיות מסוימות. השלב יכלול איסוף נתונים, ניתוח פערים ועריכת השוואות בין מצב קיים לצורכי המשק בעתיד, הן בשגרה והן בחירום.</w:t>
      </w:r>
    </w:p>
    <w:p w14:paraId="0CD4F526"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בתי זיקוק ויכולת ייצור:</w:t>
      </w:r>
    </w:p>
    <w:p w14:paraId="60CD7C88"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סקירת בתי הזיקוק הפעילים כיום (בז"ן, בז"א) וניתוח כושר הייצור שלהם.</w:t>
      </w:r>
    </w:p>
    <w:p w14:paraId="462F636B"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בחינת ההשפעה של סגירת בז"ן על זמינות תזקיקים בשוק המקומי.</w:t>
      </w:r>
    </w:p>
    <w:p w14:paraId="2305DCEF"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הערכת מידת ההסתמכות של המשק על ייצור מקומי לעומת יבוא.</w:t>
      </w:r>
    </w:p>
    <w:p w14:paraId="32F9873B"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יבוא דלקים ותזקיקים:</w:t>
      </w:r>
    </w:p>
    <w:p w14:paraId="29C5A413"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זיהוי מקורות יבוא מרכזיים של דלקים לישראל.</w:t>
      </w:r>
    </w:p>
    <w:p w14:paraId="1E3424E0"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ניתוח ההשפעה של מגבלות גלובליות על שרשראות האספקה (אמברגו, עלויות הובלה, זמינות תזקיקים).</w:t>
      </w:r>
    </w:p>
    <w:p w14:paraId="51777326"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בחינת התלות במשק בהסכמים מול בתי זיקוק בינלאומיים.</w:t>
      </w:r>
    </w:p>
    <w:p w14:paraId="6E896779"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נמלים ומקשרים ימיים:</w:t>
      </w:r>
    </w:p>
    <w:p w14:paraId="285371AA"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מיפוי הנמלים המשמשים לייבוא תזקיקים (חיפה, אשדוד, אילת).</w:t>
      </w:r>
    </w:p>
    <w:p w14:paraId="243C3F08"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בחינת כושר קליטת האוניות, תפעול נמלים, זמינות רציפים ויכולת פריקה.</w:t>
      </w:r>
    </w:p>
    <w:p w14:paraId="364AD931"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איתור צווארי בקבוק בפעילות הנמלים, כגון מגבלות קיבולת ופריקה ומצב התשתית.</w:t>
      </w:r>
    </w:p>
    <w:p w14:paraId="707B0AFC"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תשתיות אחסון תזקיקים:</w:t>
      </w:r>
    </w:p>
    <w:p w14:paraId="3B614BC0"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ניתוח הפריסה הארצית של מתקני אחסון דלקים (חוות אחסון, מכלים פרטיים וציבוריים).</w:t>
      </w:r>
    </w:p>
    <w:p w14:paraId="1EA3D54D"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הערכת קיבולת האחסון לעומת צורכי המשק בשגרה ובחירום.</w:t>
      </w:r>
    </w:p>
    <w:p w14:paraId="0E3AA891"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בחינת כשירות המכלים והתאמתם לסוגי תזקיקים שונים (סולר, בנזין, מזוט וכו’).</w:t>
      </w:r>
    </w:p>
    <w:p w14:paraId="7B6181FD"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הולכת דלקים וצנרת הזרמה:</w:t>
      </w:r>
    </w:p>
    <w:p w14:paraId="66C4B367"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מיפוי קווי הדלק הקיימים וניתוח מצבן הפיזי.</w:t>
      </w:r>
    </w:p>
    <w:p w14:paraId="23237739"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בחינת היתכנות להסבת קווי נפט גולמי לשימוש בתזקיקים במקרה של סגירת בזן.</w:t>
      </w:r>
    </w:p>
    <w:p w14:paraId="22A18267"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הערכת עמידות הצנרת למצבי חירום ואפשרות לשיפור תשתיות ההובלה.</w:t>
      </w:r>
    </w:p>
    <w:p w14:paraId="291461D7"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מערכת ניפוק והפצה:</w:t>
      </w:r>
    </w:p>
    <w:p w14:paraId="0DFA4655"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ניתוח פריסת תחנות תדלוק ונקודות ניפוק עיקריות.</w:t>
      </w:r>
    </w:p>
    <w:p w14:paraId="5568DA75"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lastRenderedPageBreak/>
        <w:t>בחינת ההתאמה בין צרכי המשק לפריסת מתקני ההפצה הגיאוגרפית.</w:t>
      </w:r>
    </w:p>
    <w:p w14:paraId="3291A175" w14:textId="77777777" w:rsidR="00D0037A" w:rsidRPr="004A6866" w:rsidRDefault="00D0037A" w:rsidP="00382789">
      <w:pPr>
        <w:pStyle w:val="afa"/>
        <w:numPr>
          <w:ilvl w:val="1"/>
          <w:numId w:val="73"/>
        </w:numPr>
        <w:spacing w:line="360" w:lineRule="auto"/>
        <w:ind w:left="1617" w:right="992"/>
        <w:jc w:val="both"/>
        <w:rPr>
          <w:rFonts w:ascii="David" w:hAnsi="David" w:cs="David"/>
          <w:rtl/>
        </w:rPr>
      </w:pPr>
      <w:r w:rsidRPr="004A6866">
        <w:rPr>
          <w:rFonts w:ascii="David" w:hAnsi="David" w:cs="David"/>
          <w:rtl/>
        </w:rPr>
        <w:t>הערכת יכולת ההפצה באזורים אסטרטגיים בצפון ובדרום הארץ.</w:t>
      </w:r>
    </w:p>
    <w:p w14:paraId="17EBCF03"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ניתוח פערים ואתגרים קריטיים:</w:t>
      </w:r>
    </w:p>
    <w:p w14:paraId="4C7160D5"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תלות במשק היבוא ותלות בייצור מקומי</w:t>
      </w:r>
    </w:p>
    <w:p w14:paraId="349CB4CE"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מהי החלופה במקרה של הפסקת ייצור מקומי או פגיעה באספקת היבוא?</w:t>
      </w:r>
    </w:p>
    <w:p w14:paraId="7AD10C1D"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מהם הסיכונים הגיאופוליטיים שעלולים לפגוע באמינות אספקת הדלקים?</w:t>
      </w:r>
    </w:p>
    <w:p w14:paraId="40CAA71A"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האם קיימות חלופות ריאליות במקרה של מחסור באחד מהמקטעים (יבוא, ייצור, אחסון, הולכה)?</w:t>
      </w:r>
    </w:p>
    <w:p w14:paraId="39795FF2"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נחיצות השקעה בתשתיות:</w:t>
      </w:r>
    </w:p>
    <w:p w14:paraId="0062960B"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אילו תשתיות קריטיות דורשות חיזוק, הרחבה או שדרוג?</w:t>
      </w:r>
    </w:p>
    <w:p w14:paraId="6122D047"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היכן יש צורך בהשקעה בהוספת מקשרים ימיים, אחסון נוסף או שדרוג צנרת ההולכה?</w:t>
      </w:r>
    </w:p>
    <w:p w14:paraId="0F9D1B0D"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האם יש צווארי בקבוק בניפוק והפצה שמונעים אספקה סדירה למשק?</w:t>
      </w:r>
    </w:p>
    <w:p w14:paraId="192368C3"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כשלים במצב חירום</w:t>
      </w:r>
    </w:p>
    <w:p w14:paraId="7E76CCAA"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מהם הפערים באספקה במקרה של תרחישי חירום חמורים?</w:t>
      </w:r>
    </w:p>
    <w:p w14:paraId="2E968F11"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האם קיים מלאי חירום מספק, והאם ניתן להרחיבו?</w:t>
      </w:r>
    </w:p>
    <w:p w14:paraId="60FB5C03"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האם יש צורך במנגנון חלופי לתדלוק במקרה של שיבושים במערכת ההולכה?</w:t>
      </w:r>
    </w:p>
    <w:p w14:paraId="2605BAF4" w14:textId="77777777" w:rsidR="00D0037A" w:rsidRPr="004A6866" w:rsidRDefault="00D0037A" w:rsidP="00D0037A">
      <w:pPr>
        <w:spacing w:line="360" w:lineRule="auto"/>
        <w:ind w:left="767"/>
        <w:jc w:val="both"/>
        <w:rPr>
          <w:rFonts w:ascii="David" w:hAnsi="David" w:cs="David"/>
          <w:b/>
          <w:bCs/>
          <w:u w:val="single"/>
          <w:rtl/>
        </w:rPr>
      </w:pPr>
      <w:r w:rsidRPr="004A6866">
        <w:rPr>
          <w:rFonts w:ascii="David" w:hAnsi="David" w:cs="David"/>
          <w:b/>
          <w:bCs/>
          <w:u w:val="single"/>
          <w:rtl/>
        </w:rPr>
        <w:t>פרק ג' - ניתוח לקחים וגורמי סיכון</w:t>
      </w:r>
    </w:p>
    <w:p w14:paraId="44E1F0A4" w14:textId="77777777" w:rsidR="00D0037A" w:rsidRPr="004A6866" w:rsidRDefault="00D0037A" w:rsidP="00D0037A">
      <w:pPr>
        <w:spacing w:line="360" w:lineRule="auto"/>
        <w:ind w:left="767"/>
        <w:jc w:val="both"/>
        <w:rPr>
          <w:rFonts w:ascii="David" w:hAnsi="David" w:cs="David"/>
          <w:rtl/>
        </w:rPr>
      </w:pPr>
      <w:r w:rsidRPr="004A6866">
        <w:rPr>
          <w:rFonts w:ascii="David" w:hAnsi="David" w:cs="David"/>
          <w:rtl/>
        </w:rPr>
        <w:t>ניתוח מעמיק של לקחים שנלמדו מאירועים קודמים, בדגש על מלחמת "חרבות ברזל", וכן זיהוי גורמי סיכון שעלולים להשפיע על אספקת הדלקים למשק בשגרה ובחירום. מטרה מרכזית של שלב זה היא להפיק תובנות שיאפשרו בניית תכנית פעולה שתבטיח את רציפות האספקה ותיתן מענה לאיומים קיימים ועתידיים.</w:t>
      </w:r>
    </w:p>
    <w:p w14:paraId="2AD9A0CA"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לקחים ממלחמת "חרבות ברזל"</w:t>
      </w:r>
    </w:p>
    <w:p w14:paraId="79FA3DB8"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יכולת יבוא מוגבלת בתקופות חירום – בעיות בכניסת אוניות, עיכובים בפריקה ותלות יתר בנמלים מסוימים.</w:t>
      </w:r>
    </w:p>
    <w:p w14:paraId="101EC1F8"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בעיות תפעוליות בנמלים – מגבלות בפריקת תזקיקים בנמלים קיימים בעקבות תקיפות או חוסר בכוח אדם.</w:t>
      </w:r>
    </w:p>
    <w:p w14:paraId="0703FFF8"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תלות גבוהה בבז"ן – המשק נסמך על בתי הזיקוק של בז"ן לאספקת תזקיקים חיוניים, ללא חלופות מספקות.</w:t>
      </w:r>
    </w:p>
    <w:p w14:paraId="3F7F7B66"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חוסר גמישות במערכת ההולכה – קווי דלק רגישים לפגיעה, עם אפשרויות גיבוי מצומצמות.</w:t>
      </w:r>
    </w:p>
    <w:p w14:paraId="18ADDBA3"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lastRenderedPageBreak/>
        <w:t>מחסור במלאי חירום מספק – התברר כי המלאי הקיים אינו נותן מענה ממושך לתרחישי חירום ממושכים.</w:t>
      </w:r>
    </w:p>
    <w:p w14:paraId="60CFBF0D"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אתגרים בהפצת דלקים לאזורים מרוחקים – בפרט לצפון ולדרום, שם קיים קושי לוגיסטי בהעברת דלקים בעת עימות.</w:t>
      </w:r>
    </w:p>
    <w:p w14:paraId="1CE13077"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 xml:space="preserve">לקחים ממשברים נוספים במשק האנרגיה כגון: </w:t>
      </w:r>
    </w:p>
    <w:p w14:paraId="060CF770"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המשבר הגלובלי בשרשראות אספקה (בעקבות מגפת הקורונה ומלחמת רוסיה- אוקראינה).</w:t>
      </w:r>
    </w:p>
    <w:p w14:paraId="3A7D2BA0"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חשיבות פיזור מקורות הייבוא.</w:t>
      </w:r>
    </w:p>
    <w:p w14:paraId="6EFF6BD8"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הצורך בהבטחת זמינות אוניות תדלוק בנמלים שונים.</w:t>
      </w:r>
    </w:p>
    <w:p w14:paraId="57D92BB0"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השפעת מחירי האנרגיה הגלובליים על אספקת תזקיקים לישראל.</w:t>
      </w:r>
    </w:p>
    <w:p w14:paraId="416DE045"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משברים כלכליים ותנודתיות מחירי הנפט</w:t>
      </w:r>
    </w:p>
    <w:p w14:paraId="2F418F09"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השפעת ירידות חדות בביקוש על המשק המקומי.</w:t>
      </w:r>
    </w:p>
    <w:p w14:paraId="01190931"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הצורך בגמישות רגולטורית לניהול מלאי חירום בהתאם לשוק.</w:t>
      </w:r>
    </w:p>
    <w:p w14:paraId="388243C4"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סיכונים גיאופוליטיים ואסטרטגיים</w:t>
      </w:r>
    </w:p>
    <w:p w14:paraId="786E7B0F"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אמברגו או מגבלות על יבוא תזקיקים - החרפת מתיחות בינלאומית עלולה להוביל לאמברגו על ייצוא דלקים לישראל.</w:t>
      </w:r>
    </w:p>
    <w:p w14:paraId="4173F758"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פגיעה במקורות אספקה חיצוניים - מלחמות אזוריות או מגבלות גלובליות על נפט ותזקיקים.</w:t>
      </w:r>
    </w:p>
    <w:p w14:paraId="18E4BF6A"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תלות יתר בגורם יחיד (בז"ן, ספקים זרים) – חוסר בגיוון מקורות האנרגיה עלול לפגוע בביטחון האנרגטי.</w:t>
      </w:r>
    </w:p>
    <w:p w14:paraId="1A90142F"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איומים על נמלים ומתקנים קריטיים – מתקנים אסטרטגיים כגון נמלים, בתי זיקוק וצנרת הולכה חשופים לפגיעות ביטחוניות.</w:t>
      </w:r>
    </w:p>
    <w:p w14:paraId="24631E47"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סיכונים תשתיתיים ולוגיסטיים</w:t>
      </w:r>
    </w:p>
    <w:p w14:paraId="098D3D0C"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כשירות נמוכה של תשתיות הולכה ואחסון – מערכות צנרת ישנות ותשתיות אחסון לא מספקות עלולות לגרום לשיבושים.</w:t>
      </w:r>
    </w:p>
    <w:p w14:paraId="0A6BB221"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תלות בקווי דלק מרכזיים ללא חלופות מספקות – פגיעה בצינור ראשי עלולה לגרום לשיבוש באספקה הארצית.</w:t>
      </w:r>
    </w:p>
    <w:p w14:paraId="609D5B60"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חוסר בגמישות בהפצת דלקים לאזורים שונים – בפרט בצפון ובדרום, שם יש תלות במספר מצומצם של מתקני אחסון והולכה.</w:t>
      </w:r>
    </w:p>
    <w:p w14:paraId="0FC76558"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סיכונים סביבתיים וטכנולוגיים</w:t>
      </w:r>
    </w:p>
    <w:p w14:paraId="6F8790EC"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lastRenderedPageBreak/>
        <w:t>מעבר לאנרגיה מתחדשת והשפעתו על אספקת דלקים מסורתיים – ירידה אפשרית בצריכת הדלקים עשויה להקטין את הכדאיות הכלכלית.</w:t>
      </w:r>
    </w:p>
    <w:p w14:paraId="3ECF912A"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ניתוח פערים מרכזיים</w:t>
      </w:r>
    </w:p>
    <w:p w14:paraId="3C00D399"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העדר תוכנית גיבוי לייבוא תזקיקים במקרה של משבר עולמי או מקומי.</w:t>
      </w:r>
    </w:p>
    <w:p w14:paraId="06C2582C"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חוסר יכולת להגביר זמינות אחסון במקרה של ביקושים גבוהים.</w:t>
      </w:r>
    </w:p>
    <w:p w14:paraId="68BD3D50"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מערכת הולכה ריכוזית מדי עם תשתיות ישנות ורגישות לפגיעות.</w:t>
      </w:r>
    </w:p>
    <w:p w14:paraId="3EE62225"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צווארי בקבוק בהפצת דלקים לאזורים מרוחקים.</w:t>
      </w:r>
    </w:p>
    <w:p w14:paraId="1DB8B77E"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היעדר מנגנון לניהול משברים ארוכי טווח במשק האנרגיה.</w:t>
      </w:r>
    </w:p>
    <w:p w14:paraId="52640C47" w14:textId="77777777" w:rsidR="00D0037A" w:rsidRPr="004A6866" w:rsidRDefault="00D0037A" w:rsidP="00D0037A">
      <w:pPr>
        <w:spacing w:line="360" w:lineRule="auto"/>
        <w:ind w:left="767"/>
        <w:jc w:val="both"/>
        <w:rPr>
          <w:rFonts w:ascii="David" w:hAnsi="David" w:cs="David"/>
          <w:b/>
          <w:bCs/>
          <w:u w:val="single"/>
          <w:rtl/>
        </w:rPr>
      </w:pPr>
      <w:r w:rsidRPr="004A6866">
        <w:rPr>
          <w:rFonts w:ascii="David" w:hAnsi="David" w:cs="David"/>
          <w:b/>
          <w:bCs/>
          <w:u w:val="single"/>
          <w:rtl/>
        </w:rPr>
        <w:t>פרק ד' - בחינת חלופות וגיבוש תכנית פעולה</w:t>
      </w:r>
    </w:p>
    <w:p w14:paraId="6337DFC6" w14:textId="77777777" w:rsidR="00D0037A" w:rsidRPr="004A6866" w:rsidRDefault="00D0037A" w:rsidP="00D0037A">
      <w:pPr>
        <w:spacing w:line="360" w:lineRule="auto"/>
        <w:ind w:left="767"/>
        <w:jc w:val="both"/>
        <w:rPr>
          <w:rFonts w:ascii="David" w:hAnsi="David" w:cs="David"/>
          <w:rtl/>
        </w:rPr>
      </w:pPr>
      <w:r w:rsidRPr="004A6866">
        <w:rPr>
          <w:rFonts w:ascii="David" w:hAnsi="David" w:cs="David"/>
          <w:rtl/>
        </w:rPr>
        <w:t xml:space="preserve">ניתוח חלופות אסטרטגיות, בחירת הפתרונות המיטביים, וגיבוש תכנית פעולה אופרטיבית שתבטיח אספקת דלקים רציפה למשק בשגרה ובחירום בהתאם לתרחישי הייחוס. לבחינת החלופות ייעשה שימוש בגישות אנליטיות שונות, הכוללות השוואה רב-קריטריונית, ניתוח תרחישים, בחינת היתכנות כלכלית. </w:t>
      </w:r>
    </w:p>
    <w:p w14:paraId="7190A2EA"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ניתוח רב-קריטריוני שמטרתו השוואת חלופות על בסיס מספר פרמטרים קריטיים כגון: עלות, ישימות טכנית, עמידות בחירום, ורגולציה. להלן שלבי הניתוח:</w:t>
      </w:r>
    </w:p>
    <w:p w14:paraId="54C6F21A"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זיהוי קריטריונים מרכזיים להערכת החלופות (לדוגמה: אמינות, גמישות, זמן יישום,</w:t>
      </w:r>
    </w:p>
    <w:p w14:paraId="6F42BC77"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סיכון ביטחוני, עלות כלכלית).</w:t>
      </w:r>
    </w:p>
    <w:p w14:paraId="6E450615"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מתן משקל יחסי לכל קריטריון בהתאם לחשיבותו.</w:t>
      </w:r>
    </w:p>
    <w:p w14:paraId="69074059"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השוואת החלופות באמצעות מתודולוגיות כמותיות.</w:t>
      </w:r>
    </w:p>
    <w:p w14:paraId="563C85C0"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ניתוח תרחישים שמטרתו לבחון כיצד כל חלופה מתפקדת תחת תרחישי ביקוש, אספקה ומשבר שונים על פי התרחישים שלהלן:</w:t>
      </w:r>
    </w:p>
    <w:p w14:paraId="6AE3F468"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תרחיש אופטימי – יציבות אזורית, זמינות גבוהה של דלקים ותשתיות מתפקדות.</w:t>
      </w:r>
    </w:p>
    <w:p w14:paraId="46243BEF"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תרחיש ריאלי – שיבושים נקודתיים, עלייה בעלויות אספקה, צורך בגיבויים.</w:t>
      </w:r>
    </w:p>
    <w:p w14:paraId="771C06EE"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תרחיש קיצון – מלחמה אזורית, פגיעה חמורה בתשתיות, סנקציות על ייבוא.</w:t>
      </w:r>
    </w:p>
    <w:p w14:paraId="0942C0C4"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בחינת ביצועי כל חלופה תחת כל תרחיש.</w:t>
      </w:r>
    </w:p>
    <w:p w14:paraId="60E9CCAF"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זיהוי חלופות שמציגות עמידות בוהה ביותר לכל התרחישים.</w:t>
      </w:r>
    </w:p>
    <w:p w14:paraId="045E393C" w14:textId="77777777" w:rsidR="00D0037A" w:rsidRPr="004A6866" w:rsidRDefault="00D0037A" w:rsidP="00382789">
      <w:pPr>
        <w:pStyle w:val="afa"/>
        <w:numPr>
          <w:ilvl w:val="0"/>
          <w:numId w:val="73"/>
        </w:numPr>
        <w:spacing w:line="360" w:lineRule="auto"/>
        <w:ind w:left="1192" w:right="992"/>
        <w:jc w:val="both"/>
        <w:rPr>
          <w:rFonts w:ascii="David" w:hAnsi="David" w:cs="David"/>
          <w:rtl/>
        </w:rPr>
      </w:pPr>
      <w:r w:rsidRPr="004A6866">
        <w:rPr>
          <w:rFonts w:ascii="David" w:hAnsi="David" w:cs="David"/>
          <w:rtl/>
        </w:rPr>
        <w:t>גיבוש תכנית פעולה אופרטיבית - לאחר בחירת החלופה המתאימה ביותר, תיבנה תכנית פעולה ליישום הפתרונות הנבחרים באופן הדרגתי ומבוקר. השלבים מרכזיים בגיבוש התכנית:</w:t>
      </w:r>
    </w:p>
    <w:p w14:paraId="2DC6563D"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קביעת צעדים אופרטיביים</w:t>
      </w:r>
    </w:p>
    <w:p w14:paraId="2CE738C7"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זיהוי פעולות קריטיות לטווח הקצר, הבינוני והארוך.</w:t>
      </w:r>
    </w:p>
    <w:p w14:paraId="3D7A033C"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lastRenderedPageBreak/>
        <w:t>חלוקה לצעדים מיידיים ( 5 שנים), בינוניים ( 5-10 שנים) וארוכי טווח ( +15 שנים).</w:t>
      </w:r>
    </w:p>
    <w:p w14:paraId="0CDADF94" w14:textId="77777777" w:rsidR="00D0037A" w:rsidRPr="004A6866" w:rsidRDefault="00D0037A" w:rsidP="00382789">
      <w:pPr>
        <w:pStyle w:val="afa"/>
        <w:numPr>
          <w:ilvl w:val="1"/>
          <w:numId w:val="73"/>
        </w:numPr>
        <w:spacing w:line="360" w:lineRule="auto"/>
        <w:ind w:left="1759" w:right="992" w:hanging="574"/>
        <w:jc w:val="both"/>
        <w:rPr>
          <w:rFonts w:ascii="David" w:hAnsi="David" w:cs="David"/>
          <w:rtl/>
        </w:rPr>
      </w:pPr>
      <w:r w:rsidRPr="004A6866">
        <w:rPr>
          <w:rFonts w:ascii="David" w:hAnsi="David" w:cs="David"/>
          <w:rtl/>
        </w:rPr>
        <w:t>יצירת תוכנית ליישום שלב אחר שלב</w:t>
      </w:r>
    </w:p>
    <w:p w14:paraId="43BFEEE2"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חלוקה למקטעים בהתאם למגבלות תקציב, רגולציה ויישום בפועל.</w:t>
      </w:r>
    </w:p>
    <w:p w14:paraId="353C1DD5" w14:textId="77777777" w:rsidR="00D0037A" w:rsidRPr="004A6866" w:rsidRDefault="00D0037A" w:rsidP="00382789">
      <w:pPr>
        <w:pStyle w:val="afa"/>
        <w:numPr>
          <w:ilvl w:val="2"/>
          <w:numId w:val="73"/>
        </w:numPr>
        <w:spacing w:line="360" w:lineRule="auto"/>
        <w:ind w:left="2468" w:right="992" w:hanging="788"/>
        <w:jc w:val="both"/>
        <w:rPr>
          <w:rFonts w:ascii="David" w:hAnsi="David" w:cs="David"/>
          <w:rtl/>
        </w:rPr>
      </w:pPr>
      <w:r w:rsidRPr="004A6866">
        <w:rPr>
          <w:rFonts w:ascii="David" w:hAnsi="David" w:cs="David"/>
          <w:rtl/>
        </w:rPr>
        <w:t>הבחנה בין משימות לביצוע בטווח המידי ובטווח הארוך.</w:t>
      </w:r>
    </w:p>
    <w:p w14:paraId="5E514407" w14:textId="5FBBD3C8" w:rsidR="00D0037A" w:rsidRDefault="00D0037A" w:rsidP="00382789">
      <w:pPr>
        <w:pStyle w:val="afa"/>
        <w:numPr>
          <w:ilvl w:val="2"/>
          <w:numId w:val="73"/>
        </w:numPr>
        <w:spacing w:line="360" w:lineRule="auto"/>
        <w:ind w:left="2468" w:right="992" w:hanging="788"/>
        <w:jc w:val="both"/>
        <w:rPr>
          <w:rFonts w:ascii="David" w:hAnsi="David"/>
        </w:rPr>
      </w:pPr>
      <w:r w:rsidRPr="004A6866">
        <w:rPr>
          <w:rFonts w:ascii="David" w:hAnsi="David" w:cs="David"/>
          <w:rtl/>
        </w:rPr>
        <w:t>הערכת השפעת השלמת המשימות על היערכות משק הדלק לשעת חירום תוך התייחסות לשינויים עתידיים במשק האנרגיה.</w:t>
      </w:r>
    </w:p>
    <w:p w14:paraId="43B87AC5" w14:textId="53192627" w:rsidR="00D0037A" w:rsidRPr="004A6866" w:rsidRDefault="00D0037A" w:rsidP="00382789">
      <w:pPr>
        <w:pStyle w:val="afa"/>
        <w:numPr>
          <w:ilvl w:val="1"/>
          <w:numId w:val="73"/>
        </w:numPr>
        <w:spacing w:line="360" w:lineRule="auto"/>
        <w:ind w:right="992"/>
        <w:jc w:val="both"/>
        <w:rPr>
          <w:rFonts w:ascii="David" w:hAnsi="David" w:cs="David"/>
          <w:rtl/>
        </w:rPr>
      </w:pPr>
      <w:r w:rsidRPr="004A6866">
        <w:rPr>
          <w:rFonts w:ascii="David" w:hAnsi="David" w:cs="David"/>
          <w:rtl/>
        </w:rPr>
        <w:t>מבנה מינהל הדלק</w:t>
      </w:r>
      <w:r w:rsidR="00B41D38">
        <w:rPr>
          <w:rFonts w:ascii="David" w:hAnsi="David" w:cs="David" w:hint="cs"/>
          <w:rtl/>
        </w:rPr>
        <w:t xml:space="preserve"> והגז</w:t>
      </w:r>
      <w:r w:rsidRPr="004A6866">
        <w:rPr>
          <w:rFonts w:ascii="David" w:hAnsi="David" w:cs="David"/>
          <w:rtl/>
        </w:rPr>
        <w:t xml:space="preserve"> וסמכויותיו</w:t>
      </w:r>
    </w:p>
    <w:p w14:paraId="6EAB9D9A" w14:textId="77777777" w:rsidR="00D0037A" w:rsidRPr="004A6866" w:rsidRDefault="00D0037A" w:rsidP="00D0037A">
      <w:pPr>
        <w:spacing w:line="360" w:lineRule="auto"/>
        <w:ind w:left="767"/>
        <w:jc w:val="both"/>
        <w:rPr>
          <w:rFonts w:ascii="David" w:hAnsi="David" w:cs="David"/>
          <w:b/>
          <w:bCs/>
          <w:u w:val="single"/>
          <w:rtl/>
        </w:rPr>
      </w:pPr>
    </w:p>
    <w:p w14:paraId="48CA0DB6" w14:textId="77777777" w:rsidR="00D0037A" w:rsidRPr="004A6866" w:rsidRDefault="00D0037A" w:rsidP="00D0037A">
      <w:pPr>
        <w:spacing w:line="360" w:lineRule="auto"/>
        <w:ind w:left="767"/>
        <w:jc w:val="both"/>
        <w:rPr>
          <w:rFonts w:ascii="David" w:hAnsi="David" w:cs="David"/>
          <w:b/>
          <w:bCs/>
          <w:u w:val="single"/>
          <w:rtl/>
        </w:rPr>
      </w:pPr>
      <w:r w:rsidRPr="004A6866">
        <w:rPr>
          <w:rFonts w:ascii="David" w:hAnsi="David" w:cs="David"/>
          <w:b/>
          <w:bCs/>
          <w:u w:val="single"/>
          <w:rtl/>
        </w:rPr>
        <w:t>נושאים נוספים שיש להתייחס בעבודה</w:t>
      </w:r>
    </w:p>
    <w:p w14:paraId="0A7CE732" w14:textId="77777777" w:rsidR="00D0037A" w:rsidRPr="00102D93" w:rsidRDefault="00D0037A" w:rsidP="00382789">
      <w:pPr>
        <w:pStyle w:val="afa"/>
        <w:numPr>
          <w:ilvl w:val="0"/>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מיפוי התשתיות והצרכים בהתאם לתרחישי ביקוש והיצע אפשריים, ועל בסיסה תגובש תכנית פעולה אשר תועבר לאישור שר האנרגיה והתשתיות ומנכ"ל המשרד וזו תוצג לכלל הגורמים הרלוונטיים למימושה.</w:t>
      </w:r>
    </w:p>
    <w:p w14:paraId="74BE281A" w14:textId="77777777" w:rsidR="00D0037A" w:rsidRPr="00102D93" w:rsidRDefault="00D0037A" w:rsidP="00382789">
      <w:pPr>
        <w:pStyle w:val="afa"/>
        <w:numPr>
          <w:ilvl w:val="0"/>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 xml:space="preserve">חלק מרכזי בעבודה </w:t>
      </w:r>
      <w:r w:rsidRPr="004A6866">
        <w:rPr>
          <w:rFonts w:ascii="David" w:eastAsia="David" w:hAnsi="David" w:cs="David"/>
          <w:b/>
          <w:bCs/>
          <w:rtl/>
        </w:rPr>
        <w:t>יתבסס על לקחים שהופקו ממלחמת חרבות ברזל ובכלל זה</w:t>
      </w:r>
      <w:r w:rsidRPr="004A6866">
        <w:rPr>
          <w:rFonts w:ascii="David" w:eastAsia="David" w:hAnsi="David" w:cs="David"/>
          <w:rtl/>
        </w:rPr>
        <w:t>, יכולת היבוא – בהיבט של פקידת אוניות, תפעול נמל, יכולת הפריקה / היצוא, דרישות אחסון, צריכה וכדומה.</w:t>
      </w:r>
    </w:p>
    <w:p w14:paraId="3E155D77" w14:textId="77777777" w:rsidR="00D0037A" w:rsidRPr="00102D93" w:rsidRDefault="00D0037A" w:rsidP="00382789">
      <w:pPr>
        <w:pStyle w:val="afa"/>
        <w:numPr>
          <w:ilvl w:val="0"/>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על העבודה לבחון את כל מקטעי התשתית כך שיבטיחו את רציפות האספקה במשק בשגרה ובחירום בהתאם לצרכי המשק:</w:t>
      </w:r>
    </w:p>
    <w:p w14:paraId="54AF66FC" w14:textId="77777777" w:rsidR="00D0037A" w:rsidRPr="00102D93" w:rsidRDefault="00D0037A" w:rsidP="00382789">
      <w:pPr>
        <w:pStyle w:val="afa"/>
        <w:numPr>
          <w:ilvl w:val="1"/>
          <w:numId w:val="67"/>
        </w:numPr>
        <w:spacing w:line="360" w:lineRule="auto"/>
        <w:rPr>
          <w:rFonts w:ascii="David" w:eastAsia="David" w:hAnsi="David"/>
        </w:rPr>
      </w:pPr>
      <w:r w:rsidRPr="004A6866">
        <w:rPr>
          <w:rFonts w:ascii="David" w:eastAsia="David" w:hAnsi="David" w:cs="David"/>
          <w:rtl/>
        </w:rPr>
        <w:t>בתי זיקוק / יבוא – יצור לעומת יכולת יבוא כולל התייחסות למשמעויות אסטרטגיות של הסתמכות על נפט גלמי לעומת הסתמכות על תזקיקים. בין היתר נדרש להתייחס ל:</w:t>
      </w:r>
    </w:p>
    <w:p w14:paraId="680EB9B2" w14:textId="77777777" w:rsidR="00D0037A" w:rsidRPr="004A6866" w:rsidRDefault="00D0037A" w:rsidP="00382789">
      <w:pPr>
        <w:pStyle w:val="afa"/>
        <w:numPr>
          <w:ilvl w:val="2"/>
          <w:numId w:val="67"/>
        </w:numPr>
        <w:spacing w:line="360" w:lineRule="auto"/>
        <w:rPr>
          <w:rFonts w:ascii="David" w:eastAsia="David" w:hAnsi="David" w:cs="David"/>
          <w:rtl/>
        </w:rPr>
      </w:pPr>
      <w:r w:rsidRPr="004A6866">
        <w:rPr>
          <w:rFonts w:ascii="David" w:eastAsia="David" w:hAnsi="David" w:cs="David"/>
          <w:rtl/>
        </w:rPr>
        <w:t>האפשרות למגבלות/חרם/אמברגו על המדינה בייבוא תזקיקים ובדגש על דס"ל, והיכולת להתמודד עמה.</w:t>
      </w:r>
    </w:p>
    <w:p w14:paraId="17F6CDF0" w14:textId="77777777" w:rsidR="00D0037A" w:rsidRPr="004A6866" w:rsidRDefault="00D0037A" w:rsidP="00382789">
      <w:pPr>
        <w:pStyle w:val="afa"/>
        <w:numPr>
          <w:ilvl w:val="2"/>
          <w:numId w:val="67"/>
        </w:numPr>
        <w:spacing w:line="360" w:lineRule="auto"/>
        <w:rPr>
          <w:rFonts w:ascii="David" w:eastAsia="David" w:hAnsi="David" w:cs="David"/>
          <w:rtl/>
        </w:rPr>
      </w:pPr>
      <w:r w:rsidRPr="004A6866">
        <w:rPr>
          <w:rFonts w:ascii="David" w:eastAsia="David" w:hAnsi="David" w:cs="David"/>
          <w:rtl/>
        </w:rPr>
        <w:t>תזקיקים המיוצרים כיום ע"י בז"ן בלבד (ולא מיוצרים ע"י בז"א) ובדגש על תזקיקים נחוצים לחירום כגון סולר לייצור חשמל.</w:t>
      </w:r>
    </w:p>
    <w:p w14:paraId="724735B8" w14:textId="77777777" w:rsidR="00D0037A" w:rsidRPr="004A6866" w:rsidRDefault="00D0037A" w:rsidP="00382789">
      <w:pPr>
        <w:pStyle w:val="afa"/>
        <w:numPr>
          <w:ilvl w:val="2"/>
          <w:numId w:val="67"/>
        </w:numPr>
        <w:spacing w:line="360" w:lineRule="auto"/>
        <w:rPr>
          <w:rFonts w:ascii="David" w:eastAsia="David" w:hAnsi="David" w:cs="David"/>
          <w:rtl/>
        </w:rPr>
      </w:pPr>
      <w:r w:rsidRPr="004A6866">
        <w:rPr>
          <w:rFonts w:ascii="David" w:eastAsia="David" w:hAnsi="David" w:cs="David"/>
          <w:rtl/>
        </w:rPr>
        <w:t>היכולת לייבא תזקיקים בהיקף גדול בקלות ללא צורך בהתקשרות עם בית זיקוק מסוים.</w:t>
      </w:r>
    </w:p>
    <w:p w14:paraId="30E4C343" w14:textId="77777777" w:rsidR="00D0037A" w:rsidRPr="004A6866" w:rsidRDefault="00D0037A" w:rsidP="00382789">
      <w:pPr>
        <w:pStyle w:val="afa"/>
        <w:numPr>
          <w:ilvl w:val="2"/>
          <w:numId w:val="67"/>
        </w:numPr>
        <w:spacing w:line="360" w:lineRule="auto"/>
        <w:rPr>
          <w:rFonts w:ascii="David" w:eastAsia="David" w:hAnsi="David" w:cs="David"/>
          <w:rtl/>
        </w:rPr>
      </w:pPr>
      <w:r w:rsidRPr="004A6866">
        <w:rPr>
          <w:rFonts w:ascii="David" w:eastAsia="David" w:hAnsi="David" w:cs="David"/>
          <w:rtl/>
        </w:rPr>
        <w:t>חוסר בתזקיקים באזור אגן הים התיכון כתוצאה מסגירת בז"ן (המייצאת כיום חלק מתוצרתה).</w:t>
      </w:r>
    </w:p>
    <w:p w14:paraId="5323BF13" w14:textId="77777777" w:rsidR="00D0037A" w:rsidRPr="004A6866" w:rsidRDefault="00D0037A" w:rsidP="00382789">
      <w:pPr>
        <w:pStyle w:val="afa"/>
        <w:numPr>
          <w:ilvl w:val="1"/>
          <w:numId w:val="67"/>
        </w:numPr>
        <w:spacing w:line="360" w:lineRule="auto"/>
        <w:rPr>
          <w:rFonts w:ascii="David" w:eastAsia="David" w:hAnsi="David" w:cs="David"/>
          <w:rtl/>
        </w:rPr>
      </w:pPr>
      <w:r w:rsidRPr="004A6866">
        <w:rPr>
          <w:rFonts w:ascii="David" w:eastAsia="David" w:hAnsi="David" w:cs="David"/>
          <w:rtl/>
        </w:rPr>
        <w:t>נמלים ומקשרים ימיים - האם אלו הקיימים טעונים שיפוץ/תוספת והאם נדרש להוסיף מקשרים/ נמלים.</w:t>
      </w:r>
    </w:p>
    <w:p w14:paraId="1D661EA9" w14:textId="77777777" w:rsidR="00D0037A" w:rsidRPr="004A6866" w:rsidRDefault="00D0037A" w:rsidP="00382789">
      <w:pPr>
        <w:pStyle w:val="afa"/>
        <w:numPr>
          <w:ilvl w:val="1"/>
          <w:numId w:val="67"/>
        </w:numPr>
        <w:spacing w:line="360" w:lineRule="auto"/>
        <w:rPr>
          <w:rFonts w:ascii="David" w:eastAsia="David" w:hAnsi="David" w:cs="David"/>
          <w:rtl/>
        </w:rPr>
      </w:pPr>
      <w:r w:rsidRPr="004A6866">
        <w:rPr>
          <w:rFonts w:ascii="David" w:eastAsia="David" w:hAnsi="David" w:cs="David"/>
          <w:rtl/>
        </w:rPr>
        <w:t>אחסון תזקיקים – יכולת מיכול תזקיקים בהתייחס לצרכי המשק וצרכי הביטחון.</w:t>
      </w:r>
    </w:p>
    <w:p w14:paraId="71B2FC4E" w14:textId="77777777" w:rsidR="00D0037A" w:rsidRPr="004A6866" w:rsidRDefault="00D0037A" w:rsidP="00382789">
      <w:pPr>
        <w:pStyle w:val="afa"/>
        <w:numPr>
          <w:ilvl w:val="1"/>
          <w:numId w:val="67"/>
        </w:numPr>
        <w:spacing w:line="360" w:lineRule="auto"/>
        <w:rPr>
          <w:rFonts w:ascii="David" w:eastAsia="David" w:hAnsi="David" w:cs="David"/>
          <w:rtl/>
        </w:rPr>
      </w:pPr>
      <w:r w:rsidRPr="004A6866">
        <w:rPr>
          <w:rFonts w:ascii="David" w:eastAsia="David" w:hAnsi="David" w:cs="David"/>
          <w:rtl/>
        </w:rPr>
        <w:t>ניפוק תזקיקים – יכולת ניפוק בהתאם לאזורים גאוגרפיים ובהתאם לביקוש.</w:t>
      </w:r>
    </w:p>
    <w:p w14:paraId="7A861E0A" w14:textId="77777777" w:rsidR="00D0037A" w:rsidRPr="00102D93" w:rsidRDefault="00D0037A" w:rsidP="00382789">
      <w:pPr>
        <w:pStyle w:val="afa"/>
        <w:numPr>
          <w:ilvl w:val="1"/>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הולכת תזקיקים:</w:t>
      </w:r>
    </w:p>
    <w:p w14:paraId="063B6072" w14:textId="77777777" w:rsidR="00D0037A" w:rsidRPr="00102D93" w:rsidRDefault="00D0037A" w:rsidP="00382789">
      <w:pPr>
        <w:pStyle w:val="afa"/>
        <w:numPr>
          <w:ilvl w:val="2"/>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lastRenderedPageBreak/>
        <w:t>קווי הדלק הקיימים - בחינת מצבם והאם הם טעונים שיפוץ או החלפה.</w:t>
      </w:r>
    </w:p>
    <w:p w14:paraId="2EEF9DCD" w14:textId="77777777" w:rsidR="00D0037A" w:rsidRPr="00102D93" w:rsidRDefault="00D0037A" w:rsidP="00382789">
      <w:pPr>
        <w:pStyle w:val="afa"/>
        <w:numPr>
          <w:ilvl w:val="2"/>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יכולת הסבת קווי נפט גולמי לצנרת תזקיקים במקרה של סגירת בז"ן כאמור.</w:t>
      </w:r>
    </w:p>
    <w:p w14:paraId="398597A4" w14:textId="77777777" w:rsidR="00D0037A" w:rsidRPr="00102D93" w:rsidRDefault="00D0037A" w:rsidP="00382789">
      <w:pPr>
        <w:pStyle w:val="afa"/>
        <w:numPr>
          <w:ilvl w:val="2"/>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יכולת שיפור עמידות הקווים והסתמכות עליהם גם בזמני חירום.</w:t>
      </w:r>
    </w:p>
    <w:p w14:paraId="55174412" w14:textId="77777777" w:rsidR="00D0037A" w:rsidRPr="00102D93" w:rsidRDefault="00D0037A" w:rsidP="00382789">
      <w:pPr>
        <w:pStyle w:val="afa"/>
        <w:numPr>
          <w:ilvl w:val="0"/>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על העבודה להתייחס לצרכי המשק בהתחשב במצב משק הדלק כיום ובעתיד בהנחה של סגירה או אי סגירת בזן והמפעלים הפטרוכימיים, וכן בהתייחס לשינויים הצפויים בהיקפי צריכת הדלקים בעשורים הקרובים (על סמך תחזיות משרד האנרגיה והתשתיות ועבודות אחרונות שבוצעו בנושא.</w:t>
      </w:r>
    </w:p>
    <w:p w14:paraId="789B4A0A" w14:textId="77777777" w:rsidR="00D0037A" w:rsidRPr="00102D93" w:rsidRDefault="00D0037A" w:rsidP="00382789">
      <w:pPr>
        <w:pStyle w:val="afa"/>
        <w:numPr>
          <w:ilvl w:val="0"/>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התייחסות למצב חירום תהיה על סמך תרחיש הייחוס הנוכחי ותעודכן בהתאם לתרחיש הייחוס העדכני הצפוי להיות מועבר בחודש הקרוב.</w:t>
      </w:r>
    </w:p>
    <w:p w14:paraId="78746A39" w14:textId="77777777" w:rsidR="00D0037A" w:rsidRPr="00102D93" w:rsidRDefault="00D0037A" w:rsidP="00382789">
      <w:pPr>
        <w:pStyle w:val="afa"/>
        <w:numPr>
          <w:ilvl w:val="0"/>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על העבודה להתייחס, בין היתר, להיבטים להלן:</w:t>
      </w:r>
    </w:p>
    <w:p w14:paraId="251C1202" w14:textId="77777777" w:rsidR="00D0037A" w:rsidRPr="00102D93" w:rsidRDefault="00D0037A" w:rsidP="00382789">
      <w:pPr>
        <w:pStyle w:val="afa"/>
        <w:numPr>
          <w:ilvl w:val="1"/>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גאוגרפי – התייחסות לתשתיות ולצרכי המשק בחלוקה גאוגרפית של צפון הארץ ודרומה.</w:t>
      </w:r>
    </w:p>
    <w:p w14:paraId="40EB8F99" w14:textId="518ACDCD" w:rsidR="00D0037A" w:rsidRPr="00102D93" w:rsidRDefault="00D0037A" w:rsidP="00382789">
      <w:pPr>
        <w:pStyle w:val="afa"/>
        <w:numPr>
          <w:ilvl w:val="1"/>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סוג תשתית – העבודה תתייחס לכל התשתיות הרלוונטיות הנדרשות למשק הדלק לצורך פעילות האחסון (תפעולי ומלאי לצורך חירום), הניפוק, הייצור, היבוא, הייצוא, ההזרמה וכיוצא בזה ובכללם לבתי זיקוק, לנמלים, מקשרים, מכלי אחסון בחוות אחסון ובשטחים פרטיים, מכלים טמונים או עיליים, צנרת הזרמה ארצית וייעודית ומתקני ניפוק.</w:t>
      </w:r>
    </w:p>
    <w:p w14:paraId="27F0B541" w14:textId="77777777" w:rsidR="00D0037A" w:rsidRPr="00102D93" w:rsidRDefault="00D0037A" w:rsidP="00382789">
      <w:pPr>
        <w:pStyle w:val="afa"/>
        <w:numPr>
          <w:ilvl w:val="1"/>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סוג מוצר - העבודה תתייחס באופן נפרד לכל אחד מסוגי המוצרים - נפט גולמי, תזקיקים (במקרים שרלוונטיים לסוג תזקיק באופן נפרד), מזוט, גפ"מ וקונדסט. בנוסף תינתן התייחסות למוצרי אנרגיה מתחדשת – סאפ, ביודיזל וכו.</w:t>
      </w:r>
    </w:p>
    <w:p w14:paraId="58663BD4" w14:textId="77777777" w:rsidR="00D0037A" w:rsidRPr="00102D93" w:rsidRDefault="00D0037A" w:rsidP="00382789">
      <w:pPr>
        <w:pStyle w:val="afa"/>
        <w:numPr>
          <w:ilvl w:val="1"/>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יעוד תשתית - העבודה תתייחס להתאמת המוצר לסוג התשתית ולאפשרות של החלפת שימוש תשתית לסוג מוצר אחר. כמו כן, תינתן התייחסות לתשתית רלוונטית לסוגי תזקיקים שונים (לדוגמא בנזין – גג צף וכדומה).</w:t>
      </w:r>
    </w:p>
    <w:p w14:paraId="65121D37" w14:textId="77777777" w:rsidR="00D0037A" w:rsidRPr="00102D93" w:rsidRDefault="00D0037A" w:rsidP="00382789">
      <w:pPr>
        <w:pStyle w:val="afa"/>
        <w:numPr>
          <w:ilvl w:val="1"/>
          <w:numId w:val="67"/>
        </w:numPr>
        <w:tabs>
          <w:tab w:val="right" w:pos="138"/>
        </w:tabs>
        <w:autoSpaceDE w:val="0"/>
        <w:autoSpaceDN w:val="0"/>
        <w:adjustRightInd w:val="0"/>
        <w:spacing w:line="360" w:lineRule="auto"/>
        <w:rPr>
          <w:rFonts w:ascii="David" w:eastAsia="David" w:hAnsi="David"/>
        </w:rPr>
      </w:pPr>
      <w:r w:rsidRPr="004A6866">
        <w:rPr>
          <w:rFonts w:ascii="David" w:eastAsia="David" w:hAnsi="David" w:cs="David"/>
          <w:rtl/>
        </w:rPr>
        <w:t>מצב התשתית – העבודה תתייחס למצב התשתית מבחינה פיזית, סטטורית וכדומה.</w:t>
      </w:r>
    </w:p>
    <w:p w14:paraId="02F7A1B9" w14:textId="77777777" w:rsidR="00D0037A" w:rsidRPr="004A6866" w:rsidRDefault="00D0037A" w:rsidP="00382789">
      <w:pPr>
        <w:pStyle w:val="afa"/>
        <w:numPr>
          <w:ilvl w:val="1"/>
          <w:numId w:val="67"/>
        </w:numPr>
        <w:tabs>
          <w:tab w:val="right" w:pos="138"/>
        </w:tabs>
        <w:autoSpaceDE w:val="0"/>
        <w:autoSpaceDN w:val="0"/>
        <w:adjustRightInd w:val="0"/>
        <w:spacing w:line="360" w:lineRule="auto"/>
        <w:rPr>
          <w:rFonts w:ascii="David" w:eastAsia="David" w:hAnsi="David" w:cs="David"/>
          <w:rtl/>
        </w:rPr>
      </w:pPr>
      <w:r w:rsidRPr="004A6866">
        <w:rPr>
          <w:rFonts w:ascii="David" w:eastAsia="David" w:hAnsi="David" w:cs="David"/>
          <w:rtl/>
        </w:rPr>
        <w:t>צרכי המשק – בעבודה תינתן התייחסות לצרכי המשק בשגרה בהתאם לנתוני צריכה כיום ובהתאם לנתוני הצריכה הצפויים בהתאם לתרחישים אפשריים, לתחזיות ביקוש מינהל הדלק. התאמה בין ביקוש להיצע, ובפרט בהתייחס למצב של סגירת בז"ן או אי סגירת בז"ן. בנוסף תינתן התייחסות לצרכי המשק בחירום בהתאם לתרחיש הייחוס.</w:t>
      </w:r>
      <w:bookmarkStart w:id="275" w:name="_Toc53331325"/>
      <w:bookmarkEnd w:id="275"/>
    </w:p>
    <w:p w14:paraId="7103E868" w14:textId="77777777" w:rsidR="00D0037A" w:rsidRPr="004A6866" w:rsidRDefault="00D0037A" w:rsidP="00D0037A">
      <w:pPr>
        <w:pStyle w:val="afa"/>
        <w:spacing w:line="360" w:lineRule="auto"/>
        <w:ind w:left="169"/>
        <w:jc w:val="both"/>
        <w:outlineLvl w:val="0"/>
        <w:rPr>
          <w:rFonts w:ascii="David" w:hAnsi="David" w:cs="David"/>
          <w:b/>
          <w:bCs/>
          <w:sz w:val="28"/>
          <w:szCs w:val="28"/>
          <w:u w:val="single"/>
        </w:rPr>
      </w:pPr>
      <w:bookmarkStart w:id="276" w:name="_Toc32477196"/>
      <w:bookmarkEnd w:id="276"/>
    </w:p>
    <w:p w14:paraId="3DF7D273" w14:textId="77777777" w:rsidR="00D0037A" w:rsidRPr="004A6866" w:rsidRDefault="00D0037A" w:rsidP="00382789">
      <w:pPr>
        <w:pStyle w:val="afa"/>
        <w:numPr>
          <w:ilvl w:val="0"/>
          <w:numId w:val="81"/>
        </w:numPr>
        <w:spacing w:line="360" w:lineRule="auto"/>
        <w:ind w:left="169"/>
        <w:jc w:val="both"/>
        <w:outlineLvl w:val="0"/>
        <w:rPr>
          <w:rFonts w:ascii="David" w:hAnsi="David" w:cs="David"/>
          <w:sz w:val="28"/>
          <w:szCs w:val="28"/>
          <w:rtl/>
        </w:rPr>
      </w:pPr>
      <w:r w:rsidRPr="004A6866">
        <w:rPr>
          <w:rFonts w:ascii="David" w:hAnsi="David" w:cs="David"/>
          <w:b/>
          <w:bCs/>
          <w:sz w:val="28"/>
          <w:szCs w:val="28"/>
          <w:u w:val="single"/>
          <w:rtl/>
        </w:rPr>
        <w:t>תנאים כלליים הקשורים לביצוע העבודה:</w:t>
      </w:r>
    </w:p>
    <w:p w14:paraId="67514923" w14:textId="77777777" w:rsidR="00D0037A" w:rsidRPr="004A6866" w:rsidRDefault="00D0037A" w:rsidP="00D0037A">
      <w:pPr>
        <w:pStyle w:val="afa"/>
        <w:numPr>
          <w:ilvl w:val="1"/>
          <w:numId w:val="33"/>
        </w:numPr>
        <w:tabs>
          <w:tab w:val="clear" w:pos="1355"/>
        </w:tabs>
        <w:spacing w:line="360" w:lineRule="auto"/>
        <w:ind w:left="720" w:right="0" w:hanging="551"/>
        <w:jc w:val="both"/>
        <w:rPr>
          <w:rFonts w:ascii="David" w:hAnsi="David" w:cs="David"/>
        </w:rPr>
      </w:pPr>
      <w:r w:rsidRPr="004A6866">
        <w:rPr>
          <w:rFonts w:ascii="David" w:hAnsi="David" w:cs="David"/>
          <w:rtl/>
        </w:rPr>
        <w:t xml:space="preserve">הממונה מטעם המשרד על ביצוע השירותים נשוא מכרז זה הוא </w:t>
      </w:r>
      <w:r w:rsidRPr="004A6866">
        <w:rPr>
          <w:rFonts w:ascii="David" w:hAnsi="David" w:cs="David"/>
          <w:b/>
          <w:bCs/>
          <w:rtl/>
        </w:rPr>
        <w:t>מנהלת מינהל הדלק והגז,</w:t>
      </w:r>
      <w:r w:rsidRPr="004A6866">
        <w:rPr>
          <w:rFonts w:ascii="David" w:hAnsi="David" w:cs="David"/>
          <w:rtl/>
        </w:rPr>
        <w:t xml:space="preserve"> או מי שימונה מטעמו בכתב (להלן: "</w:t>
      </w:r>
      <w:r w:rsidRPr="004A6866">
        <w:rPr>
          <w:rFonts w:ascii="David" w:hAnsi="David" w:cs="David"/>
          <w:b/>
          <w:bCs/>
          <w:rtl/>
        </w:rPr>
        <w:t>הממונה</w:t>
      </w:r>
      <w:r w:rsidRPr="004A6866">
        <w:rPr>
          <w:rFonts w:ascii="David" w:hAnsi="David" w:cs="David"/>
          <w:rtl/>
        </w:rPr>
        <w:t>").</w:t>
      </w:r>
    </w:p>
    <w:p w14:paraId="346FA8DE" w14:textId="77777777" w:rsidR="00D0037A" w:rsidRPr="004A6866" w:rsidRDefault="00D0037A" w:rsidP="00D0037A">
      <w:pPr>
        <w:pStyle w:val="afa"/>
        <w:numPr>
          <w:ilvl w:val="1"/>
          <w:numId w:val="33"/>
        </w:numPr>
        <w:tabs>
          <w:tab w:val="clear" w:pos="1355"/>
        </w:tabs>
        <w:spacing w:line="360" w:lineRule="auto"/>
        <w:ind w:left="720" w:right="0" w:hanging="551"/>
        <w:jc w:val="both"/>
        <w:rPr>
          <w:rFonts w:ascii="David" w:hAnsi="David" w:cs="David"/>
        </w:rPr>
      </w:pPr>
      <w:r w:rsidRPr="004A6866">
        <w:rPr>
          <w:rFonts w:ascii="David" w:hAnsi="David" w:cs="David"/>
          <w:b/>
          <w:bCs/>
          <w:rtl/>
        </w:rPr>
        <w:lastRenderedPageBreak/>
        <w:t>בדיקה בטחונית</w:t>
      </w:r>
      <w:r w:rsidRPr="004A6866">
        <w:rPr>
          <w:rFonts w:ascii="David" w:hAnsi="David" w:cs="David"/>
          <w:rtl/>
        </w:rPr>
        <w:t xml:space="preserve"> - אנשי הצוות מטעם הזוכה יידרשו לעבור בדיקה בטחונית ע"י קצין הבטחון של המשרד.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באיש צוות אחר העומד בתנאי הסף, לבטל את זכייתו של הזוכה או ביצוע כל פעולה אחרת</w:t>
      </w:r>
      <w:r w:rsidRPr="004A6866">
        <w:rPr>
          <w:rFonts w:ascii="David" w:hAnsi="David" w:cs="David"/>
          <w:b/>
          <w:bCs/>
          <w:rtl/>
        </w:rPr>
        <w:t xml:space="preserve">. </w:t>
      </w:r>
    </w:p>
    <w:p w14:paraId="3AAE2EBB" w14:textId="77777777" w:rsidR="00D0037A" w:rsidRPr="004A6866" w:rsidRDefault="00D0037A" w:rsidP="00D0037A">
      <w:pPr>
        <w:pStyle w:val="afa"/>
        <w:numPr>
          <w:ilvl w:val="1"/>
          <w:numId w:val="33"/>
        </w:numPr>
        <w:tabs>
          <w:tab w:val="clear" w:pos="1355"/>
        </w:tabs>
        <w:spacing w:line="360" w:lineRule="auto"/>
        <w:ind w:left="720" w:right="0" w:hanging="551"/>
        <w:jc w:val="both"/>
        <w:rPr>
          <w:rFonts w:ascii="David" w:hAnsi="David" w:cs="David"/>
        </w:rPr>
      </w:pPr>
      <w:r w:rsidRPr="004A6866">
        <w:rPr>
          <w:rFonts w:ascii="David" w:hAnsi="David" w:cs="David"/>
          <w:b/>
          <w:bCs/>
          <w:rtl/>
        </w:rPr>
        <w:t>מתן השירותים</w:t>
      </w:r>
      <w:r w:rsidRPr="004A6866">
        <w:rPr>
          <w:rFonts w:ascii="David" w:hAnsi="David" w:cs="David"/>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47438CDB" w14:textId="77777777" w:rsidR="00D0037A" w:rsidRPr="004A6866" w:rsidRDefault="00D0037A" w:rsidP="00D0037A">
      <w:pPr>
        <w:pStyle w:val="afa"/>
        <w:numPr>
          <w:ilvl w:val="2"/>
          <w:numId w:val="33"/>
        </w:numPr>
        <w:tabs>
          <w:tab w:val="clear" w:pos="1355"/>
        </w:tabs>
        <w:spacing w:line="360" w:lineRule="auto"/>
        <w:ind w:left="1440" w:right="0" w:hanging="720"/>
        <w:jc w:val="both"/>
        <w:rPr>
          <w:rFonts w:ascii="David" w:hAnsi="David" w:cs="David"/>
        </w:rPr>
      </w:pPr>
      <w:r w:rsidRPr="004A6866">
        <w:rPr>
          <w:rFonts w:ascii="David" w:hAnsi="David" w:cs="David"/>
          <w:rtl/>
        </w:rPr>
        <w:t>הזוכה או מי מטעמו לא יהיה רשאי להעביר או להסב את זכויותיו ע"פ הצעה זו, כולן או חלקן, לצד שלישי אלא בהסכמה מראש ובכתב מהמשרד.</w:t>
      </w:r>
    </w:p>
    <w:p w14:paraId="057F8DFF" w14:textId="77777777" w:rsidR="00D0037A" w:rsidRPr="004A6866" w:rsidRDefault="00D0037A" w:rsidP="00D0037A">
      <w:pPr>
        <w:pStyle w:val="afa"/>
        <w:numPr>
          <w:ilvl w:val="2"/>
          <w:numId w:val="33"/>
        </w:numPr>
        <w:tabs>
          <w:tab w:val="clear" w:pos="1355"/>
        </w:tabs>
        <w:spacing w:line="360" w:lineRule="auto"/>
        <w:ind w:left="1440" w:right="0" w:hanging="720"/>
        <w:jc w:val="both"/>
        <w:rPr>
          <w:rFonts w:ascii="David" w:hAnsi="David" w:cs="David"/>
        </w:rPr>
      </w:pPr>
      <w:r w:rsidRPr="004A6866">
        <w:rPr>
          <w:rFonts w:ascii="David" w:hAnsi="David" w:cs="David"/>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09771A59" w14:textId="77777777" w:rsidR="00D0037A" w:rsidRPr="004A6866" w:rsidRDefault="00D0037A" w:rsidP="00D0037A">
      <w:pPr>
        <w:pStyle w:val="afa"/>
        <w:numPr>
          <w:ilvl w:val="2"/>
          <w:numId w:val="33"/>
        </w:numPr>
        <w:tabs>
          <w:tab w:val="clear" w:pos="1355"/>
        </w:tabs>
        <w:spacing w:line="360" w:lineRule="auto"/>
        <w:ind w:left="1440" w:right="0" w:hanging="720"/>
        <w:jc w:val="both"/>
        <w:rPr>
          <w:rFonts w:ascii="David" w:hAnsi="David" w:cs="David"/>
        </w:rPr>
      </w:pPr>
      <w:r w:rsidRPr="004A6866">
        <w:rPr>
          <w:rFonts w:ascii="David" w:hAnsi="David" w:cs="David"/>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93A9057" w14:textId="77777777" w:rsidR="00D0037A" w:rsidRPr="004A6866" w:rsidRDefault="00D0037A" w:rsidP="00D0037A">
      <w:pPr>
        <w:pStyle w:val="afa"/>
        <w:numPr>
          <w:ilvl w:val="2"/>
          <w:numId w:val="33"/>
        </w:numPr>
        <w:tabs>
          <w:tab w:val="clear" w:pos="1355"/>
        </w:tabs>
        <w:spacing w:line="360" w:lineRule="auto"/>
        <w:ind w:left="1440" w:right="0" w:hanging="720"/>
        <w:jc w:val="both"/>
        <w:rPr>
          <w:rFonts w:ascii="David" w:hAnsi="David" w:cs="David"/>
        </w:rPr>
      </w:pPr>
      <w:r w:rsidRPr="004A6866">
        <w:rPr>
          <w:rFonts w:ascii="David" w:hAnsi="David" w:cs="David"/>
          <w:rtl/>
        </w:rPr>
        <w:t>הזוכה ומי מטעמו מתחייבים להעניק את השירותים במומחיות, במקצועיות ובמיומנות על פי כל הסטנדרטים המקצועיים המקובלים.</w:t>
      </w:r>
    </w:p>
    <w:p w14:paraId="16C02270" w14:textId="77777777" w:rsidR="00D0037A" w:rsidRPr="004A6866" w:rsidRDefault="00D0037A" w:rsidP="00D0037A">
      <w:pPr>
        <w:pStyle w:val="afa"/>
        <w:numPr>
          <w:ilvl w:val="1"/>
          <w:numId w:val="33"/>
        </w:numPr>
        <w:tabs>
          <w:tab w:val="clear" w:pos="1355"/>
        </w:tabs>
        <w:spacing w:line="360" w:lineRule="auto"/>
        <w:ind w:left="720" w:right="0" w:hanging="551"/>
        <w:jc w:val="both"/>
        <w:rPr>
          <w:rFonts w:ascii="David" w:hAnsi="David" w:cs="David"/>
        </w:rPr>
      </w:pPr>
      <w:r w:rsidRPr="004A6866">
        <w:rPr>
          <w:rFonts w:ascii="David" w:hAnsi="David" w:cs="David"/>
          <w:b/>
          <w:bCs/>
          <w:rtl/>
        </w:rPr>
        <w:t>התחלת העבודה</w:t>
      </w:r>
      <w:r w:rsidRPr="004A6866">
        <w:rPr>
          <w:rFonts w:ascii="David" w:hAnsi="David" w:cs="David"/>
          <w:rt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14:paraId="63F5EB71" w14:textId="77777777" w:rsidR="00D0037A" w:rsidRPr="004A6866" w:rsidRDefault="00D0037A" w:rsidP="00D0037A">
      <w:pPr>
        <w:pStyle w:val="afa"/>
        <w:numPr>
          <w:ilvl w:val="1"/>
          <w:numId w:val="33"/>
        </w:numPr>
        <w:tabs>
          <w:tab w:val="clear" w:pos="1355"/>
        </w:tabs>
        <w:spacing w:line="360" w:lineRule="auto"/>
        <w:ind w:left="720" w:right="0" w:hanging="551"/>
        <w:jc w:val="both"/>
        <w:rPr>
          <w:rFonts w:ascii="David" w:hAnsi="David" w:cs="David"/>
        </w:rPr>
      </w:pPr>
      <w:r w:rsidRPr="004A6866">
        <w:rPr>
          <w:rFonts w:ascii="David" w:hAnsi="David" w:cs="David"/>
          <w:b/>
          <w:bCs/>
          <w:rtl/>
        </w:rPr>
        <w:t xml:space="preserve">פורטל ספקים </w:t>
      </w:r>
      <w:r w:rsidRPr="004A6866">
        <w:rPr>
          <w:rFonts w:ascii="David" w:hAnsi="David" w:cs="David"/>
          <w:rtl/>
        </w:rPr>
        <w:t xml:space="preserve">– לא ייחתם ההסכם בין המשרד לבין הזוכה עד אשר יצטרף הזוכה לפורטל הספקים הממשלתי, כפי הנדרש </w:t>
      </w:r>
      <w:hyperlink r:id="rId19" w:history="1">
        <w:r w:rsidRPr="004A6866">
          <w:rPr>
            <w:rStyle w:val="Hyperlink"/>
            <w:rFonts w:ascii="David" w:hAnsi="David" w:cs="David"/>
            <w:sz w:val="22"/>
            <w:rtl/>
          </w:rPr>
          <w:t>בהוראת תכ"ם, "פורטל ספקים", מס' 7.16.1.</w:t>
        </w:r>
      </w:hyperlink>
    </w:p>
    <w:p w14:paraId="6C563633" w14:textId="77777777" w:rsidR="00D0037A" w:rsidRPr="004A6866" w:rsidRDefault="00D0037A" w:rsidP="00D0037A">
      <w:pPr>
        <w:bidi w:val="0"/>
        <w:rPr>
          <w:rFonts w:ascii="David" w:hAnsi="David" w:cs="David"/>
          <w:sz w:val="28"/>
          <w:szCs w:val="28"/>
          <w:rtl/>
          <w:lang w:eastAsia="he-IL"/>
        </w:rPr>
      </w:pPr>
    </w:p>
    <w:p w14:paraId="426A2ECD" w14:textId="77777777" w:rsidR="00D0037A" w:rsidRDefault="00D0037A" w:rsidP="00D0037A">
      <w:pPr>
        <w:spacing w:line="360" w:lineRule="auto"/>
        <w:jc w:val="both"/>
        <w:rPr>
          <w:rFonts w:asciiTheme="majorBidi" w:hAnsiTheme="majorBidi"/>
          <w:rtl/>
        </w:rPr>
      </w:pPr>
    </w:p>
    <w:p w14:paraId="7E923414" w14:textId="77777777" w:rsidR="00D0037A" w:rsidRDefault="00D0037A" w:rsidP="00D0037A">
      <w:pPr>
        <w:tabs>
          <w:tab w:val="left" w:pos="6185"/>
          <w:tab w:val="left" w:pos="6752"/>
        </w:tabs>
        <w:spacing w:line="360" w:lineRule="auto"/>
        <w:rPr>
          <w:rFonts w:asciiTheme="majorBidi" w:hAnsiTheme="majorBidi"/>
          <w:b/>
          <w:bCs/>
          <w:rtl/>
        </w:rPr>
      </w:pPr>
      <w:r w:rsidRPr="00314B9E">
        <w:rPr>
          <w:rFonts w:asciiTheme="majorBidi" w:hAnsiTheme="majorBidi"/>
          <w:rtl/>
        </w:rPr>
        <w:tab/>
      </w:r>
    </w:p>
    <w:p w14:paraId="49E4D9A7" w14:textId="77777777" w:rsidR="00D0037A" w:rsidRDefault="00D0037A" w:rsidP="00D0037A">
      <w:pPr>
        <w:bidi w:val="0"/>
        <w:rPr>
          <w:rFonts w:asciiTheme="majorBidi" w:hAnsiTheme="majorBidi"/>
          <w:b/>
          <w:bCs/>
          <w:rtl/>
        </w:rPr>
      </w:pPr>
      <w:r>
        <w:rPr>
          <w:rFonts w:asciiTheme="majorBidi" w:hAnsiTheme="majorBidi"/>
          <w:b/>
          <w:bCs/>
          <w:rtl/>
        </w:rPr>
        <w:br w:type="page"/>
      </w:r>
    </w:p>
    <w:p w14:paraId="3A1311FD" w14:textId="77777777" w:rsidR="00D0037A" w:rsidRPr="004A6866" w:rsidRDefault="00D0037A" w:rsidP="00D0037A">
      <w:pPr>
        <w:jc w:val="center"/>
        <w:rPr>
          <w:rFonts w:ascii="David" w:hAnsi="David" w:cs="David"/>
          <w:b/>
          <w:bCs/>
          <w:sz w:val="72"/>
          <w:szCs w:val="72"/>
        </w:rPr>
      </w:pPr>
      <w:bookmarkStart w:id="277" w:name="_Toc173823733"/>
      <w:bookmarkStart w:id="278" w:name="_Toc173825542"/>
      <w:r w:rsidRPr="004A6866">
        <w:rPr>
          <w:rFonts w:ascii="David" w:hAnsi="David" w:cs="David"/>
          <w:b/>
          <w:bCs/>
          <w:sz w:val="72"/>
          <w:szCs w:val="72"/>
          <w:rtl/>
        </w:rPr>
        <w:lastRenderedPageBreak/>
        <w:t xml:space="preserve">פרק ד' </w:t>
      </w:r>
      <w:r>
        <w:rPr>
          <w:rFonts w:ascii="David" w:hAnsi="David" w:cs="David" w:hint="cs"/>
          <w:b/>
          <w:bCs/>
          <w:sz w:val="72"/>
          <w:szCs w:val="72"/>
          <w:rtl/>
        </w:rPr>
        <w:t>-</w:t>
      </w:r>
      <w:r w:rsidRPr="004A6866">
        <w:rPr>
          <w:rFonts w:ascii="David" w:hAnsi="David" w:cs="David"/>
          <w:b/>
          <w:bCs/>
          <w:sz w:val="72"/>
          <w:szCs w:val="72"/>
          <w:rtl/>
        </w:rPr>
        <w:t xml:space="preserve"> הסכם התקשרות</w:t>
      </w:r>
      <w:bookmarkEnd w:id="277"/>
      <w:bookmarkEnd w:id="278"/>
    </w:p>
    <w:p w14:paraId="08A5F1E0" w14:textId="77777777" w:rsidR="00D0037A" w:rsidRDefault="00D0037A" w:rsidP="00D0037A">
      <w:pPr>
        <w:jc w:val="center"/>
        <w:rPr>
          <w:b/>
          <w:bCs/>
          <w:rtl/>
        </w:rPr>
      </w:pPr>
    </w:p>
    <w:p w14:paraId="613CE57B" w14:textId="77777777" w:rsidR="00D0037A" w:rsidRDefault="00D0037A" w:rsidP="00D0037A">
      <w:pPr>
        <w:jc w:val="center"/>
        <w:rPr>
          <w:b/>
          <w:bCs/>
          <w:rtl/>
        </w:rPr>
      </w:pPr>
    </w:p>
    <w:p w14:paraId="783C87FB" w14:textId="77777777" w:rsidR="00D0037A" w:rsidRDefault="00D0037A" w:rsidP="00D0037A">
      <w:pPr>
        <w:jc w:val="center"/>
        <w:rPr>
          <w:b/>
          <w:bCs/>
          <w:rtl/>
        </w:rPr>
      </w:pPr>
    </w:p>
    <w:p w14:paraId="4539A264" w14:textId="77777777" w:rsidR="00D0037A" w:rsidRDefault="00D0037A" w:rsidP="00D0037A">
      <w:pPr>
        <w:jc w:val="center"/>
        <w:rPr>
          <w:b/>
          <w:bCs/>
          <w:rtl/>
        </w:rPr>
      </w:pPr>
    </w:p>
    <w:p w14:paraId="4F17BA0F" w14:textId="77777777" w:rsidR="00D0037A" w:rsidRDefault="00D0037A" w:rsidP="00D0037A">
      <w:pPr>
        <w:jc w:val="center"/>
        <w:rPr>
          <w:b/>
          <w:bCs/>
          <w:rtl/>
        </w:rPr>
      </w:pPr>
    </w:p>
    <w:p w14:paraId="5C49A238" w14:textId="77777777" w:rsidR="00D0037A" w:rsidRDefault="00D0037A" w:rsidP="00D0037A">
      <w:pPr>
        <w:jc w:val="center"/>
        <w:rPr>
          <w:b/>
          <w:bCs/>
          <w:rtl/>
        </w:rPr>
      </w:pPr>
    </w:p>
    <w:p w14:paraId="0FE13735" w14:textId="77777777" w:rsidR="00D0037A" w:rsidRDefault="00D0037A" w:rsidP="00D0037A">
      <w:pPr>
        <w:jc w:val="center"/>
        <w:rPr>
          <w:b/>
          <w:bCs/>
          <w:rtl/>
        </w:rPr>
      </w:pPr>
    </w:p>
    <w:p w14:paraId="4E0F9F34" w14:textId="77777777" w:rsidR="00D0037A" w:rsidRDefault="00D0037A" w:rsidP="00D0037A">
      <w:pPr>
        <w:jc w:val="center"/>
        <w:rPr>
          <w:b/>
          <w:bCs/>
          <w:rtl/>
        </w:rPr>
      </w:pPr>
    </w:p>
    <w:p w14:paraId="485B7B83" w14:textId="77777777" w:rsidR="00D0037A" w:rsidRDefault="00D0037A" w:rsidP="00D0037A">
      <w:pPr>
        <w:jc w:val="center"/>
        <w:rPr>
          <w:b/>
          <w:bCs/>
          <w:rtl/>
        </w:rPr>
      </w:pPr>
    </w:p>
    <w:p w14:paraId="789E2076" w14:textId="77777777" w:rsidR="00D0037A" w:rsidRDefault="00D0037A" w:rsidP="00D0037A">
      <w:pPr>
        <w:jc w:val="center"/>
        <w:rPr>
          <w:b/>
          <w:bCs/>
          <w:rtl/>
        </w:rPr>
      </w:pPr>
    </w:p>
    <w:p w14:paraId="655040D5" w14:textId="77777777" w:rsidR="00D0037A" w:rsidRDefault="00D0037A" w:rsidP="00D0037A">
      <w:pPr>
        <w:jc w:val="center"/>
        <w:rPr>
          <w:b/>
          <w:bCs/>
          <w:rtl/>
        </w:rPr>
      </w:pPr>
    </w:p>
    <w:p w14:paraId="52D40FDB" w14:textId="77777777" w:rsidR="00D0037A" w:rsidRDefault="00D0037A" w:rsidP="00D0037A">
      <w:pPr>
        <w:jc w:val="center"/>
        <w:rPr>
          <w:b/>
          <w:bCs/>
          <w:rtl/>
        </w:rPr>
      </w:pPr>
    </w:p>
    <w:p w14:paraId="2C7134A7" w14:textId="77777777" w:rsidR="00D0037A" w:rsidRDefault="00D0037A" w:rsidP="00D0037A">
      <w:pPr>
        <w:jc w:val="center"/>
        <w:rPr>
          <w:b/>
          <w:bCs/>
          <w:rtl/>
        </w:rPr>
      </w:pPr>
    </w:p>
    <w:p w14:paraId="0DFDBA52" w14:textId="77777777" w:rsidR="00D0037A" w:rsidRDefault="00D0037A" w:rsidP="00D0037A">
      <w:pPr>
        <w:jc w:val="center"/>
        <w:rPr>
          <w:b/>
          <w:bCs/>
          <w:rtl/>
        </w:rPr>
      </w:pPr>
    </w:p>
    <w:p w14:paraId="59E1927C" w14:textId="77777777" w:rsidR="00D0037A" w:rsidRDefault="00D0037A" w:rsidP="00D0037A">
      <w:pPr>
        <w:jc w:val="center"/>
        <w:rPr>
          <w:b/>
          <w:bCs/>
          <w:rtl/>
        </w:rPr>
      </w:pPr>
    </w:p>
    <w:p w14:paraId="3DBD8FD0" w14:textId="77777777" w:rsidR="00D0037A" w:rsidRDefault="00D0037A" w:rsidP="00D0037A">
      <w:pPr>
        <w:jc w:val="center"/>
        <w:rPr>
          <w:b/>
          <w:bCs/>
          <w:rtl/>
        </w:rPr>
      </w:pPr>
    </w:p>
    <w:p w14:paraId="2C430691" w14:textId="77777777" w:rsidR="00D0037A" w:rsidRDefault="00D0037A" w:rsidP="00D0037A">
      <w:pPr>
        <w:jc w:val="center"/>
        <w:rPr>
          <w:b/>
          <w:bCs/>
          <w:rtl/>
        </w:rPr>
      </w:pPr>
    </w:p>
    <w:p w14:paraId="225FA0A6" w14:textId="77777777" w:rsidR="00D0037A" w:rsidRDefault="00D0037A" w:rsidP="00D0037A">
      <w:pPr>
        <w:jc w:val="center"/>
        <w:rPr>
          <w:b/>
          <w:bCs/>
          <w:rtl/>
        </w:rPr>
      </w:pPr>
    </w:p>
    <w:p w14:paraId="49A2CE14" w14:textId="77777777" w:rsidR="00D0037A" w:rsidRDefault="00D0037A" w:rsidP="00D0037A">
      <w:pPr>
        <w:jc w:val="center"/>
        <w:rPr>
          <w:b/>
          <w:bCs/>
          <w:rtl/>
        </w:rPr>
      </w:pPr>
    </w:p>
    <w:p w14:paraId="05C8C3F0" w14:textId="77777777" w:rsidR="00D0037A" w:rsidRDefault="00D0037A" w:rsidP="00D0037A">
      <w:pPr>
        <w:jc w:val="center"/>
        <w:rPr>
          <w:b/>
          <w:bCs/>
          <w:rtl/>
        </w:rPr>
      </w:pPr>
    </w:p>
    <w:p w14:paraId="02118C88" w14:textId="77777777" w:rsidR="00D0037A" w:rsidRDefault="00D0037A" w:rsidP="00D0037A">
      <w:pPr>
        <w:jc w:val="center"/>
        <w:rPr>
          <w:b/>
          <w:bCs/>
          <w:rtl/>
        </w:rPr>
      </w:pPr>
    </w:p>
    <w:p w14:paraId="7648F5AD" w14:textId="77777777" w:rsidR="00D0037A" w:rsidRDefault="00D0037A" w:rsidP="00D0037A">
      <w:pPr>
        <w:jc w:val="center"/>
        <w:rPr>
          <w:b/>
          <w:bCs/>
          <w:rtl/>
        </w:rPr>
      </w:pPr>
    </w:p>
    <w:p w14:paraId="6805D77F" w14:textId="77777777" w:rsidR="00D0037A" w:rsidRDefault="00D0037A" w:rsidP="00D0037A">
      <w:pPr>
        <w:jc w:val="center"/>
        <w:rPr>
          <w:b/>
          <w:bCs/>
          <w:rtl/>
        </w:rPr>
      </w:pPr>
    </w:p>
    <w:p w14:paraId="43291866" w14:textId="77777777" w:rsidR="00D0037A" w:rsidRDefault="00D0037A" w:rsidP="00D0037A">
      <w:pPr>
        <w:jc w:val="center"/>
        <w:rPr>
          <w:b/>
          <w:bCs/>
          <w:rtl/>
        </w:rPr>
      </w:pPr>
    </w:p>
    <w:p w14:paraId="1A99E529" w14:textId="77777777" w:rsidR="00D0037A" w:rsidRDefault="00D0037A" w:rsidP="00D0037A">
      <w:pPr>
        <w:jc w:val="center"/>
        <w:rPr>
          <w:b/>
          <w:bCs/>
          <w:rtl/>
        </w:rPr>
      </w:pPr>
    </w:p>
    <w:p w14:paraId="1CF92326" w14:textId="77777777" w:rsidR="00D0037A" w:rsidRDefault="00D0037A" w:rsidP="00D0037A">
      <w:pPr>
        <w:jc w:val="center"/>
        <w:rPr>
          <w:b/>
          <w:bCs/>
          <w:rtl/>
        </w:rPr>
      </w:pPr>
    </w:p>
    <w:p w14:paraId="1CC626B3" w14:textId="77777777" w:rsidR="00D0037A" w:rsidRDefault="00D0037A" w:rsidP="00D0037A">
      <w:pPr>
        <w:jc w:val="center"/>
        <w:rPr>
          <w:b/>
          <w:bCs/>
          <w:rtl/>
        </w:rPr>
      </w:pPr>
    </w:p>
    <w:p w14:paraId="78C755D9" w14:textId="77777777" w:rsidR="00D0037A" w:rsidRDefault="00D0037A" w:rsidP="00D0037A">
      <w:pPr>
        <w:jc w:val="center"/>
        <w:rPr>
          <w:b/>
          <w:bCs/>
          <w:rtl/>
        </w:rPr>
      </w:pPr>
    </w:p>
    <w:p w14:paraId="12356836" w14:textId="77777777" w:rsidR="00D0037A" w:rsidRDefault="00D0037A" w:rsidP="00D0037A">
      <w:pPr>
        <w:jc w:val="center"/>
        <w:rPr>
          <w:b/>
          <w:bCs/>
          <w:rtl/>
        </w:rPr>
      </w:pPr>
    </w:p>
    <w:p w14:paraId="25EB9531" w14:textId="77777777" w:rsidR="00D0037A" w:rsidRDefault="00D0037A" w:rsidP="00D0037A">
      <w:pPr>
        <w:jc w:val="center"/>
        <w:rPr>
          <w:b/>
          <w:bCs/>
          <w:rtl/>
        </w:rPr>
      </w:pPr>
    </w:p>
    <w:p w14:paraId="59C74DC5" w14:textId="77777777" w:rsidR="00D0037A" w:rsidRDefault="00D0037A" w:rsidP="00D0037A">
      <w:pPr>
        <w:jc w:val="center"/>
        <w:rPr>
          <w:b/>
          <w:bCs/>
          <w:rtl/>
        </w:rPr>
      </w:pPr>
    </w:p>
    <w:p w14:paraId="4DFF57A8" w14:textId="77777777" w:rsidR="00D0037A" w:rsidRDefault="00D0037A" w:rsidP="00D0037A">
      <w:pPr>
        <w:jc w:val="center"/>
        <w:rPr>
          <w:b/>
          <w:bCs/>
          <w:rtl/>
        </w:rPr>
      </w:pPr>
    </w:p>
    <w:p w14:paraId="57D2A0BF" w14:textId="77777777" w:rsidR="00D0037A" w:rsidRDefault="00D0037A" w:rsidP="00D0037A">
      <w:pPr>
        <w:jc w:val="center"/>
        <w:rPr>
          <w:b/>
          <w:bCs/>
          <w:rtl/>
        </w:rPr>
      </w:pPr>
    </w:p>
    <w:p w14:paraId="466D9BA0" w14:textId="77777777" w:rsidR="00D0037A" w:rsidRDefault="00D0037A" w:rsidP="00D0037A">
      <w:pPr>
        <w:jc w:val="center"/>
        <w:rPr>
          <w:b/>
          <w:bCs/>
          <w:rtl/>
        </w:rPr>
      </w:pPr>
    </w:p>
    <w:p w14:paraId="75F8139A" w14:textId="77777777" w:rsidR="00D0037A" w:rsidRDefault="00D0037A" w:rsidP="00D0037A">
      <w:pPr>
        <w:jc w:val="center"/>
        <w:rPr>
          <w:b/>
          <w:bCs/>
          <w:rtl/>
        </w:rPr>
      </w:pPr>
    </w:p>
    <w:p w14:paraId="4914E9EA" w14:textId="77777777" w:rsidR="00D0037A" w:rsidRDefault="00D0037A" w:rsidP="00D0037A">
      <w:pPr>
        <w:jc w:val="center"/>
        <w:rPr>
          <w:b/>
          <w:bCs/>
          <w:rtl/>
        </w:rPr>
      </w:pPr>
    </w:p>
    <w:p w14:paraId="425E904C" w14:textId="77777777" w:rsidR="00D0037A" w:rsidRDefault="00D0037A" w:rsidP="00D0037A">
      <w:pPr>
        <w:jc w:val="center"/>
        <w:rPr>
          <w:b/>
          <w:bCs/>
          <w:rtl/>
        </w:rPr>
      </w:pPr>
    </w:p>
    <w:p w14:paraId="40D288BA" w14:textId="77777777" w:rsidR="00D0037A" w:rsidRDefault="00D0037A" w:rsidP="00D0037A">
      <w:pPr>
        <w:jc w:val="center"/>
        <w:rPr>
          <w:b/>
          <w:bCs/>
          <w:rtl/>
        </w:rPr>
      </w:pPr>
    </w:p>
    <w:p w14:paraId="67D42E98" w14:textId="77777777" w:rsidR="00D0037A" w:rsidRDefault="00D0037A" w:rsidP="00D0037A">
      <w:pPr>
        <w:jc w:val="center"/>
        <w:rPr>
          <w:b/>
          <w:bCs/>
          <w:rtl/>
        </w:rPr>
      </w:pPr>
    </w:p>
    <w:p w14:paraId="520C740E" w14:textId="77777777" w:rsidR="00D0037A" w:rsidRDefault="00D0037A" w:rsidP="00D0037A">
      <w:pPr>
        <w:jc w:val="center"/>
        <w:rPr>
          <w:b/>
          <w:bCs/>
          <w:rtl/>
        </w:rPr>
      </w:pPr>
    </w:p>
    <w:p w14:paraId="42CD1A12" w14:textId="77777777" w:rsidR="00D0037A" w:rsidRDefault="00D0037A" w:rsidP="00D0037A">
      <w:pPr>
        <w:jc w:val="center"/>
        <w:rPr>
          <w:b/>
          <w:bCs/>
          <w:rtl/>
        </w:rPr>
      </w:pPr>
    </w:p>
    <w:p w14:paraId="516E0E56" w14:textId="77777777" w:rsidR="00D0037A" w:rsidRDefault="00D0037A" w:rsidP="00D0037A">
      <w:pPr>
        <w:jc w:val="center"/>
        <w:rPr>
          <w:b/>
          <w:bCs/>
          <w:rtl/>
        </w:rPr>
      </w:pPr>
    </w:p>
    <w:p w14:paraId="0628E55E" w14:textId="77777777" w:rsidR="00D0037A" w:rsidRDefault="00D0037A" w:rsidP="00D0037A">
      <w:pPr>
        <w:jc w:val="center"/>
        <w:rPr>
          <w:b/>
          <w:bCs/>
          <w:rtl/>
        </w:rPr>
      </w:pPr>
    </w:p>
    <w:p w14:paraId="69F3FEBE" w14:textId="77777777" w:rsidR="00D0037A" w:rsidRDefault="00D0037A" w:rsidP="00D0037A">
      <w:pPr>
        <w:jc w:val="center"/>
        <w:rPr>
          <w:b/>
          <w:bCs/>
          <w:rtl/>
        </w:rPr>
      </w:pPr>
    </w:p>
    <w:p w14:paraId="5080B6AF" w14:textId="77777777" w:rsidR="00D0037A" w:rsidRDefault="00D0037A" w:rsidP="00D0037A">
      <w:pPr>
        <w:jc w:val="center"/>
        <w:rPr>
          <w:b/>
          <w:bCs/>
          <w:rtl/>
        </w:rPr>
      </w:pPr>
    </w:p>
    <w:p w14:paraId="6B7EB534" w14:textId="55061C3F" w:rsidR="00D0037A" w:rsidRDefault="00D0037A" w:rsidP="00D0037A">
      <w:pPr>
        <w:jc w:val="center"/>
        <w:rPr>
          <w:b/>
          <w:bCs/>
          <w:rtl/>
        </w:rPr>
      </w:pPr>
    </w:p>
    <w:p w14:paraId="76FA8E6A" w14:textId="77777777" w:rsidR="00D0037A" w:rsidRPr="00211174" w:rsidRDefault="00D0037A" w:rsidP="00D0037A">
      <w:pPr>
        <w:jc w:val="center"/>
        <w:rPr>
          <w:rFonts w:ascii="David" w:hAnsi="David" w:cs="David"/>
          <w:rtl/>
        </w:rPr>
      </w:pPr>
      <w:r w:rsidRPr="00211174">
        <w:rPr>
          <w:rFonts w:ascii="David" w:hAnsi="David" w:cs="David"/>
          <w:b/>
          <w:bCs/>
          <w:rtl/>
        </w:rPr>
        <w:lastRenderedPageBreak/>
        <w:t>הסכם התקשרות</w:t>
      </w:r>
    </w:p>
    <w:p w14:paraId="05366289" w14:textId="77777777" w:rsidR="00D0037A" w:rsidRPr="00211174" w:rsidRDefault="00D0037A" w:rsidP="00D0037A">
      <w:pPr>
        <w:rPr>
          <w:rFonts w:ascii="David" w:hAnsi="David" w:cs="David"/>
          <w:rtl/>
        </w:rPr>
      </w:pPr>
    </w:p>
    <w:p w14:paraId="126ED626" w14:textId="77777777" w:rsidR="00D0037A" w:rsidRPr="00211174" w:rsidRDefault="00D0037A" w:rsidP="00D0037A">
      <w:pPr>
        <w:rPr>
          <w:rFonts w:ascii="David" w:hAnsi="David" w:cs="David"/>
          <w:rtl/>
        </w:rPr>
      </w:pPr>
    </w:p>
    <w:p w14:paraId="411A2202" w14:textId="77777777" w:rsidR="00D0037A" w:rsidRPr="00211174" w:rsidRDefault="00D0037A" w:rsidP="00D0037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279" w:name="_Toc515804570"/>
      <w:r w:rsidRPr="00211174">
        <w:rPr>
          <w:rFonts w:ascii="David" w:hAnsi="David" w:cs="David"/>
          <w:b/>
          <w:bCs/>
          <w:rtl/>
        </w:rPr>
        <w:t>ב י ן</w:t>
      </w:r>
      <w:bookmarkEnd w:id="279"/>
      <w:r w:rsidRPr="00211174">
        <w:rPr>
          <w:rFonts w:ascii="David" w:hAnsi="David" w:cs="David"/>
          <w:b/>
          <w:bCs/>
          <w:rtl/>
        </w:rPr>
        <w:br/>
      </w:r>
    </w:p>
    <w:p w14:paraId="22977507" w14:textId="77777777" w:rsidR="00D0037A" w:rsidRPr="00211174" w:rsidRDefault="00D0037A" w:rsidP="00D0037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80" w:name="_Toc515804571"/>
      <w:r w:rsidRPr="00211174">
        <w:rPr>
          <w:rFonts w:ascii="David" w:hAnsi="David" w:cs="David"/>
          <w:rtl/>
        </w:rPr>
        <w:t>משרד האנרגיה והתשתיות</w:t>
      </w:r>
      <w:r w:rsidRPr="00211174">
        <w:rPr>
          <w:rFonts w:ascii="David" w:hAnsi="David" w:cs="David"/>
          <w:rtl/>
        </w:rPr>
        <w:br/>
      </w:r>
      <w:bookmarkStart w:id="281" w:name="_Toc515804572"/>
      <w:bookmarkEnd w:id="280"/>
      <w:r w:rsidRPr="00211174">
        <w:rPr>
          <w:rFonts w:ascii="David" w:hAnsi="David" w:cs="David"/>
          <w:rtl/>
        </w:rPr>
        <w:br/>
        <w:t>(להלן: "</w:t>
      </w:r>
      <w:r w:rsidRPr="00211174">
        <w:rPr>
          <w:rFonts w:ascii="David" w:hAnsi="David" w:cs="David"/>
          <w:b/>
          <w:bCs/>
          <w:rtl/>
        </w:rPr>
        <w:t>המשרד</w:t>
      </w:r>
      <w:r w:rsidRPr="00211174">
        <w:rPr>
          <w:rFonts w:ascii="David" w:hAnsi="David" w:cs="David"/>
          <w:rtl/>
        </w:rPr>
        <w:t>/</w:t>
      </w:r>
      <w:r w:rsidRPr="00211174">
        <w:rPr>
          <w:rFonts w:ascii="David" w:hAnsi="David" w:cs="David"/>
          <w:b/>
          <w:bCs/>
          <w:rtl/>
        </w:rPr>
        <w:t>המזמין</w:t>
      </w:r>
      <w:r w:rsidRPr="00211174">
        <w:rPr>
          <w:rFonts w:ascii="David" w:hAnsi="David" w:cs="David"/>
          <w:rtl/>
        </w:rPr>
        <w:t xml:space="preserve"> ")</w:t>
      </w:r>
      <w:bookmarkEnd w:id="281"/>
    </w:p>
    <w:p w14:paraId="27716044" w14:textId="77777777" w:rsidR="00D0037A" w:rsidRPr="00211174" w:rsidRDefault="00D0037A" w:rsidP="00D003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u w:val="single"/>
          <w:rtl/>
        </w:rPr>
        <w:t>מצד אחד</w:t>
      </w:r>
    </w:p>
    <w:p w14:paraId="4386D88F" w14:textId="77777777" w:rsidR="00D0037A" w:rsidRPr="00211174" w:rsidRDefault="00D0037A" w:rsidP="00D0037A">
      <w:pPr>
        <w:keepLines/>
        <w:widowControl w:val="0"/>
        <w:spacing w:before="100" w:beforeAutospacing="1" w:after="240" w:line="360" w:lineRule="auto"/>
        <w:jc w:val="center"/>
        <w:rPr>
          <w:rFonts w:ascii="David" w:eastAsia="Calibri" w:hAnsi="David" w:cs="David"/>
          <w:b/>
          <w:bCs/>
          <w:rtl/>
        </w:rPr>
      </w:pPr>
      <w:r w:rsidRPr="00211174">
        <w:rPr>
          <w:rFonts w:ascii="David" w:eastAsia="Calibri" w:hAnsi="David" w:cs="David"/>
          <w:b/>
          <w:bCs/>
          <w:rtl/>
        </w:rPr>
        <w:t>ל ב י ן</w:t>
      </w:r>
    </w:p>
    <w:p w14:paraId="272EC735" w14:textId="77777777" w:rsidR="00D0037A" w:rsidRPr="00211174" w:rsidRDefault="00D0037A" w:rsidP="00D0037A">
      <w:pPr>
        <w:keepLines/>
        <w:widowControl w:val="0"/>
        <w:spacing w:before="100" w:beforeAutospacing="1" w:after="240" w:line="360" w:lineRule="auto"/>
        <w:jc w:val="center"/>
        <w:rPr>
          <w:rFonts w:ascii="David" w:eastAsia="Calibri" w:hAnsi="David" w:cs="David"/>
          <w:rtl/>
        </w:rPr>
      </w:pPr>
      <w:r w:rsidRPr="00211174">
        <w:rPr>
          <w:rFonts w:ascii="David" w:eastAsia="Calibri" w:hAnsi="David" w:cs="David"/>
          <w:rtl/>
        </w:rPr>
        <w:t xml:space="preserve"> ________________________</w:t>
      </w:r>
    </w:p>
    <w:p w14:paraId="489D0D40" w14:textId="77777777" w:rsidR="00D0037A" w:rsidRPr="00211174" w:rsidRDefault="00D0037A" w:rsidP="00D0037A">
      <w:pPr>
        <w:keepLines/>
        <w:widowControl w:val="0"/>
        <w:spacing w:before="100" w:beforeAutospacing="1" w:after="240" w:line="360" w:lineRule="auto"/>
        <w:jc w:val="center"/>
        <w:rPr>
          <w:rFonts w:ascii="David" w:eastAsia="Calibri" w:hAnsi="David" w:cs="David"/>
          <w:rtl/>
        </w:rPr>
      </w:pPr>
      <w:r w:rsidRPr="00211174">
        <w:rPr>
          <w:rFonts w:ascii="David" w:eastAsia="Calibri" w:hAnsi="David" w:cs="David"/>
          <w:rtl/>
        </w:rPr>
        <w:t>מכתובת ________________________________</w:t>
      </w:r>
    </w:p>
    <w:p w14:paraId="4C1237A7" w14:textId="77777777" w:rsidR="00D0037A" w:rsidRPr="00211174" w:rsidRDefault="00D0037A" w:rsidP="00D0037A">
      <w:pPr>
        <w:keepLines/>
        <w:widowControl w:val="0"/>
        <w:spacing w:before="100" w:beforeAutospacing="1" w:after="240" w:line="360" w:lineRule="auto"/>
        <w:jc w:val="center"/>
        <w:rPr>
          <w:rFonts w:ascii="David" w:eastAsia="Calibri" w:hAnsi="David" w:cs="David"/>
          <w:rtl/>
        </w:rPr>
      </w:pPr>
      <w:r w:rsidRPr="00211174">
        <w:rPr>
          <w:rFonts w:ascii="David" w:eastAsia="Calibri" w:hAnsi="David" w:cs="David"/>
          <w:rtl/>
        </w:rPr>
        <w:t xml:space="preserve"> (להלן: "</w:t>
      </w:r>
      <w:r w:rsidRPr="00211174">
        <w:rPr>
          <w:rFonts w:ascii="David" w:eastAsia="Calibri" w:hAnsi="David" w:cs="David"/>
          <w:b/>
          <w:bCs/>
          <w:rtl/>
        </w:rPr>
        <w:t>הספק</w:t>
      </w:r>
      <w:r w:rsidRPr="00211174">
        <w:rPr>
          <w:rFonts w:ascii="David" w:eastAsia="Calibri" w:hAnsi="David" w:cs="David"/>
          <w:rtl/>
        </w:rPr>
        <w:t>")</w:t>
      </w:r>
    </w:p>
    <w:p w14:paraId="71EDCE9E" w14:textId="77777777" w:rsidR="00D0037A" w:rsidRPr="00211174" w:rsidRDefault="00D0037A" w:rsidP="00D003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rtl/>
        </w:rPr>
        <w:tab/>
      </w:r>
      <w:r w:rsidRPr="00211174">
        <w:rPr>
          <w:rFonts w:ascii="David" w:hAnsi="David" w:cs="David"/>
          <w:b/>
          <w:bCs/>
          <w:u w:val="single"/>
          <w:rtl/>
        </w:rPr>
        <w:t>מצד שני</w:t>
      </w:r>
    </w:p>
    <w:p w14:paraId="4B1C7224" w14:textId="77777777" w:rsidR="00D0037A" w:rsidRPr="00211174" w:rsidRDefault="00D0037A" w:rsidP="00D003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D53BAE7" w14:textId="3B9C178F" w:rsidR="00D0037A" w:rsidRPr="00211174" w:rsidRDefault="00D0037A" w:rsidP="00D0037A">
      <w:pPr>
        <w:keepLines/>
        <w:widowControl w:val="0"/>
        <w:spacing w:before="100" w:beforeAutospacing="1" w:after="240" w:line="360" w:lineRule="auto"/>
        <w:ind w:left="656" w:hanging="656"/>
        <w:jc w:val="both"/>
        <w:rPr>
          <w:rFonts w:ascii="David" w:eastAsia="Calibri" w:hAnsi="David" w:cs="David"/>
          <w:rtl/>
        </w:rPr>
      </w:pPr>
      <w:r w:rsidRPr="00211174">
        <w:rPr>
          <w:rFonts w:ascii="David" w:eastAsia="Calibri" w:hAnsi="David" w:cs="David"/>
          <w:b/>
          <w:bCs/>
          <w:rtl/>
        </w:rPr>
        <w:t>הואיל</w:t>
      </w:r>
      <w:r w:rsidRPr="00211174">
        <w:rPr>
          <w:rFonts w:ascii="David" w:eastAsia="Calibri" w:hAnsi="David" w:cs="David"/>
        </w:rPr>
        <w:t xml:space="preserve"> </w:t>
      </w:r>
      <w:r w:rsidRPr="00211174">
        <w:rPr>
          <w:rFonts w:ascii="David" w:eastAsia="Calibri" w:hAnsi="David" w:cs="David"/>
          <w:rtl/>
        </w:rPr>
        <w:t xml:space="preserve">והמשרד </w:t>
      </w:r>
      <w:r w:rsidRPr="007041A9">
        <w:rPr>
          <w:rFonts w:ascii="David" w:eastAsia="Calibri" w:hAnsi="David" w:cs="David"/>
          <w:rtl/>
        </w:rPr>
        <w:t xml:space="preserve">פרסם מכרז </w:t>
      </w:r>
      <w:r w:rsidR="00802EF2">
        <w:rPr>
          <w:rFonts w:ascii="David" w:eastAsia="Calibri" w:hAnsi="David" w:cs="David"/>
          <w:rtl/>
        </w:rPr>
        <w:t>59</w:t>
      </w:r>
      <w:r w:rsidRPr="007041A9">
        <w:rPr>
          <w:rFonts w:ascii="David" w:eastAsia="Calibri" w:hAnsi="David" w:cs="David"/>
          <w:rtl/>
        </w:rPr>
        <w:t>/2025 לקבלת שירותי</w:t>
      </w:r>
      <w:r w:rsidRPr="00211174">
        <w:rPr>
          <w:rFonts w:ascii="David" w:eastAsia="Calibri" w:hAnsi="David" w:cs="David"/>
          <w:rtl/>
        </w:rPr>
        <w:t xml:space="preserve"> ייעוץ אסטרטגיים מיפוי, ניתוח ובחינת חלופות של תשתיות משק הדלק בעקבות לקחים ממלחמת חרבות ברזל</w:t>
      </w:r>
      <w:r w:rsidRPr="00211174" w:rsidDel="000E363F">
        <w:rPr>
          <w:rFonts w:ascii="David" w:eastAsia="Calibri" w:hAnsi="David" w:cs="David"/>
          <w:rtl/>
        </w:rPr>
        <w:t xml:space="preserve"> </w:t>
      </w:r>
      <w:r w:rsidRPr="00211174">
        <w:rPr>
          <w:rFonts w:ascii="David" w:eastAsia="Calibri" w:hAnsi="David" w:cs="David"/>
          <w:rtl/>
        </w:rPr>
        <w:t xml:space="preserve">(להלן: </w:t>
      </w:r>
      <w:r w:rsidRPr="00211174">
        <w:rPr>
          <w:rFonts w:ascii="David" w:eastAsia="Calibri" w:hAnsi="David" w:cs="David"/>
          <w:b/>
          <w:bCs/>
          <w:rtl/>
        </w:rPr>
        <w:t>"המכרז"</w:t>
      </w:r>
      <w:r w:rsidRPr="00211174">
        <w:rPr>
          <w:rFonts w:ascii="David" w:eastAsia="Calibri" w:hAnsi="David" w:cs="David"/>
          <w:rtl/>
        </w:rPr>
        <w:t>), לקבלת השירותים המפורטים ב</w:t>
      </w:r>
      <w:r w:rsidRPr="00211174">
        <w:rPr>
          <w:rFonts w:ascii="David" w:eastAsia="Calibri" w:hAnsi="David" w:cs="David"/>
          <w:b/>
          <w:bCs/>
          <w:rtl/>
        </w:rPr>
        <w:t>פרק ג</w:t>
      </w:r>
      <w:r w:rsidRPr="00211174">
        <w:rPr>
          <w:rFonts w:ascii="David" w:eastAsia="Calibri" w:hAnsi="David" w:cs="David"/>
          <w:rtl/>
        </w:rPr>
        <w:t xml:space="preserve"> למכרז ("</w:t>
      </w:r>
      <w:r w:rsidRPr="00211174">
        <w:rPr>
          <w:rFonts w:ascii="David" w:eastAsia="Calibri" w:hAnsi="David" w:cs="David"/>
          <w:b/>
          <w:bCs/>
          <w:rtl/>
        </w:rPr>
        <w:t>השירותים"</w:t>
      </w:r>
      <w:r w:rsidRPr="00211174">
        <w:rPr>
          <w:rFonts w:ascii="David" w:eastAsia="Calibri" w:hAnsi="David" w:cs="David"/>
          <w:rtl/>
        </w:rPr>
        <w:t xml:space="preserve">); </w:t>
      </w:r>
    </w:p>
    <w:p w14:paraId="3035F202" w14:textId="77777777" w:rsidR="00D0037A" w:rsidRPr="00211174" w:rsidRDefault="00D0037A" w:rsidP="00D003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211174">
        <w:rPr>
          <w:rFonts w:ascii="David" w:hAnsi="David" w:cs="David"/>
          <w:b/>
          <w:bCs/>
          <w:rtl/>
        </w:rPr>
        <w:t>והואיל</w:t>
      </w:r>
      <w:r w:rsidRPr="00211174">
        <w:rPr>
          <w:rFonts w:ascii="David" w:hAnsi="David" w:cs="David"/>
        </w:rPr>
        <w:tab/>
      </w:r>
      <w:r w:rsidRPr="00211174">
        <w:rPr>
          <w:rFonts w:ascii="David" w:hAnsi="David" w:cs="David"/>
          <w:rtl/>
        </w:rPr>
        <w:t xml:space="preserve">והספק הגיש הצעה למכרז, כדי לספק את </w:t>
      </w:r>
      <w:bookmarkStart w:id="282" w:name="show_IsSherut_5"/>
      <w:r w:rsidRPr="00211174">
        <w:rPr>
          <w:rFonts w:ascii="David" w:hAnsi="David" w:cs="David"/>
          <w:rtl/>
        </w:rPr>
        <w:t>השירותים</w:t>
      </w:r>
      <w:bookmarkEnd w:id="282"/>
      <w:r w:rsidRPr="00211174">
        <w:rPr>
          <w:rFonts w:ascii="David" w:hAnsi="David" w:cs="David"/>
          <w:rtl/>
        </w:rPr>
        <w:t xml:space="preserve"> המבוקשים בהתאם לאמור במכרז, בהצעתו ובהסכם זה (להלן: "</w:t>
      </w:r>
      <w:r w:rsidRPr="00211174">
        <w:rPr>
          <w:rFonts w:ascii="David" w:hAnsi="David" w:cs="David"/>
          <w:b/>
          <w:bCs/>
          <w:rtl/>
        </w:rPr>
        <w:t>ההסכם</w:t>
      </w:r>
      <w:r w:rsidRPr="00211174">
        <w:rPr>
          <w:rFonts w:ascii="David" w:hAnsi="David" w:cs="David"/>
          <w:rtl/>
        </w:rPr>
        <w:t xml:space="preserve">"); </w:t>
      </w:r>
    </w:p>
    <w:p w14:paraId="2091F226" w14:textId="77777777" w:rsidR="00D0037A" w:rsidRPr="00211174" w:rsidRDefault="00D0037A" w:rsidP="00D0037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211174">
        <w:rPr>
          <w:rFonts w:ascii="David" w:hAnsi="David" w:cs="David"/>
          <w:b/>
          <w:bCs/>
          <w:rtl/>
        </w:rPr>
        <w:t>והואיל</w:t>
      </w:r>
      <w:r w:rsidRPr="00211174">
        <w:rPr>
          <w:rFonts w:ascii="David" w:hAnsi="David" w:cs="David"/>
          <w:rtl/>
        </w:rPr>
        <w:tab/>
        <w:t>ובכפוף לחתימתו על ההסכם וקיום הדרישות המפורטות במכרז, ועדת המכרזים של המשרד בחרה בספק כזוכה במכרז;</w:t>
      </w:r>
    </w:p>
    <w:p w14:paraId="1A0350DB" w14:textId="77777777" w:rsidR="00D0037A" w:rsidRPr="00211174" w:rsidRDefault="00D0037A" w:rsidP="00D0037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0C41AC1E" w14:textId="77777777" w:rsidR="00D0037A" w:rsidRPr="00211174" w:rsidRDefault="00D0037A" w:rsidP="00D0037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211174">
        <w:rPr>
          <w:rFonts w:ascii="David" w:hAnsi="David" w:cs="David"/>
          <w:b/>
          <w:bCs/>
          <w:rtl/>
        </w:rPr>
        <w:t>לפיכך הוצהר, הותנה והוסכם בין הצדדים כדלקמן</w:t>
      </w:r>
      <w:r w:rsidRPr="00211174">
        <w:rPr>
          <w:rFonts w:ascii="David" w:hAnsi="David" w:cs="David"/>
          <w:rtl/>
        </w:rPr>
        <w:t>:</w:t>
      </w:r>
    </w:p>
    <w:p w14:paraId="4E74A41C" w14:textId="77777777" w:rsidR="00D0037A" w:rsidRPr="00211174" w:rsidRDefault="00D0037A" w:rsidP="00382789">
      <w:pPr>
        <w:keepNext/>
        <w:keepLines/>
        <w:numPr>
          <w:ilvl w:val="0"/>
          <w:numId w:val="134"/>
        </w:numPr>
        <w:tabs>
          <w:tab w:val="left" w:pos="1050"/>
        </w:tabs>
        <w:spacing w:after="120"/>
        <w:jc w:val="both"/>
        <w:outlineLvl w:val="1"/>
        <w:rPr>
          <w:rFonts w:ascii="David" w:hAnsi="David" w:cs="David"/>
          <w:b/>
          <w:bCs/>
          <w:caps/>
          <w:spacing w:val="15"/>
          <w:rtl/>
        </w:rPr>
      </w:pPr>
      <w:bookmarkStart w:id="283" w:name="_Toc256000076"/>
      <w:r w:rsidRPr="00211174">
        <w:rPr>
          <w:rFonts w:ascii="David" w:hAnsi="David" w:cs="David"/>
          <w:b/>
          <w:bCs/>
          <w:caps/>
          <w:spacing w:val="15"/>
          <w:rtl/>
        </w:rPr>
        <w:t>כללי</w:t>
      </w:r>
      <w:bookmarkEnd w:id="283"/>
    </w:p>
    <w:p w14:paraId="6BC89C43" w14:textId="77777777" w:rsidR="00D0037A" w:rsidRPr="00211174" w:rsidRDefault="00D0037A" w:rsidP="00382789">
      <w:pPr>
        <w:pStyle w:val="115"/>
        <w:numPr>
          <w:ilvl w:val="1"/>
          <w:numId w:val="134"/>
        </w:numPr>
        <w:tabs>
          <w:tab w:val="num" w:pos="1440"/>
        </w:tabs>
        <w:ind w:left="1440" w:right="0" w:hanging="360"/>
      </w:pPr>
      <w:r w:rsidRPr="00211174">
        <w:rPr>
          <w:rtl/>
        </w:rPr>
        <w:t xml:space="preserve">להסכם זה מצורפים הנספחים המפורטים להלן: </w:t>
      </w:r>
    </w:p>
    <w:p w14:paraId="0A1FAB3B" w14:textId="677824F6" w:rsidR="00D0037A" w:rsidRPr="00D7056C" w:rsidRDefault="00D0037A" w:rsidP="00382789">
      <w:pPr>
        <w:pStyle w:val="afa"/>
        <w:numPr>
          <w:ilvl w:val="2"/>
          <w:numId w:val="134"/>
        </w:numPr>
        <w:tabs>
          <w:tab w:val="left" w:pos="1334"/>
        </w:tabs>
        <w:spacing w:before="240" w:after="240" w:line="360" w:lineRule="auto"/>
        <w:jc w:val="both"/>
        <w:rPr>
          <w:rFonts w:ascii="David" w:eastAsia="Calibri" w:hAnsi="David"/>
        </w:rPr>
      </w:pPr>
      <w:r w:rsidRPr="005B2FDF">
        <w:rPr>
          <w:rFonts w:ascii="David" w:eastAsia="Calibri" w:hAnsi="David" w:cs="David"/>
          <w:b/>
          <w:bCs/>
          <w:rtl/>
        </w:rPr>
        <w:t>נספח א'</w:t>
      </w:r>
      <w:r w:rsidRPr="008917E4">
        <w:rPr>
          <w:rFonts w:ascii="David" w:eastAsia="Calibri" w:hAnsi="David" w:cs="David"/>
          <w:b/>
          <w:bCs/>
          <w:rtl/>
        </w:rPr>
        <w:t xml:space="preserve"> </w:t>
      </w:r>
      <w:r w:rsidR="008917E4" w:rsidRPr="008917E4">
        <w:rPr>
          <w:rFonts w:ascii="David" w:eastAsia="Calibri" w:hAnsi="David" w:cs="David" w:hint="cs"/>
          <w:b/>
          <w:bCs/>
          <w:rtl/>
        </w:rPr>
        <w:t>-</w:t>
      </w:r>
      <w:r w:rsidRPr="005B2FDF">
        <w:rPr>
          <w:rFonts w:ascii="David" w:eastAsia="Calibri" w:hAnsi="David" w:cs="David"/>
          <w:rtl/>
        </w:rPr>
        <w:t xml:space="preserve"> פירוט השירותים (פרק ג' למסמכי המכרז);</w:t>
      </w:r>
    </w:p>
    <w:p w14:paraId="7BF8B7B1" w14:textId="2D32F404" w:rsidR="00D0037A" w:rsidRPr="00D7056C" w:rsidRDefault="00D0037A" w:rsidP="00382789">
      <w:pPr>
        <w:pStyle w:val="afa"/>
        <w:numPr>
          <w:ilvl w:val="2"/>
          <w:numId w:val="134"/>
        </w:numPr>
        <w:tabs>
          <w:tab w:val="left" w:pos="1334"/>
        </w:tabs>
        <w:spacing w:before="240" w:after="240" w:line="360" w:lineRule="auto"/>
        <w:jc w:val="both"/>
        <w:rPr>
          <w:rFonts w:ascii="David" w:eastAsia="Calibri" w:hAnsi="David"/>
        </w:rPr>
      </w:pPr>
      <w:r w:rsidRPr="005B2FDF">
        <w:rPr>
          <w:rFonts w:ascii="David" w:eastAsia="Calibri" w:hAnsi="David" w:cs="David"/>
          <w:b/>
          <w:bCs/>
          <w:rtl/>
        </w:rPr>
        <w:t>נספח ב'</w:t>
      </w:r>
      <w:r w:rsidRPr="008917E4">
        <w:rPr>
          <w:rFonts w:ascii="David" w:eastAsia="Calibri" w:hAnsi="David" w:cs="David"/>
          <w:b/>
          <w:bCs/>
          <w:rtl/>
        </w:rPr>
        <w:t xml:space="preserve"> </w:t>
      </w:r>
      <w:r w:rsidR="008917E4" w:rsidRPr="008917E4">
        <w:rPr>
          <w:rFonts w:ascii="David" w:eastAsia="Calibri" w:hAnsi="David" w:cs="David" w:hint="cs"/>
          <w:b/>
          <w:bCs/>
          <w:rtl/>
        </w:rPr>
        <w:t>-</w:t>
      </w:r>
      <w:r w:rsidRPr="005B2FDF">
        <w:rPr>
          <w:rFonts w:ascii="David" w:eastAsia="Calibri" w:hAnsi="David" w:cs="David"/>
          <w:rtl/>
        </w:rPr>
        <w:t xml:space="preserve"> חוברת ההצעה של הספק במכרז</w:t>
      </w:r>
      <w:r w:rsidR="00471066">
        <w:rPr>
          <w:rFonts w:ascii="David" w:eastAsia="Calibri" w:hAnsi="David" w:cs="David" w:hint="cs"/>
          <w:rtl/>
        </w:rPr>
        <w:t xml:space="preserve"> (</w:t>
      </w:r>
      <w:r w:rsidR="00471066" w:rsidRPr="00471066">
        <w:rPr>
          <w:rFonts w:ascii="David" w:eastAsia="Calibri" w:hAnsi="David" w:cs="David"/>
          <w:rtl/>
        </w:rPr>
        <w:t>פרק ב' - חוברת ההצעה</w:t>
      </w:r>
      <w:r w:rsidR="00471066">
        <w:rPr>
          <w:rFonts w:ascii="David" w:eastAsia="Calibri" w:hAnsi="David" w:cs="David" w:hint="cs"/>
          <w:rtl/>
        </w:rPr>
        <w:t>)</w:t>
      </w:r>
      <w:r w:rsidRPr="005B2FDF">
        <w:rPr>
          <w:rFonts w:ascii="David" w:eastAsia="Calibri" w:hAnsi="David" w:cs="David"/>
          <w:rtl/>
        </w:rPr>
        <w:t>;</w:t>
      </w:r>
    </w:p>
    <w:p w14:paraId="0FAC0986" w14:textId="145AD39F" w:rsidR="00D0037A" w:rsidRPr="00D7056C" w:rsidRDefault="00D0037A" w:rsidP="00382789">
      <w:pPr>
        <w:pStyle w:val="afa"/>
        <w:numPr>
          <w:ilvl w:val="2"/>
          <w:numId w:val="134"/>
        </w:numPr>
        <w:tabs>
          <w:tab w:val="left" w:pos="1334"/>
        </w:tabs>
        <w:spacing w:before="240" w:after="240" w:line="360" w:lineRule="auto"/>
        <w:jc w:val="both"/>
        <w:rPr>
          <w:rFonts w:ascii="David" w:eastAsia="Calibri" w:hAnsi="David"/>
        </w:rPr>
      </w:pPr>
      <w:r w:rsidRPr="005B2FDF">
        <w:rPr>
          <w:rFonts w:ascii="David" w:eastAsia="Calibri" w:hAnsi="David" w:cs="David"/>
          <w:b/>
          <w:bCs/>
          <w:rtl/>
        </w:rPr>
        <w:t xml:space="preserve">נספח </w:t>
      </w:r>
      <w:r w:rsidR="00471066">
        <w:rPr>
          <w:rFonts w:ascii="David" w:eastAsia="Calibri" w:hAnsi="David" w:cs="David" w:hint="cs"/>
          <w:b/>
          <w:bCs/>
          <w:rtl/>
        </w:rPr>
        <w:t>ג</w:t>
      </w:r>
      <w:r w:rsidRPr="005B2FDF">
        <w:rPr>
          <w:rFonts w:ascii="David" w:eastAsia="Calibri" w:hAnsi="David" w:cs="David"/>
          <w:b/>
          <w:bCs/>
          <w:rtl/>
        </w:rPr>
        <w:t>'</w:t>
      </w:r>
      <w:r w:rsidRPr="008917E4">
        <w:rPr>
          <w:rFonts w:ascii="David" w:eastAsia="Calibri" w:hAnsi="David" w:cs="David"/>
          <w:b/>
          <w:bCs/>
          <w:rtl/>
        </w:rPr>
        <w:t xml:space="preserve"> </w:t>
      </w:r>
      <w:r w:rsidR="008917E4" w:rsidRPr="008917E4">
        <w:rPr>
          <w:rFonts w:ascii="David" w:eastAsia="Calibri" w:hAnsi="David" w:cs="David" w:hint="cs"/>
          <w:b/>
          <w:bCs/>
          <w:rtl/>
        </w:rPr>
        <w:t>-</w:t>
      </w:r>
      <w:r w:rsidRPr="005B2FDF">
        <w:rPr>
          <w:rFonts w:ascii="David" w:eastAsia="Calibri" w:hAnsi="David" w:cs="David"/>
          <w:rtl/>
        </w:rPr>
        <w:t xml:space="preserve"> נספח סודיות והיעדר ניגוד עניינים; </w:t>
      </w:r>
    </w:p>
    <w:p w14:paraId="55F615D9" w14:textId="59BDC8DB" w:rsidR="00D0037A" w:rsidRPr="00D7056C" w:rsidRDefault="00D0037A" w:rsidP="00382789">
      <w:pPr>
        <w:pStyle w:val="afa"/>
        <w:numPr>
          <w:ilvl w:val="2"/>
          <w:numId w:val="134"/>
        </w:numPr>
        <w:tabs>
          <w:tab w:val="left" w:pos="1334"/>
        </w:tabs>
        <w:spacing w:before="240" w:after="240" w:line="360" w:lineRule="auto"/>
        <w:jc w:val="both"/>
        <w:rPr>
          <w:rFonts w:ascii="David" w:eastAsia="Calibri" w:hAnsi="David"/>
          <w:b/>
          <w:bCs/>
        </w:rPr>
      </w:pPr>
      <w:r w:rsidRPr="005B2FDF">
        <w:rPr>
          <w:rFonts w:ascii="David" w:eastAsia="Calibri" w:hAnsi="David" w:cs="David"/>
          <w:b/>
          <w:bCs/>
          <w:rtl/>
        </w:rPr>
        <w:t xml:space="preserve">נספח </w:t>
      </w:r>
      <w:r w:rsidR="0043673D">
        <w:rPr>
          <w:rFonts w:ascii="David" w:eastAsia="Calibri" w:hAnsi="David" w:cs="David" w:hint="cs"/>
          <w:b/>
          <w:bCs/>
          <w:rtl/>
        </w:rPr>
        <w:t>ד</w:t>
      </w:r>
      <w:r w:rsidRPr="005B2FDF">
        <w:rPr>
          <w:rFonts w:ascii="David" w:eastAsia="Calibri" w:hAnsi="David" w:cs="David"/>
          <w:b/>
          <w:bCs/>
          <w:rtl/>
        </w:rPr>
        <w:t xml:space="preserve">' </w:t>
      </w:r>
      <w:r w:rsidR="008917E4">
        <w:rPr>
          <w:rFonts w:ascii="David" w:eastAsia="Calibri" w:hAnsi="David" w:cs="David" w:hint="cs"/>
          <w:b/>
          <w:bCs/>
          <w:rtl/>
        </w:rPr>
        <w:t>-</w:t>
      </w:r>
      <w:r w:rsidRPr="005B2FDF">
        <w:rPr>
          <w:rFonts w:ascii="David" w:eastAsia="Calibri" w:hAnsi="David" w:cs="David"/>
          <w:b/>
          <w:bCs/>
          <w:rtl/>
        </w:rPr>
        <w:t xml:space="preserve"> </w:t>
      </w:r>
      <w:r w:rsidRPr="005B2FDF">
        <w:rPr>
          <w:rFonts w:ascii="David" w:eastAsia="Calibri" w:hAnsi="David" w:cs="David"/>
          <w:rtl/>
        </w:rPr>
        <w:t>נספח סייבר ואבטחת מידע;</w:t>
      </w:r>
    </w:p>
    <w:p w14:paraId="5CB0FA33" w14:textId="0FBBDF54" w:rsidR="00D0037A" w:rsidRPr="00D7056C" w:rsidRDefault="00D0037A" w:rsidP="00382789">
      <w:pPr>
        <w:pStyle w:val="afa"/>
        <w:numPr>
          <w:ilvl w:val="2"/>
          <w:numId w:val="134"/>
        </w:numPr>
        <w:tabs>
          <w:tab w:val="left" w:pos="1334"/>
        </w:tabs>
        <w:spacing w:before="240" w:after="240" w:line="360" w:lineRule="auto"/>
        <w:jc w:val="both"/>
        <w:rPr>
          <w:rFonts w:ascii="David" w:eastAsia="Calibri" w:hAnsi="David"/>
        </w:rPr>
      </w:pPr>
      <w:r w:rsidRPr="005B2FDF">
        <w:rPr>
          <w:rFonts w:ascii="David" w:eastAsia="Calibri" w:hAnsi="David" w:cs="David"/>
          <w:b/>
          <w:bCs/>
          <w:rtl/>
        </w:rPr>
        <w:t xml:space="preserve">נספח </w:t>
      </w:r>
      <w:r w:rsidR="0043673D">
        <w:rPr>
          <w:rFonts w:ascii="David" w:eastAsia="Calibri" w:hAnsi="David" w:cs="David" w:hint="cs"/>
          <w:b/>
          <w:bCs/>
          <w:rtl/>
        </w:rPr>
        <w:t>ה</w:t>
      </w:r>
      <w:r w:rsidRPr="005B2FDF">
        <w:rPr>
          <w:rFonts w:ascii="David" w:eastAsia="Calibri" w:hAnsi="David" w:cs="David"/>
          <w:b/>
          <w:bCs/>
          <w:rtl/>
        </w:rPr>
        <w:t xml:space="preserve">' </w:t>
      </w:r>
      <w:r w:rsidR="008917E4">
        <w:rPr>
          <w:rFonts w:ascii="David" w:eastAsia="Calibri" w:hAnsi="David" w:cs="David" w:hint="cs"/>
          <w:b/>
          <w:bCs/>
          <w:rtl/>
        </w:rPr>
        <w:t>-</w:t>
      </w:r>
      <w:r w:rsidRPr="005B2FDF">
        <w:rPr>
          <w:rFonts w:ascii="David" w:eastAsia="Calibri" w:hAnsi="David" w:cs="David"/>
          <w:rtl/>
        </w:rPr>
        <w:t xml:space="preserve"> דרישות אבטחה לשמירה ועיבוד מידע מסווג</w:t>
      </w:r>
    </w:p>
    <w:p w14:paraId="74CF14E6" w14:textId="77777777" w:rsidR="00D0037A" w:rsidRPr="005B2FDF" w:rsidRDefault="00D0037A" w:rsidP="00382789">
      <w:pPr>
        <w:pStyle w:val="afa"/>
        <w:numPr>
          <w:ilvl w:val="1"/>
          <w:numId w:val="134"/>
        </w:numPr>
        <w:tabs>
          <w:tab w:val="left" w:pos="1334"/>
        </w:tabs>
        <w:spacing w:before="240" w:after="240" w:line="360" w:lineRule="auto"/>
        <w:jc w:val="both"/>
        <w:rPr>
          <w:rFonts w:ascii="David" w:eastAsia="Calibri" w:hAnsi="David" w:cs="David"/>
          <w:b/>
          <w:bCs/>
          <w:rtl/>
        </w:rPr>
      </w:pPr>
      <w:r w:rsidRPr="005B2FDF">
        <w:rPr>
          <w:rFonts w:ascii="David" w:eastAsia="Calibri" w:hAnsi="David" w:cs="David"/>
          <w:b/>
          <w:bCs/>
          <w:rtl/>
        </w:rPr>
        <w:lastRenderedPageBreak/>
        <w:t>בכל תקופת ההתקשרות עם המשרד, החלפת איש צוות תהיה באישור מראש ובכתב מאת הממונה. </w:t>
      </w:r>
    </w:p>
    <w:p w14:paraId="0B55D443" w14:textId="77777777" w:rsidR="00D0037A" w:rsidRPr="007F5EEF" w:rsidRDefault="00D0037A" w:rsidP="00382789">
      <w:pPr>
        <w:pStyle w:val="115"/>
        <w:numPr>
          <w:ilvl w:val="1"/>
          <w:numId w:val="134"/>
        </w:numPr>
        <w:tabs>
          <w:tab w:val="num" w:pos="1440"/>
        </w:tabs>
        <w:ind w:left="1440" w:right="0" w:hanging="360"/>
      </w:pPr>
      <w:r w:rsidRPr="007F5EEF">
        <w:rPr>
          <w:rtl/>
        </w:rPr>
        <w:t>בנוסף מסמכי המכרז והבהרות למכרז שפורסמו</w:t>
      </w:r>
      <w:r>
        <w:rPr>
          <w:rFonts w:hint="cs"/>
          <w:rtl/>
        </w:rPr>
        <w:t xml:space="preserve"> </w:t>
      </w:r>
      <w:hyperlink r:id="rId20" w:history="1">
        <w:r w:rsidRPr="007F5EEF">
          <w:rPr>
            <w:rStyle w:val="Hyperlink"/>
            <w:rFonts w:ascii="David" w:hAnsi="David" w:cs="David" w:hint="eastAsia"/>
            <w:bCs/>
            <w:rtl/>
          </w:rPr>
          <w:t>באתר</w:t>
        </w:r>
        <w:r w:rsidRPr="007F5EEF">
          <w:rPr>
            <w:rStyle w:val="Hyperlink"/>
            <w:rFonts w:ascii="David" w:hAnsi="David" w:cs="David"/>
            <w:bCs/>
            <w:rtl/>
          </w:rPr>
          <w:t xml:space="preserve"> </w:t>
        </w:r>
        <w:r w:rsidRPr="007F5EEF">
          <w:rPr>
            <w:rStyle w:val="Hyperlink"/>
            <w:rFonts w:ascii="David" w:hAnsi="David" w:cs="David" w:hint="eastAsia"/>
            <w:bCs/>
            <w:rtl/>
          </w:rPr>
          <w:t>מינהל</w:t>
        </w:r>
        <w:r w:rsidRPr="007F5EEF">
          <w:rPr>
            <w:rStyle w:val="Hyperlink"/>
            <w:rFonts w:ascii="David" w:hAnsi="David" w:cs="David"/>
            <w:bCs/>
            <w:rtl/>
          </w:rPr>
          <w:t xml:space="preserve"> </w:t>
        </w:r>
        <w:r w:rsidRPr="007F5EEF">
          <w:rPr>
            <w:rStyle w:val="Hyperlink"/>
            <w:rFonts w:ascii="David" w:hAnsi="David" w:cs="David" w:hint="eastAsia"/>
            <w:bCs/>
            <w:rtl/>
          </w:rPr>
          <w:t>הרכש</w:t>
        </w:r>
        <w:r w:rsidRPr="007F5EEF">
          <w:rPr>
            <w:rStyle w:val="Hyperlink"/>
            <w:rFonts w:ascii="David" w:hAnsi="David" w:cs="David"/>
            <w:bCs/>
            <w:rtl/>
          </w:rPr>
          <w:t xml:space="preserve"> </w:t>
        </w:r>
        <w:r w:rsidRPr="007F5EEF">
          <w:rPr>
            <w:rStyle w:val="Hyperlink"/>
            <w:rFonts w:ascii="David" w:hAnsi="David" w:cs="David" w:hint="eastAsia"/>
            <w:bCs/>
            <w:rtl/>
          </w:rPr>
          <w:t>הממשלתי</w:t>
        </w:r>
      </w:hyperlink>
      <w:r>
        <w:rPr>
          <w:rFonts w:hint="cs"/>
          <w:rtl/>
        </w:rPr>
        <w:t xml:space="preserve"> </w:t>
      </w:r>
      <w:r w:rsidRPr="007F5EEF">
        <w:rPr>
          <w:rtl/>
        </w:rPr>
        <w:t>(בהתאם לנוסח המעודכן ביותר המופיע שם), ייחשבו גם הם כמצורפים להסכם זה.</w:t>
      </w:r>
    </w:p>
    <w:p w14:paraId="76BCC2F0" w14:textId="77777777" w:rsidR="00D0037A" w:rsidRDefault="00D0037A" w:rsidP="00382789">
      <w:pPr>
        <w:pStyle w:val="115"/>
        <w:numPr>
          <w:ilvl w:val="1"/>
          <w:numId w:val="134"/>
        </w:numPr>
        <w:tabs>
          <w:tab w:val="num" w:pos="1440"/>
        </w:tabs>
        <w:ind w:left="1440" w:right="0" w:hanging="360"/>
      </w:pPr>
      <w:r w:rsidRPr="007F5EEF">
        <w:rPr>
          <w:rtl/>
        </w:rPr>
        <w:t>המבוא והנספחים להסכם מהווים חלק בלתי נפרד ממנו.</w:t>
      </w:r>
    </w:p>
    <w:p w14:paraId="428F5EA8" w14:textId="77777777" w:rsidR="00D0037A" w:rsidRPr="007F5EEF" w:rsidRDefault="00D0037A" w:rsidP="00382789">
      <w:pPr>
        <w:pStyle w:val="115"/>
        <w:numPr>
          <w:ilvl w:val="1"/>
          <w:numId w:val="134"/>
        </w:numPr>
        <w:tabs>
          <w:tab w:val="num" w:pos="1440"/>
        </w:tabs>
        <w:ind w:left="1440" w:right="0" w:hanging="360"/>
      </w:pPr>
      <w:r w:rsidRPr="007F5EEF">
        <w:rPr>
          <w:rtl/>
        </w:rPr>
        <w:t xml:space="preserve">בהסכם תהיה למונחים המשמעות המופיעה במכרז. פרשנות ההסכם על נספחיו תיעשה באופן המקיים את דרישות המכרז המפורשות והמשתמעות ואת תכלית המכרז של אספקת הטובין המוצרים והשירותים למזמין באופן מיטבי. </w:t>
      </w:r>
    </w:p>
    <w:p w14:paraId="112F3B69"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bookmarkStart w:id="284" w:name="_Toc256000077"/>
      <w:bookmarkStart w:id="285" w:name="_Toc44931960"/>
      <w:bookmarkStart w:id="286" w:name="_Toc44932047"/>
      <w:r w:rsidRPr="00211174">
        <w:rPr>
          <w:rFonts w:ascii="David" w:hAnsi="David" w:cs="David"/>
          <w:b/>
          <w:bCs/>
          <w:caps/>
          <w:spacing w:val="15"/>
          <w:rtl/>
        </w:rPr>
        <w:t>היקף ותקופת ההתקשרות</w:t>
      </w:r>
      <w:bookmarkEnd w:id="284"/>
      <w:bookmarkEnd w:id="285"/>
      <w:bookmarkEnd w:id="286"/>
    </w:p>
    <w:p w14:paraId="4F7F9D99" w14:textId="77777777" w:rsidR="00D0037A" w:rsidRDefault="00D0037A" w:rsidP="00382789">
      <w:pPr>
        <w:pStyle w:val="115"/>
        <w:numPr>
          <w:ilvl w:val="1"/>
          <w:numId w:val="134"/>
        </w:numPr>
        <w:tabs>
          <w:tab w:val="num" w:pos="1440"/>
        </w:tabs>
        <w:ind w:left="1440" w:right="0" w:hanging="360"/>
      </w:pPr>
      <w:r w:rsidRPr="007F5EEF">
        <w:rPr>
          <w:rtl/>
        </w:rPr>
        <w:t>תקופת ההתקשרות תארך 12 חודשים ממועד החתימה על הסכם זה ("</w:t>
      </w:r>
      <w:r w:rsidRPr="007F5EEF">
        <w:rPr>
          <w:b w:val="0"/>
          <w:bCs/>
          <w:rtl/>
        </w:rPr>
        <w:t>תקופת ההתקשרות</w:t>
      </w:r>
      <w:r w:rsidRPr="007F5EEF">
        <w:rPr>
          <w:rtl/>
        </w:rPr>
        <w:t xml:space="preserve">"), </w:t>
      </w:r>
      <w:bookmarkStart w:id="287" w:name="_Hlk193896279"/>
      <w:r w:rsidRPr="007F5EEF">
        <w:rPr>
          <w:rtl/>
        </w:rPr>
        <w:t>מיום _________ עד ליום ___________</w:t>
      </w:r>
      <w:bookmarkEnd w:id="287"/>
      <w:r w:rsidRPr="007F5EEF">
        <w:rPr>
          <w:rtl/>
        </w:rPr>
        <w:t xml:space="preserve">כאשר למזמין הזכות להאריך את תקופת ההתקשרות בתקופות נוספות, ועד ל - 48 חודשים נוספים, על פי שיקול דעתו הבלעדי. </w:t>
      </w:r>
    </w:p>
    <w:p w14:paraId="0EBCA9C1" w14:textId="36459159" w:rsidR="00D0037A" w:rsidRPr="007F5EEF" w:rsidRDefault="00D0037A" w:rsidP="00382789">
      <w:pPr>
        <w:pStyle w:val="115"/>
        <w:numPr>
          <w:ilvl w:val="1"/>
          <w:numId w:val="134"/>
        </w:numPr>
        <w:tabs>
          <w:tab w:val="num" w:pos="1440"/>
        </w:tabs>
        <w:ind w:left="1440" w:right="0" w:hanging="360"/>
      </w:pPr>
      <w:bookmarkStart w:id="288" w:name="show_ConnectionScope_4"/>
      <w:r w:rsidRPr="007F5EEF">
        <w:rPr>
          <w:rtl/>
        </w:rPr>
        <w:t xml:space="preserve">היקף ההתקשרות לשנה לא יעלה על </w:t>
      </w:r>
      <w:r w:rsidR="006B1482" w:rsidRPr="006B1482">
        <w:rPr>
          <w:rtl/>
        </w:rPr>
        <w:t>_________</w:t>
      </w:r>
      <w:r w:rsidR="006B1482" w:rsidRPr="006B1482">
        <w:rPr>
          <w:rFonts w:hint="cs"/>
          <w:rtl/>
        </w:rPr>
        <w:t xml:space="preserve"> </w:t>
      </w:r>
      <w:r w:rsidRPr="006B1482">
        <w:rPr>
          <w:rtl/>
        </w:rPr>
        <w:t>בתוספת מע"מ ("</w:t>
      </w:r>
      <w:r w:rsidRPr="007F5EEF">
        <w:rPr>
          <w:b w:val="0"/>
          <w:bCs/>
          <w:rtl/>
        </w:rPr>
        <w:t>היקף ההתקשרות</w:t>
      </w:r>
      <w:r w:rsidRPr="007F5EEF">
        <w:rPr>
          <w:rtl/>
        </w:rPr>
        <w:t xml:space="preserve">"). </w:t>
      </w:r>
      <w:bookmarkStart w:id="289" w:name="show_OptionConnectionScope_2"/>
      <w:r w:rsidRPr="007F5EEF">
        <w:rPr>
          <w:rtl/>
        </w:rPr>
        <w:t xml:space="preserve">בנוסף </w:t>
      </w:r>
      <w:bookmarkEnd w:id="289"/>
      <w:r w:rsidRPr="007F5EEF">
        <w:rPr>
          <w:rtl/>
        </w:rPr>
        <w:t>למזמין שמורה הזכות להגדיל את היקף ההתקשרות ב-10% נוספים, וזאת לצורך הוספת תכולות הקשורות לנושא המכרז, ונדרשות למזמין כחלק מההתקשרות.</w:t>
      </w:r>
      <w:bookmarkEnd w:id="288"/>
      <w:r w:rsidRPr="007F5EEF">
        <w:rPr>
          <w:rtl/>
        </w:rPr>
        <w:t xml:space="preserve"> </w:t>
      </w:r>
    </w:p>
    <w:p w14:paraId="76C91B4A"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7F5EEF">
        <w:rPr>
          <w:rFonts w:ascii="David" w:hAnsi="David" w:cs="David"/>
          <w:b/>
          <w:kern w:val="28"/>
          <w:rtl/>
        </w:rPr>
        <w:t>למען הסר ספק, המשרד אינו מתחייב להיקף זה או להיקף כלשהו, ומימוש ההתקשרות יהיה על פי שיקול דעתו הבלעדי.</w:t>
      </w:r>
    </w:p>
    <w:p w14:paraId="1C28DF58"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7F5EEF">
        <w:rPr>
          <w:rFonts w:ascii="David" w:hAnsi="David" w:cs="David"/>
          <w:b/>
          <w:kern w:val="28"/>
          <w:rtl/>
        </w:rPr>
        <w:t>כל שינוי בהיקף או תקופת ההתקשורת וכן מימוש הזכות להגדיל או להאריך את ההתקשרות, יכנס לתוקפו רק עם חתימה של מורשיי החתימה מטעם המשרד.</w:t>
      </w:r>
    </w:p>
    <w:p w14:paraId="670CF760" w14:textId="77777777" w:rsidR="00D0037A" w:rsidRPr="00211174" w:rsidRDefault="00D0037A" w:rsidP="00382789">
      <w:pPr>
        <w:keepNext/>
        <w:keepLines/>
        <w:numPr>
          <w:ilvl w:val="0"/>
          <w:numId w:val="134"/>
        </w:numPr>
        <w:tabs>
          <w:tab w:val="left" w:pos="1050"/>
        </w:tabs>
        <w:spacing w:after="120"/>
        <w:jc w:val="both"/>
        <w:outlineLvl w:val="1"/>
        <w:rPr>
          <w:rFonts w:ascii="David" w:hAnsi="David" w:cs="David"/>
          <w:b/>
          <w:bCs/>
          <w:caps/>
          <w:spacing w:val="15"/>
          <w:rtl/>
        </w:rPr>
      </w:pPr>
      <w:bookmarkStart w:id="290" w:name="_Toc179211518"/>
      <w:bookmarkStart w:id="291" w:name="_Hlk193896383"/>
      <w:bookmarkStart w:id="292" w:name="_Toc256000078"/>
      <w:r w:rsidRPr="00211174">
        <w:rPr>
          <w:rFonts w:ascii="David" w:hAnsi="David" w:cs="David"/>
          <w:b/>
          <w:bCs/>
          <w:caps/>
          <w:spacing w:val="15"/>
          <w:rtl/>
        </w:rPr>
        <w:t>נציג המשרד</w:t>
      </w:r>
      <w:bookmarkEnd w:id="290"/>
    </w:p>
    <w:p w14:paraId="777B17DB" w14:textId="77777777" w:rsidR="00D0037A" w:rsidRPr="007F5EEF"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7F5EEF">
        <w:rPr>
          <w:rFonts w:ascii="David" w:hAnsi="David" w:cs="David"/>
          <w:b/>
          <w:kern w:val="28"/>
          <w:rtl/>
        </w:rPr>
        <w:t>הספק יבצע את השירותים בפיקוח מנהלת מינהל הדלק והגז בת שבע אבוחצירה או מי מטעמה (להלן - "</w:t>
      </w:r>
      <w:r w:rsidRPr="007F5EEF">
        <w:rPr>
          <w:rFonts w:ascii="David" w:hAnsi="David" w:cs="David"/>
          <w:bCs/>
          <w:kern w:val="28"/>
          <w:rtl/>
        </w:rPr>
        <w:t>הממונה</w:t>
      </w:r>
      <w:r w:rsidRPr="007F5EEF">
        <w:rPr>
          <w:rFonts w:ascii="David" w:hAnsi="David" w:cs="David"/>
          <w:b/>
          <w:kern w:val="28"/>
          <w:rtl/>
        </w:rPr>
        <w:t xml:space="preserve">"). </w:t>
      </w:r>
    </w:p>
    <w:p w14:paraId="484F21AC" w14:textId="77777777" w:rsidR="00D0037A" w:rsidRPr="007F5EEF" w:rsidRDefault="00D0037A" w:rsidP="00382789">
      <w:pPr>
        <w:pStyle w:val="afa"/>
        <w:numPr>
          <w:ilvl w:val="1"/>
          <w:numId w:val="135"/>
        </w:numPr>
        <w:spacing w:before="120" w:after="120" w:line="360" w:lineRule="auto"/>
        <w:jc w:val="both"/>
        <w:rPr>
          <w:rFonts w:ascii="David" w:eastAsia="Calibri" w:hAnsi="David" w:cs="David"/>
          <w:sz w:val="22"/>
        </w:rPr>
      </w:pPr>
      <w:r w:rsidRPr="007F5EEF">
        <w:rPr>
          <w:rFonts w:ascii="David" w:eastAsia="Calibri" w:hAnsi="David" w:cs="David"/>
          <w:sz w:val="22"/>
          <w:rtl/>
        </w:rPr>
        <w:t>הממונה יהיה זכאי לעיין בכל מסמך ולקבל כל מסמך וכל מידע הקשור או הכרוך במתן השירותים.</w:t>
      </w:r>
    </w:p>
    <w:p w14:paraId="1ECB99BB" w14:textId="77777777" w:rsidR="00D0037A" w:rsidRPr="00D7056C"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293" w:name="_Toc179211519"/>
      <w:bookmarkStart w:id="294" w:name="_Hlk193896398"/>
      <w:bookmarkEnd w:id="291"/>
      <w:r w:rsidRPr="00211174">
        <w:rPr>
          <w:rFonts w:ascii="David" w:hAnsi="David" w:cs="David"/>
          <w:b/>
          <w:bCs/>
          <w:caps/>
          <w:spacing w:val="15"/>
          <w:rtl/>
        </w:rPr>
        <w:t>תנאים כלליים</w:t>
      </w:r>
      <w:bookmarkEnd w:id="293"/>
    </w:p>
    <w:p w14:paraId="03D55109" w14:textId="77777777" w:rsidR="00D0037A" w:rsidRPr="00806DB8"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806DB8">
        <w:rPr>
          <w:rFonts w:ascii="David" w:hAnsi="David" w:cs="David"/>
          <w:b/>
          <w:kern w:val="28"/>
          <w:rtl/>
        </w:rPr>
        <w:t>הספק יספק עבור כל נותני השירותים מטעמו את כל שירותי המשרד וכל השירותים הנלווים הדרושים להם, לצורך מתן מלוא השירותים עבור המשרד.</w:t>
      </w:r>
    </w:p>
    <w:p w14:paraId="29927F4B" w14:textId="77777777" w:rsidR="00D0037A" w:rsidRPr="00806DB8"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806DB8">
        <w:rPr>
          <w:rFonts w:ascii="David" w:hAnsi="David" w:cs="David"/>
          <w:b/>
          <w:kern w:val="28"/>
          <w:rtl/>
        </w:rPr>
        <w:t xml:space="preserve">השירותים יינתנו על ידי היועץ שאושר על ידי המשרד בהתאם לתנאי המכרז לשביעות רצונו של הממונה, בהתאם לתנאי הסכם זה. </w:t>
      </w:r>
    </w:p>
    <w:p w14:paraId="742A1C7C" w14:textId="77777777" w:rsidR="00D0037A" w:rsidRPr="00806DB8"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806DB8">
        <w:rPr>
          <w:rFonts w:ascii="David" w:hAnsi="David" w:cs="David"/>
          <w:b/>
          <w:kern w:val="28"/>
          <w:rtl/>
        </w:rPr>
        <w:lastRenderedPageBreak/>
        <w:t>היועץ ומי מטעמו מתחייבים להעניק את השירותים במומחיות, במקצועיות ובמיומנות על פי כל הסטנדרטים המקצועיים המקובלים.</w:t>
      </w:r>
    </w:p>
    <w:p w14:paraId="0E93C2C0" w14:textId="77777777" w:rsidR="00D0037A" w:rsidRPr="00806DB8"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806DB8">
        <w:rPr>
          <w:rFonts w:ascii="David" w:hAnsi="David" w:cs="David"/>
          <w:b/>
          <w:kern w:val="28"/>
          <w:rtl/>
        </w:rPr>
        <w:t>יודגש, כי</w:t>
      </w:r>
      <w:r w:rsidRPr="00806DB8">
        <w:rPr>
          <w:rFonts w:ascii="David" w:hAnsi="David" w:cs="David"/>
          <w:b/>
          <w:kern w:val="28"/>
        </w:rPr>
        <w:t xml:space="preserve"> </w:t>
      </w:r>
      <w:r w:rsidRPr="00806DB8">
        <w:rPr>
          <w:rFonts w:ascii="David" w:hAnsi="David" w:cs="David"/>
          <w:b/>
          <w:kern w:val="28"/>
          <w:rtl/>
        </w:rPr>
        <w:t>על</w:t>
      </w:r>
      <w:r w:rsidRPr="00806DB8">
        <w:rPr>
          <w:rFonts w:ascii="David" w:hAnsi="David" w:cs="David"/>
          <w:b/>
          <w:kern w:val="28"/>
        </w:rPr>
        <w:t xml:space="preserve"> </w:t>
      </w:r>
      <w:r w:rsidRPr="00806DB8">
        <w:rPr>
          <w:rFonts w:ascii="David" w:hAnsi="David" w:cs="David"/>
          <w:b/>
          <w:kern w:val="28"/>
          <w:rtl/>
        </w:rPr>
        <w:t>היועץ</w:t>
      </w:r>
      <w:r w:rsidRPr="00806DB8">
        <w:rPr>
          <w:rFonts w:ascii="David" w:hAnsi="David" w:cs="David"/>
          <w:b/>
          <w:kern w:val="28"/>
        </w:rPr>
        <w:t xml:space="preserve"> </w:t>
      </w:r>
      <w:r w:rsidRPr="00806DB8">
        <w:rPr>
          <w:rFonts w:ascii="David" w:hAnsi="David" w:cs="David"/>
          <w:b/>
          <w:kern w:val="28"/>
          <w:rtl/>
        </w:rPr>
        <w:t>מוטלת</w:t>
      </w:r>
      <w:r w:rsidRPr="00806DB8">
        <w:rPr>
          <w:rFonts w:ascii="David" w:hAnsi="David" w:cs="David"/>
          <w:b/>
          <w:kern w:val="28"/>
        </w:rPr>
        <w:t xml:space="preserve"> </w:t>
      </w:r>
      <w:r w:rsidRPr="00806DB8">
        <w:rPr>
          <w:rFonts w:ascii="David" w:hAnsi="David" w:cs="David"/>
          <w:b/>
          <w:kern w:val="28"/>
          <w:rtl/>
        </w:rPr>
        <w:t>האחריות</w:t>
      </w:r>
      <w:r w:rsidRPr="00806DB8">
        <w:rPr>
          <w:rFonts w:ascii="David" w:hAnsi="David" w:cs="David"/>
          <w:b/>
          <w:kern w:val="28"/>
        </w:rPr>
        <w:t xml:space="preserve"> </w:t>
      </w:r>
      <w:r w:rsidRPr="00806DB8">
        <w:rPr>
          <w:rFonts w:ascii="David" w:hAnsi="David" w:cs="David"/>
          <w:b/>
          <w:kern w:val="28"/>
          <w:rtl/>
        </w:rPr>
        <w:t>הבלעדית</w:t>
      </w:r>
      <w:r w:rsidRPr="00806DB8">
        <w:rPr>
          <w:rFonts w:ascii="David" w:hAnsi="David" w:cs="David"/>
          <w:b/>
          <w:kern w:val="28"/>
        </w:rPr>
        <w:t xml:space="preserve"> </w:t>
      </w:r>
      <w:r w:rsidRPr="00806DB8">
        <w:rPr>
          <w:rFonts w:ascii="David" w:hAnsi="David" w:cs="David"/>
          <w:b/>
          <w:kern w:val="28"/>
          <w:rtl/>
        </w:rPr>
        <w:t>בכל הנוגע למתן השירותים, ובכלל זה: היועץ יהיה בקשר עם הממונה ויציג בפניו</w:t>
      </w:r>
      <w:r w:rsidRPr="00806DB8">
        <w:rPr>
          <w:rFonts w:ascii="David" w:hAnsi="David" w:cs="David"/>
          <w:b/>
          <w:kern w:val="28"/>
        </w:rPr>
        <w:t xml:space="preserve"> </w:t>
      </w:r>
      <w:r w:rsidRPr="00806DB8">
        <w:rPr>
          <w:rFonts w:ascii="David" w:hAnsi="David" w:cs="David"/>
          <w:b/>
          <w:kern w:val="28"/>
          <w:rtl/>
        </w:rPr>
        <w:t>את</w:t>
      </w:r>
      <w:r w:rsidRPr="00806DB8">
        <w:rPr>
          <w:rFonts w:ascii="David" w:hAnsi="David" w:cs="David"/>
          <w:b/>
          <w:kern w:val="28"/>
        </w:rPr>
        <w:t xml:space="preserve"> </w:t>
      </w:r>
      <w:r w:rsidRPr="00806DB8">
        <w:rPr>
          <w:rFonts w:ascii="David" w:hAnsi="David" w:cs="David"/>
          <w:b/>
          <w:kern w:val="28"/>
          <w:rtl/>
        </w:rPr>
        <w:t>תוצרי</w:t>
      </w:r>
      <w:r w:rsidRPr="00806DB8">
        <w:rPr>
          <w:rFonts w:ascii="David" w:hAnsi="David" w:cs="David"/>
          <w:b/>
          <w:kern w:val="28"/>
        </w:rPr>
        <w:t xml:space="preserve"> </w:t>
      </w:r>
      <w:r w:rsidRPr="00806DB8">
        <w:rPr>
          <w:rFonts w:ascii="David" w:hAnsi="David" w:cs="David"/>
          <w:b/>
          <w:kern w:val="28"/>
          <w:rtl/>
        </w:rPr>
        <w:t>העבודה; היועץ בעצמו יגיע לכל פגישה וישיבה, לפי דרישת הממונה ובהתאם לשיקול דעתו הבלעדי; היעדרות היועץ מישיבה תיעשה אך ורק באישור מראש מאת הממונה.</w:t>
      </w:r>
    </w:p>
    <w:p w14:paraId="55A30369" w14:textId="77777777" w:rsidR="00D0037A" w:rsidRPr="00806DB8"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806DB8">
        <w:rPr>
          <w:rFonts w:ascii="David" w:hAnsi="David" w:cs="David"/>
          <w:b/>
          <w:kern w:val="28"/>
          <w:rtl/>
        </w:rPr>
        <w:t xml:space="preserve">כל משימה אשר לא יוגדר לגביה מבצע, תבוצע על ידי היועץ באופן בלעדי. </w:t>
      </w:r>
    </w:p>
    <w:p w14:paraId="69C6ADCE" w14:textId="77777777" w:rsidR="00D0037A" w:rsidRPr="006B1482"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806DB8">
        <w:rPr>
          <w:rFonts w:ascii="David" w:hAnsi="David" w:cs="David"/>
          <w:b/>
          <w:kern w:val="28"/>
          <w:rtl/>
        </w:rPr>
        <w:t xml:space="preserve">בכל נקודת זמן במהלך מתן </w:t>
      </w:r>
      <w:r w:rsidRPr="006B1482">
        <w:rPr>
          <w:rFonts w:ascii="David" w:hAnsi="David" w:cs="David"/>
          <w:b/>
          <w:kern w:val="28"/>
          <w:rtl/>
        </w:rPr>
        <w:t>השירותים, רשאי הממונה להורות לספק להוסיף לצוות מטעמו חברי צוות נוספים, אשר יעמדו בתנאי הסף הנדרשים במכרז זה, באישור הממונה. תנאי העסקתם של חברי הצוות הנוספים יהיו בהתאם לקבוע בהסכם ההתקשרות ולתנאי מכרז זה.</w:t>
      </w:r>
    </w:p>
    <w:bookmarkEnd w:id="294"/>
    <w:p w14:paraId="6BC8C8DA" w14:textId="77777777" w:rsidR="00D0037A" w:rsidRPr="006B1482"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6B1482">
        <w:rPr>
          <w:rFonts w:ascii="David" w:hAnsi="David" w:cs="David"/>
          <w:b/>
          <w:bCs/>
          <w:caps/>
          <w:spacing w:val="15"/>
          <w:rtl/>
        </w:rPr>
        <w:t>התחייבויות והצהרות הספק</w:t>
      </w:r>
      <w:bookmarkEnd w:id="292"/>
    </w:p>
    <w:p w14:paraId="4992F788" w14:textId="289A586B" w:rsidR="00D0037A" w:rsidRPr="006B1482" w:rsidRDefault="00D0037A" w:rsidP="00382789">
      <w:pPr>
        <w:pStyle w:val="afa"/>
        <w:numPr>
          <w:ilvl w:val="1"/>
          <w:numId w:val="134"/>
        </w:numPr>
        <w:tabs>
          <w:tab w:val="left" w:pos="1334"/>
        </w:tabs>
        <w:spacing w:before="240" w:after="240" w:line="360" w:lineRule="auto"/>
        <w:jc w:val="both"/>
        <w:rPr>
          <w:rFonts w:ascii="David" w:hAnsi="David"/>
          <w:b/>
          <w:kern w:val="28"/>
        </w:rPr>
      </w:pPr>
      <w:r w:rsidRPr="006B1482">
        <w:rPr>
          <w:rFonts w:ascii="David" w:hAnsi="David" w:cs="David"/>
          <w:b/>
          <w:kern w:val="28"/>
          <w:rtl/>
        </w:rPr>
        <w:t>הספק מצהיר ומתחייב כי</w:t>
      </w:r>
      <w:r w:rsidR="006B1482">
        <w:rPr>
          <w:rFonts w:ascii="David" w:hAnsi="David" w:cs="David" w:hint="cs"/>
          <w:b/>
          <w:kern w:val="28"/>
          <w:rtl/>
        </w:rPr>
        <w:t>:</w:t>
      </w:r>
      <w:r w:rsidRPr="006B1482">
        <w:rPr>
          <w:rFonts w:ascii="David" w:hAnsi="David" w:cs="David"/>
          <w:b/>
          <w:kern w:val="28"/>
          <w:rtl/>
        </w:rPr>
        <w:t xml:space="preserve"> </w:t>
      </w:r>
    </w:p>
    <w:p w14:paraId="262EEEC1" w14:textId="77777777" w:rsidR="00D0037A" w:rsidRPr="006B1482" w:rsidRDefault="00D0037A" w:rsidP="00382789">
      <w:pPr>
        <w:pStyle w:val="afa"/>
        <w:numPr>
          <w:ilvl w:val="2"/>
          <w:numId w:val="134"/>
        </w:numPr>
        <w:tabs>
          <w:tab w:val="left" w:pos="1334"/>
        </w:tabs>
        <w:spacing w:before="240" w:after="240" w:line="360" w:lineRule="auto"/>
        <w:jc w:val="both"/>
        <w:rPr>
          <w:rFonts w:ascii="David" w:hAnsi="David" w:cs="David"/>
          <w:b/>
          <w:kern w:val="28"/>
        </w:rPr>
      </w:pPr>
      <w:r w:rsidRPr="006B1482">
        <w:rPr>
          <w:rFonts w:ascii="David" w:hAnsi="David" w:cs="David"/>
          <w:b/>
          <w:kern w:val="28"/>
          <w:rtl/>
        </w:rPr>
        <w:t>אין מניעה לפי כל דין להתקשרותו בהסכם.</w:t>
      </w:r>
    </w:p>
    <w:p w14:paraId="718A2D7D" w14:textId="77777777" w:rsidR="00D0037A" w:rsidRPr="00966155" w:rsidRDefault="00D0037A" w:rsidP="00382789">
      <w:pPr>
        <w:pStyle w:val="afa"/>
        <w:numPr>
          <w:ilvl w:val="2"/>
          <w:numId w:val="134"/>
        </w:numPr>
        <w:tabs>
          <w:tab w:val="left" w:pos="1334"/>
        </w:tabs>
        <w:spacing w:before="240" w:after="240" w:line="360" w:lineRule="auto"/>
        <w:jc w:val="both"/>
        <w:rPr>
          <w:rFonts w:ascii="David" w:hAnsi="David" w:cs="David"/>
          <w:b/>
          <w:kern w:val="28"/>
        </w:rPr>
      </w:pPr>
      <w:r w:rsidRPr="006B1482">
        <w:rPr>
          <w:rFonts w:ascii="David" w:hAnsi="David" w:cs="David"/>
          <w:b/>
          <w:kern w:val="28"/>
          <w:rtl/>
        </w:rPr>
        <w:t>הוא עומד בכל דרישות</w:t>
      </w:r>
      <w:r w:rsidRPr="00966155">
        <w:rPr>
          <w:rFonts w:ascii="David" w:hAnsi="David" w:cs="David"/>
          <w:b/>
          <w:kern w:val="28"/>
          <w:rtl/>
        </w:rPr>
        <w:t xml:space="preserve"> הדין הרלוונטיות לאספקת השירותים בהתאם להסכם. </w:t>
      </w:r>
    </w:p>
    <w:p w14:paraId="5D000A45" w14:textId="77777777" w:rsidR="00D0037A" w:rsidRPr="00966155" w:rsidRDefault="00D0037A" w:rsidP="00382789">
      <w:pPr>
        <w:pStyle w:val="afa"/>
        <w:numPr>
          <w:ilvl w:val="2"/>
          <w:numId w:val="134"/>
        </w:numPr>
        <w:tabs>
          <w:tab w:val="left" w:pos="1334"/>
        </w:tabs>
        <w:spacing w:before="240" w:after="240" w:line="360" w:lineRule="auto"/>
        <w:jc w:val="both"/>
        <w:rPr>
          <w:rFonts w:ascii="David" w:hAnsi="David" w:cs="David"/>
          <w:b/>
          <w:kern w:val="28"/>
        </w:rPr>
      </w:pPr>
      <w:r w:rsidRPr="00966155">
        <w:rPr>
          <w:rFonts w:ascii="David" w:hAnsi="David" w:cs="David"/>
          <w:b/>
          <w:kern w:val="28"/>
          <w:rtl/>
        </w:rPr>
        <w:t>ברשותו הניסיון, המיומנות, הידע, הכלים, המלאי וכוח האדם הדרושים למילוי חובותיו בהתאם לתנאי ההסכם והמכרז.</w:t>
      </w:r>
    </w:p>
    <w:p w14:paraId="6596EEA0" w14:textId="77777777" w:rsidR="00D0037A" w:rsidRPr="00966155" w:rsidRDefault="00D0037A" w:rsidP="00382789">
      <w:pPr>
        <w:pStyle w:val="afa"/>
        <w:numPr>
          <w:ilvl w:val="2"/>
          <w:numId w:val="134"/>
        </w:numPr>
        <w:tabs>
          <w:tab w:val="left" w:pos="1334"/>
        </w:tabs>
        <w:spacing w:before="240" w:after="240" w:line="360" w:lineRule="auto"/>
        <w:jc w:val="both"/>
        <w:rPr>
          <w:rFonts w:ascii="David" w:hAnsi="David" w:cs="David"/>
          <w:b/>
          <w:kern w:val="28"/>
        </w:rPr>
      </w:pPr>
      <w:r w:rsidRPr="00966155">
        <w:rPr>
          <w:rFonts w:ascii="David" w:hAnsi="David" w:cs="David"/>
          <w:b/>
          <w:kern w:val="28"/>
          <w:rtl/>
        </w:rPr>
        <w:t xml:space="preserve">הוא יספק את הנדרש ממנו על פי דרישות המכרז, לשביעות רצון המשרד, ויעשה שימוש בתוכנות מחשוב מקוריות בלבד לצורך כך. </w:t>
      </w:r>
    </w:p>
    <w:p w14:paraId="6A4D701A" w14:textId="77777777" w:rsidR="00D0037A" w:rsidRPr="00966155" w:rsidRDefault="00D0037A" w:rsidP="00382789">
      <w:pPr>
        <w:pStyle w:val="afa"/>
        <w:numPr>
          <w:ilvl w:val="2"/>
          <w:numId w:val="134"/>
        </w:numPr>
        <w:tabs>
          <w:tab w:val="left" w:pos="1334"/>
        </w:tabs>
        <w:spacing w:before="240" w:after="240" w:line="360" w:lineRule="auto"/>
        <w:jc w:val="both"/>
        <w:rPr>
          <w:rFonts w:ascii="David" w:hAnsi="David" w:cs="David"/>
          <w:b/>
          <w:kern w:val="28"/>
        </w:rPr>
      </w:pPr>
      <w:r w:rsidRPr="00966155">
        <w:rPr>
          <w:rFonts w:ascii="David" w:hAnsi="David" w:cs="David"/>
          <w:b/>
          <w:kern w:val="2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המשרד.</w:t>
      </w:r>
    </w:p>
    <w:p w14:paraId="37D27894" w14:textId="77777777" w:rsidR="00D0037A" w:rsidRPr="00966155" w:rsidRDefault="00D0037A" w:rsidP="00382789">
      <w:pPr>
        <w:pStyle w:val="afa"/>
        <w:numPr>
          <w:ilvl w:val="2"/>
          <w:numId w:val="134"/>
        </w:numPr>
        <w:tabs>
          <w:tab w:val="left" w:pos="1334"/>
        </w:tabs>
        <w:spacing w:before="240" w:after="240" w:line="360" w:lineRule="auto"/>
        <w:jc w:val="both"/>
        <w:rPr>
          <w:rFonts w:ascii="David" w:hAnsi="David" w:cs="David"/>
          <w:b/>
          <w:kern w:val="28"/>
        </w:rPr>
      </w:pPr>
      <w:r w:rsidRPr="00966155">
        <w:rPr>
          <w:rFonts w:ascii="David" w:hAnsi="David" w:cs="David"/>
          <w:b/>
          <w:kern w:val="28"/>
          <w:rtl/>
        </w:rPr>
        <w:t>הוא ישתף פעולה עם המשרד וכל נציג מטעמו בכל הקשור למילוי התחייבויותיו על פי הסכם זה, בכלל זה הוא ישתף פעולה באופן מלא עם הוראות קב"ט המשרד.</w:t>
      </w:r>
    </w:p>
    <w:p w14:paraId="20688528" w14:textId="77777777" w:rsidR="00D0037A" w:rsidRPr="00D7056C"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295" w:name="_Toc256000079"/>
      <w:r w:rsidRPr="00211174">
        <w:rPr>
          <w:rFonts w:ascii="David" w:hAnsi="David" w:cs="David"/>
          <w:b/>
          <w:bCs/>
          <w:caps/>
          <w:spacing w:val="15"/>
          <w:rtl/>
        </w:rPr>
        <w:t>סודיות</w:t>
      </w:r>
      <w:bookmarkEnd w:id="295"/>
      <w:r w:rsidRPr="00211174">
        <w:rPr>
          <w:rFonts w:ascii="David" w:hAnsi="David" w:cs="David"/>
          <w:b/>
          <w:bCs/>
          <w:caps/>
          <w:spacing w:val="15"/>
          <w:rtl/>
        </w:rPr>
        <w:t xml:space="preserve"> </w:t>
      </w:r>
    </w:p>
    <w:p w14:paraId="64C91CA1" w14:textId="77777777" w:rsidR="00D0037A" w:rsidRPr="00966155"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966155">
        <w:rPr>
          <w:rFonts w:ascii="David" w:hAnsi="David" w:cs="David"/>
          <w:b/>
          <w:kern w:val="28"/>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125C492C" w14:textId="77777777" w:rsidR="00D0037A" w:rsidRPr="00966155"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966155">
        <w:rPr>
          <w:rFonts w:ascii="David" w:hAnsi="David" w:cs="David"/>
          <w:b/>
          <w:kern w:val="28"/>
          <w:rtl/>
        </w:rPr>
        <w:t xml:space="preserve">לעניין התחייבות זו לסודיות מובהר כי הגדרת "מידע" או "מידע סודי" לא תכלול: </w:t>
      </w:r>
    </w:p>
    <w:p w14:paraId="796FDA0C" w14:textId="77777777" w:rsidR="00D0037A" w:rsidRPr="00966155" w:rsidRDefault="00D0037A" w:rsidP="00382789">
      <w:pPr>
        <w:pStyle w:val="afa"/>
        <w:numPr>
          <w:ilvl w:val="2"/>
          <w:numId w:val="134"/>
        </w:numPr>
        <w:tabs>
          <w:tab w:val="left" w:pos="1334"/>
        </w:tabs>
        <w:spacing w:before="240" w:after="240" w:line="360" w:lineRule="auto"/>
        <w:jc w:val="both"/>
        <w:rPr>
          <w:rFonts w:ascii="David" w:eastAsia="Calibri" w:hAnsi="David" w:cs="David"/>
          <w:bCs/>
          <w:rtl/>
        </w:rPr>
      </w:pPr>
      <w:r w:rsidRPr="00966155">
        <w:rPr>
          <w:rFonts w:ascii="David" w:eastAsia="Calibri" w:hAnsi="David" w:cs="David"/>
          <w:rtl/>
        </w:rPr>
        <w:t>מידע שהוא נחלת הכלל או שיהפוך לנחלת הכלל שלא עקב הפרת התחייבות זו.</w:t>
      </w:r>
    </w:p>
    <w:p w14:paraId="530CFFFC" w14:textId="77777777" w:rsidR="00D0037A" w:rsidRPr="00966155" w:rsidRDefault="00D0037A" w:rsidP="00382789">
      <w:pPr>
        <w:pStyle w:val="afa"/>
        <w:numPr>
          <w:ilvl w:val="2"/>
          <w:numId w:val="134"/>
        </w:numPr>
        <w:tabs>
          <w:tab w:val="left" w:pos="1334"/>
        </w:tabs>
        <w:spacing w:before="240" w:after="240" w:line="360" w:lineRule="auto"/>
        <w:jc w:val="both"/>
        <w:rPr>
          <w:rFonts w:ascii="David" w:eastAsia="Calibri" w:hAnsi="David" w:cs="David"/>
          <w:bCs/>
          <w:rtl/>
        </w:rPr>
      </w:pPr>
      <w:r w:rsidRPr="00966155">
        <w:rPr>
          <w:rFonts w:ascii="David" w:eastAsia="Calibri" w:hAnsi="David" w:cs="David"/>
          <w:rtl/>
        </w:rPr>
        <w:t xml:space="preserve">מידע שהיה בידי הספק טרם החתימה על ההסכם. </w:t>
      </w:r>
    </w:p>
    <w:p w14:paraId="34C549AE" w14:textId="77777777" w:rsidR="00D0037A" w:rsidRPr="00966155" w:rsidRDefault="00D0037A" w:rsidP="00382789">
      <w:pPr>
        <w:pStyle w:val="afa"/>
        <w:numPr>
          <w:ilvl w:val="2"/>
          <w:numId w:val="134"/>
        </w:numPr>
        <w:tabs>
          <w:tab w:val="left" w:pos="1334"/>
        </w:tabs>
        <w:spacing w:before="240" w:after="240" w:line="360" w:lineRule="auto"/>
        <w:jc w:val="both"/>
        <w:rPr>
          <w:rFonts w:ascii="David" w:eastAsia="Calibri" w:hAnsi="David" w:cs="David"/>
          <w:b/>
          <w:bCs/>
          <w:rtl/>
        </w:rPr>
      </w:pPr>
      <w:r w:rsidRPr="00966155">
        <w:rPr>
          <w:rFonts w:ascii="David" w:eastAsia="Calibri" w:hAnsi="David" w:cs="David"/>
          <w:rtl/>
        </w:rPr>
        <w:t xml:space="preserve">ככל שהספק או מי מטעמו יפנו בבקשה מתאימה להחרגתו של סוג מידע מסוים מתחולת המידע הסודי, או לחשיפתו בפני גורם כלשהו, המשרד ידון </w:t>
      </w:r>
      <w:r w:rsidRPr="00966155">
        <w:rPr>
          <w:rFonts w:ascii="David" w:eastAsia="Calibri" w:hAnsi="David" w:cs="David"/>
          <w:rtl/>
        </w:rPr>
        <w:lastRenderedPageBreak/>
        <w:t>בבקשה ויהיה רשאי לקבלה, בהתאם לשיקול דעתה הבלעדי וככל שאין בחשיפת המידע חשש לפגיעה כלשהי באינטרסים של המשרד.</w:t>
      </w:r>
    </w:p>
    <w:p w14:paraId="0FA8579B" w14:textId="77777777" w:rsidR="00D0037A" w:rsidRPr="006B1482" w:rsidRDefault="00D0037A" w:rsidP="00382789">
      <w:pPr>
        <w:pStyle w:val="afa"/>
        <w:numPr>
          <w:ilvl w:val="2"/>
          <w:numId w:val="134"/>
        </w:numPr>
        <w:tabs>
          <w:tab w:val="left" w:pos="1334"/>
        </w:tabs>
        <w:spacing w:before="240" w:after="240" w:line="360" w:lineRule="auto"/>
        <w:jc w:val="both"/>
        <w:rPr>
          <w:rFonts w:ascii="David" w:hAnsi="David"/>
          <w:b/>
          <w:kern w:val="28"/>
        </w:rPr>
      </w:pPr>
      <w:r w:rsidRPr="00966155">
        <w:rPr>
          <w:rFonts w:ascii="David" w:hAnsi="David" w:cs="David"/>
          <w:b/>
          <w:kern w:val="28"/>
          <w:rtl/>
        </w:rPr>
        <w:t xml:space="preserve">הספק אחראי לכך כי בעלי תפקידים אצלו וקבלני משנה שלו, אשר במסגרת עבודתם נחשפים למידע של המשרד, ישמרו על המידע אליו הם נחשפו </w:t>
      </w:r>
      <w:r w:rsidRPr="006B1482">
        <w:rPr>
          <w:rFonts w:ascii="David" w:hAnsi="David" w:cs="David"/>
          <w:b/>
          <w:kern w:val="28"/>
          <w:rtl/>
        </w:rPr>
        <w:t xml:space="preserve">בסודיות, בהתאם לחובותיו על פי הסכם זה. </w:t>
      </w:r>
    </w:p>
    <w:p w14:paraId="46E4AEAD" w14:textId="70F90411" w:rsidR="00D0037A" w:rsidRPr="006B1482" w:rsidRDefault="00D0037A" w:rsidP="006B1482">
      <w:pPr>
        <w:pStyle w:val="afa"/>
        <w:numPr>
          <w:ilvl w:val="2"/>
          <w:numId w:val="134"/>
        </w:numPr>
        <w:tabs>
          <w:tab w:val="left" w:pos="1334"/>
        </w:tabs>
        <w:spacing w:before="240" w:after="240" w:line="360" w:lineRule="auto"/>
        <w:jc w:val="both"/>
        <w:rPr>
          <w:rFonts w:ascii="David" w:hAnsi="David"/>
          <w:b/>
          <w:bCs/>
          <w:u w:val="single"/>
          <w:lang w:eastAsia="he-IL"/>
        </w:rPr>
      </w:pPr>
      <w:r w:rsidRPr="006B1482">
        <w:rPr>
          <w:rFonts w:ascii="David" w:hAnsi="David" w:cs="David"/>
          <w:rtl/>
          <w:lang w:eastAsia="he-IL"/>
        </w:rPr>
        <w:t xml:space="preserve">היועץ ונותני השירותים מטעמו יתחייבו לשמור על סודיות המידע שיגיע אליהם עקב מתן השירותים הן בתקופת ההסכם והן לאחריה, ויימנעו מגילויו של מידע כלשהו הנוגע לפעילותם עבור המשרד, הן לגורמים שאינם קשורים ליועץ והן לגורמים מטעם היועץ עצמו שאינם מספקים שירותים בקשר עם </w:t>
      </w:r>
      <w:r w:rsidR="005C3AF5">
        <w:rPr>
          <w:rFonts w:ascii="David" w:hAnsi="David" w:cs="David" w:hint="cs"/>
          <w:rtl/>
          <w:lang w:eastAsia="he-IL"/>
        </w:rPr>
        <w:t>מכרז זה</w:t>
      </w:r>
      <w:r w:rsidRPr="006B1482">
        <w:rPr>
          <w:rFonts w:ascii="David" w:hAnsi="David" w:cs="David"/>
          <w:rtl/>
          <w:lang w:eastAsia="he-IL"/>
        </w:rPr>
        <w:t xml:space="preserve">. </w:t>
      </w:r>
    </w:p>
    <w:p w14:paraId="2E14A857" w14:textId="77777777" w:rsidR="006B1482" w:rsidRPr="006B1482" w:rsidRDefault="00D0037A" w:rsidP="006B1482">
      <w:pPr>
        <w:pStyle w:val="afa"/>
        <w:numPr>
          <w:ilvl w:val="2"/>
          <w:numId w:val="134"/>
        </w:numPr>
        <w:tabs>
          <w:tab w:val="left" w:pos="1334"/>
        </w:tabs>
        <w:spacing w:before="240" w:after="240" w:line="360" w:lineRule="auto"/>
        <w:jc w:val="both"/>
        <w:rPr>
          <w:rFonts w:ascii="David" w:hAnsi="David"/>
          <w:lang w:eastAsia="he-IL"/>
        </w:rPr>
      </w:pPr>
      <w:r w:rsidRPr="006B1482">
        <w:rPr>
          <w:rFonts w:ascii="David" w:hAnsi="David" w:cs="David"/>
          <w:rtl/>
          <w:lang w:eastAsia="he-IL"/>
        </w:rPr>
        <w:t>לצורך הסכם זה, למונחים הבאים ולמשמעות המופיעה לצידם:</w:t>
      </w:r>
    </w:p>
    <w:p w14:paraId="0B13AD0F" w14:textId="0A6DAF37" w:rsidR="00D0037A" w:rsidRPr="006B1482" w:rsidRDefault="00D0037A" w:rsidP="006B1482">
      <w:pPr>
        <w:pStyle w:val="afa"/>
        <w:widowControl w:val="0"/>
        <w:tabs>
          <w:tab w:val="left" w:pos="1334"/>
          <w:tab w:val="left" w:pos="1445"/>
          <w:tab w:val="left" w:pos="8958"/>
        </w:tabs>
        <w:overflowPunct w:val="0"/>
        <w:autoSpaceDE w:val="0"/>
        <w:autoSpaceDN w:val="0"/>
        <w:adjustRightInd w:val="0"/>
        <w:spacing w:before="240" w:after="240" w:line="360" w:lineRule="auto"/>
        <w:ind w:left="3209"/>
        <w:jc w:val="both"/>
        <w:rPr>
          <w:rFonts w:ascii="David" w:hAnsi="David"/>
          <w:lang w:eastAsia="he-IL"/>
        </w:rPr>
      </w:pPr>
      <w:r w:rsidRPr="006B1482">
        <w:rPr>
          <w:rFonts w:ascii="David" w:hAnsi="David" w:cs="David"/>
          <w:b/>
          <w:bCs/>
          <w:rtl/>
          <w:lang w:eastAsia="he-IL"/>
        </w:rPr>
        <w:t>"מידע"</w:t>
      </w:r>
      <w:r w:rsidRPr="006B1482">
        <w:rPr>
          <w:rFonts w:ascii="David" w:hAnsi="David" w:cs="David"/>
          <w:rtl/>
          <w:lang w:eastAsia="he-IL"/>
        </w:rPr>
        <w:t xml:space="preserve"> -</w:t>
      </w:r>
      <w:r w:rsidR="006B1482" w:rsidRPr="006B1482">
        <w:rPr>
          <w:rFonts w:ascii="David" w:hAnsi="David" w:cs="David" w:hint="cs"/>
          <w:rtl/>
          <w:lang w:eastAsia="he-IL"/>
        </w:rPr>
        <w:t xml:space="preserve"> </w:t>
      </w:r>
      <w:r w:rsidRPr="006B1482">
        <w:rPr>
          <w:rFonts w:ascii="David" w:hAnsi="David" w:cs="David"/>
          <w:rtl/>
          <w:lang w:eastAsia="he-IL"/>
        </w:rPr>
        <w:t>כל מידע (</w:t>
      </w:r>
      <w:r w:rsidRPr="006B1482">
        <w:rPr>
          <w:rFonts w:ascii="David" w:hAnsi="David"/>
          <w:lang w:eastAsia="he-IL"/>
        </w:rPr>
        <w:t>Information</w:t>
      </w:r>
      <w:r w:rsidRPr="006B1482">
        <w:rPr>
          <w:rFonts w:ascii="David" w:hAnsi="David" w:cs="David"/>
          <w:rtl/>
          <w:lang w:eastAsia="he-IL"/>
        </w:rPr>
        <w:t>), ידע (</w:t>
      </w:r>
      <w:r w:rsidRPr="006B1482">
        <w:rPr>
          <w:rFonts w:ascii="David" w:hAnsi="David"/>
          <w:lang w:eastAsia="he-IL"/>
        </w:rPr>
        <w:t>Know-How</w:t>
      </w:r>
      <w:r w:rsidRPr="006B1482">
        <w:rPr>
          <w:rFonts w:ascii="David" w:hAnsi="David" w:cs="David"/>
          <w:rtl/>
          <w:lang w:eastAsia="he-I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0CE2D512" w14:textId="60CECA51" w:rsidR="00D0037A" w:rsidRPr="006B1482" w:rsidRDefault="00D0037A" w:rsidP="006B1482">
      <w:pPr>
        <w:pStyle w:val="afa"/>
        <w:widowControl w:val="0"/>
        <w:tabs>
          <w:tab w:val="left" w:pos="1334"/>
          <w:tab w:val="left" w:pos="1445"/>
          <w:tab w:val="left" w:pos="8958"/>
        </w:tabs>
        <w:overflowPunct w:val="0"/>
        <w:autoSpaceDE w:val="0"/>
        <w:autoSpaceDN w:val="0"/>
        <w:adjustRightInd w:val="0"/>
        <w:spacing w:before="240" w:after="240" w:line="360" w:lineRule="auto"/>
        <w:ind w:left="3209"/>
        <w:jc w:val="both"/>
        <w:rPr>
          <w:rFonts w:ascii="David" w:hAnsi="David" w:cs="David"/>
          <w:rtl/>
          <w:lang w:eastAsia="he-IL"/>
        </w:rPr>
      </w:pPr>
      <w:r w:rsidRPr="006B1482">
        <w:rPr>
          <w:rFonts w:ascii="David" w:hAnsi="David" w:cs="David"/>
          <w:b/>
          <w:bCs/>
          <w:rtl/>
          <w:lang w:eastAsia="he-IL"/>
        </w:rPr>
        <w:t xml:space="preserve">"סודות מקצועיים" </w:t>
      </w:r>
      <w:r w:rsidRPr="006B1482">
        <w:rPr>
          <w:rFonts w:ascii="David" w:hAnsi="David" w:cs="David"/>
          <w:rtl/>
          <w:lang w:eastAsia="he-IL"/>
        </w:rPr>
        <w:t>-</w:t>
      </w:r>
      <w:r w:rsidR="006B1482" w:rsidRPr="006B1482">
        <w:rPr>
          <w:rFonts w:ascii="David" w:hAnsi="David" w:cs="David" w:hint="cs"/>
          <w:rtl/>
          <w:lang w:eastAsia="he-IL"/>
        </w:rPr>
        <w:t xml:space="preserve"> </w:t>
      </w:r>
      <w:r w:rsidRPr="006B1482">
        <w:rPr>
          <w:rFonts w:ascii="David" w:hAnsi="David" w:cs="David"/>
          <w:rtl/>
          <w:lang w:eastAsia="he-IL"/>
        </w:rPr>
        <w:t xml:space="preserve">כל מידע אודות המשרד אשר יגיע לידי היועץ או מי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14:paraId="7514C4FD" w14:textId="77777777" w:rsidR="00D0037A" w:rsidRPr="006B1482" w:rsidRDefault="00D0037A" w:rsidP="006B1482">
      <w:pPr>
        <w:pStyle w:val="afa"/>
        <w:numPr>
          <w:ilvl w:val="2"/>
          <w:numId w:val="134"/>
        </w:numPr>
        <w:tabs>
          <w:tab w:val="left" w:pos="1334"/>
        </w:tabs>
        <w:spacing w:before="240" w:after="240" w:line="360" w:lineRule="auto"/>
        <w:jc w:val="both"/>
        <w:rPr>
          <w:rFonts w:ascii="David" w:hAnsi="David"/>
          <w:lang w:eastAsia="he-IL"/>
        </w:rPr>
      </w:pPr>
      <w:r w:rsidRPr="006B1482">
        <w:rPr>
          <w:rFonts w:ascii="David" w:hAnsi="David" w:cs="David"/>
          <w:rtl/>
          <w:lang w:eastAsia="he-IL"/>
        </w:rPr>
        <w:t xml:space="preserve">הואיל והיועץ 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ונותני השירותים מטעמו מתחייבים לא לפרסם, להעביר, להודיע, למסור או להביא לידיעת כל גוף או אדם את המידע או הסודות המקצועיים. </w:t>
      </w:r>
    </w:p>
    <w:p w14:paraId="38D6199E" w14:textId="77777777" w:rsidR="00D0037A" w:rsidRPr="006B1482" w:rsidRDefault="00D0037A" w:rsidP="006B1482">
      <w:pPr>
        <w:pStyle w:val="afa"/>
        <w:numPr>
          <w:ilvl w:val="2"/>
          <w:numId w:val="134"/>
        </w:numPr>
        <w:tabs>
          <w:tab w:val="left" w:pos="1334"/>
        </w:tabs>
        <w:spacing w:before="240" w:after="240" w:line="360" w:lineRule="auto"/>
        <w:jc w:val="both"/>
        <w:rPr>
          <w:rFonts w:ascii="David" w:hAnsi="David"/>
          <w:lang w:eastAsia="he-IL"/>
        </w:rPr>
      </w:pPr>
      <w:r w:rsidRPr="006B1482">
        <w:rPr>
          <w:rFonts w:ascii="David" w:hAnsi="David" w:cs="David"/>
          <w:rtl/>
          <w:lang w:eastAsia="he-IL"/>
        </w:rPr>
        <w:t>היועץ מתחייב לנקוט בכל האמצעים הסבירים על מנת לוודא כי סודיות כאמור תישמר, על ידו ועל ידי מי מטעמו.</w:t>
      </w:r>
    </w:p>
    <w:p w14:paraId="08A1980C" w14:textId="77777777" w:rsidR="00D0037A" w:rsidRPr="006B1482" w:rsidRDefault="00D0037A" w:rsidP="006B1482">
      <w:pPr>
        <w:pStyle w:val="afa"/>
        <w:numPr>
          <w:ilvl w:val="2"/>
          <w:numId w:val="134"/>
        </w:numPr>
        <w:tabs>
          <w:tab w:val="left" w:pos="1334"/>
        </w:tabs>
        <w:spacing w:before="240" w:after="240" w:line="360" w:lineRule="auto"/>
        <w:jc w:val="both"/>
        <w:rPr>
          <w:rFonts w:ascii="David" w:hAnsi="David"/>
          <w:lang w:eastAsia="he-IL"/>
        </w:rPr>
      </w:pPr>
      <w:r w:rsidRPr="006B1482">
        <w:rPr>
          <w:rFonts w:ascii="David" w:hAnsi="David" w:cs="David"/>
          <w:rtl/>
          <w:lang w:eastAsia="he-I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3A52A913" w14:textId="6383A866" w:rsidR="00D0037A" w:rsidRPr="006B1482" w:rsidRDefault="00D0037A" w:rsidP="006B1482">
      <w:pPr>
        <w:pStyle w:val="afa"/>
        <w:numPr>
          <w:ilvl w:val="2"/>
          <w:numId w:val="134"/>
        </w:numPr>
        <w:tabs>
          <w:tab w:val="left" w:pos="1334"/>
        </w:tabs>
        <w:spacing w:before="240" w:after="240" w:line="360" w:lineRule="auto"/>
        <w:jc w:val="both"/>
        <w:rPr>
          <w:rFonts w:ascii="David" w:hAnsi="David"/>
          <w:lang w:eastAsia="he-IL"/>
        </w:rPr>
      </w:pPr>
      <w:r w:rsidRPr="006B1482">
        <w:rPr>
          <w:rFonts w:ascii="David" w:hAnsi="David" w:cs="David"/>
          <w:rtl/>
          <w:lang w:eastAsia="he-IL"/>
        </w:rPr>
        <w:t>היועץ ונותני השירותים מטעמו, יחתמו על התחייבות מתאימה לשמירת סודיות, בנוסחים המצורפים ל</w:t>
      </w:r>
      <w:r w:rsidR="005C3AF5">
        <w:rPr>
          <w:rFonts w:ascii="David" w:hAnsi="David" w:cs="David" w:hint="cs"/>
          <w:rtl/>
          <w:lang w:eastAsia="he-IL"/>
        </w:rPr>
        <w:t>מכרז</w:t>
      </w:r>
      <w:r w:rsidRPr="006B1482">
        <w:rPr>
          <w:rFonts w:ascii="David" w:hAnsi="David" w:cs="David"/>
          <w:rtl/>
          <w:lang w:eastAsia="he-IL"/>
        </w:rPr>
        <w:t xml:space="preserve"> כ</w:t>
      </w:r>
      <w:r w:rsidRPr="006B1482">
        <w:rPr>
          <w:rFonts w:ascii="David" w:hAnsi="David" w:cs="David"/>
          <w:b/>
          <w:bCs/>
          <w:rtl/>
          <w:lang w:eastAsia="he-IL"/>
        </w:rPr>
        <w:t>נספחי ו'</w:t>
      </w:r>
      <w:r w:rsidRPr="006B1482">
        <w:rPr>
          <w:rFonts w:ascii="David" w:hAnsi="David" w:cs="David"/>
          <w:rtl/>
          <w:lang w:eastAsia="he-IL"/>
        </w:rPr>
        <w:t xml:space="preserve"> (בהתאמה ליועץ, ולנותני השירותים).</w:t>
      </w:r>
    </w:p>
    <w:p w14:paraId="3B640856" w14:textId="77777777" w:rsidR="00D0037A" w:rsidRPr="00D7056C"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296" w:name="_Toc256000080"/>
      <w:r w:rsidRPr="00211174">
        <w:rPr>
          <w:rFonts w:ascii="David" w:hAnsi="David" w:cs="David"/>
          <w:b/>
          <w:bCs/>
          <w:caps/>
          <w:spacing w:val="15"/>
          <w:rtl/>
        </w:rPr>
        <w:lastRenderedPageBreak/>
        <w:t>אבטחת מידע והגנות סייבר</w:t>
      </w:r>
      <w:bookmarkEnd w:id="296"/>
    </w:p>
    <w:p w14:paraId="07A0ADB4" w14:textId="00EA03BE" w:rsidR="00D0037A" w:rsidRPr="00D7056C" w:rsidRDefault="00D0037A" w:rsidP="00382789">
      <w:pPr>
        <w:pStyle w:val="afa"/>
        <w:numPr>
          <w:ilvl w:val="1"/>
          <w:numId w:val="134"/>
        </w:numPr>
        <w:tabs>
          <w:tab w:val="left" w:pos="1334"/>
        </w:tabs>
        <w:spacing w:before="240" w:after="240" w:line="360" w:lineRule="auto"/>
        <w:jc w:val="both"/>
        <w:outlineLvl w:val="2"/>
        <w:rPr>
          <w:rFonts w:ascii="David" w:eastAsia="Calibri" w:hAnsi="David"/>
          <w:b/>
          <w:bCs/>
          <w:lang w:eastAsia="he-IL"/>
        </w:rPr>
      </w:pPr>
      <w:r w:rsidRPr="00966155">
        <w:rPr>
          <w:rFonts w:ascii="David" w:hAnsi="David" w:cs="David"/>
          <w:noProof/>
          <w:rtl/>
          <w:lang w:eastAsia="he-IL"/>
        </w:rPr>
        <w:t xml:space="preserve">הספק יהיה אחראי לאבטחת מידע של המשרד המגיע לרשותו בעת ביצוע ההסכם באמצעי אבטחה נאותים בהתאם למפורט בנספח </w:t>
      </w:r>
      <w:r w:rsidR="0043673D">
        <w:rPr>
          <w:rFonts w:ascii="David" w:hAnsi="David" w:cs="David" w:hint="cs"/>
          <w:noProof/>
          <w:rtl/>
          <w:lang w:eastAsia="he-IL"/>
        </w:rPr>
        <w:t>ד</w:t>
      </w:r>
      <w:r w:rsidRPr="00966155">
        <w:rPr>
          <w:rFonts w:ascii="David" w:hAnsi="David" w:cs="David"/>
          <w:noProof/>
          <w:rtl/>
          <w:lang w:eastAsia="he-IL"/>
        </w:rPr>
        <w:t xml:space="preserve">' </w:t>
      </w:r>
      <w:r w:rsidR="0043673D">
        <w:rPr>
          <w:rFonts w:ascii="David" w:hAnsi="David" w:cs="David" w:hint="cs"/>
          <w:noProof/>
          <w:rtl/>
          <w:lang w:eastAsia="he-IL"/>
        </w:rPr>
        <w:t>-</w:t>
      </w:r>
      <w:r w:rsidRPr="00966155">
        <w:rPr>
          <w:rFonts w:ascii="David" w:hAnsi="David" w:cs="David"/>
          <w:noProof/>
          <w:rtl/>
          <w:lang w:eastAsia="he-IL"/>
        </w:rPr>
        <w:t xml:space="preserve"> נספח סייבר ואבטחת מידע. הספק יציג למזמין, ככל שיידרש, את האמצעים בהם הוא נוקט לשם אבטחת המידע, ויפעל בהתאם לדרישות מאת המשרד לתיקון כל ליקוי או פרצה באבטחת המידע והגנות הסייבר.</w:t>
      </w:r>
    </w:p>
    <w:p w14:paraId="3A34796E" w14:textId="77777777" w:rsidR="00D0037A" w:rsidRPr="00D7056C" w:rsidRDefault="00D0037A" w:rsidP="00382789">
      <w:pPr>
        <w:keepNext/>
        <w:keepLines/>
        <w:numPr>
          <w:ilvl w:val="0"/>
          <w:numId w:val="134"/>
        </w:numPr>
        <w:tabs>
          <w:tab w:val="left" w:pos="1050"/>
        </w:tabs>
        <w:spacing w:after="120"/>
        <w:jc w:val="both"/>
        <w:outlineLvl w:val="1"/>
        <w:rPr>
          <w:rFonts w:ascii="David" w:eastAsia="Calibri" w:hAnsi="David"/>
          <w:b/>
          <w:bCs/>
          <w:caps/>
          <w:spacing w:val="15"/>
        </w:rPr>
      </w:pPr>
      <w:bookmarkStart w:id="297" w:name="show_isCyberLevelLow_2"/>
      <w:bookmarkEnd w:id="297"/>
      <w:r w:rsidRPr="00211174">
        <w:rPr>
          <w:rFonts w:ascii="David" w:hAnsi="David" w:cs="David"/>
          <w:b/>
          <w:bCs/>
          <w:caps/>
          <w:spacing w:val="15"/>
          <w:rtl/>
        </w:rPr>
        <w:t>ניגוד עניינים בביצוע ההסכם</w:t>
      </w:r>
    </w:p>
    <w:p w14:paraId="0A233CCB" w14:textId="77777777" w:rsidR="00D0037A" w:rsidRPr="00966155" w:rsidRDefault="00D0037A" w:rsidP="00382789">
      <w:pPr>
        <w:pStyle w:val="afa"/>
        <w:numPr>
          <w:ilvl w:val="1"/>
          <w:numId w:val="134"/>
        </w:numPr>
        <w:tabs>
          <w:tab w:val="left" w:pos="1334"/>
        </w:tabs>
        <w:spacing w:before="240" w:after="240" w:line="360" w:lineRule="auto"/>
        <w:jc w:val="both"/>
        <w:outlineLvl w:val="2"/>
        <w:rPr>
          <w:rFonts w:ascii="David" w:hAnsi="David" w:cs="David"/>
          <w:noProof/>
          <w:lang w:eastAsia="he-IL"/>
        </w:rPr>
      </w:pPr>
      <w:r w:rsidRPr="00966155">
        <w:rPr>
          <w:rFonts w:ascii="David" w:hAnsi="David" w:cs="David"/>
          <w:noProof/>
          <w:rtl/>
          <w:lang w:eastAsia="he-IL"/>
        </w:rPr>
        <w:t>הספק מתחייב כי אין בביצוע ההסכם כדי ליצור ניגוד עניינים כלשהו, בין במישרין ובין בעקיפין, בינו לבין המשרד.</w:t>
      </w:r>
    </w:p>
    <w:p w14:paraId="04DFE455"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966155">
        <w:rPr>
          <w:rFonts w:ascii="David" w:hAnsi="David" w:cs="David"/>
          <w:b/>
          <w:kern w:val="28"/>
          <w:rtl/>
        </w:rPr>
        <w:t>בכל מקרה שיווצר חשש כלשהו לניגוד עניינים בין הספק לבין המשרד יודיע הספק על כך למזמין, ללא כל שיהוי ויפעל באופן מידי להסרת ניגוד העניינים. בנוסף, במקרה כאמור, יודיע המשרד לספק אודות אמצעים נוספים או מיוחדים הנדרשים ממנו לצורך הסרת ניגוד העניינים, והספק יבצע את הנדרש ממנו בהקדם.</w:t>
      </w:r>
    </w:p>
    <w:p w14:paraId="1C474748" w14:textId="1C0C40E7" w:rsidR="00D0037A" w:rsidRPr="00D7056C" w:rsidRDefault="00D0037A" w:rsidP="00382789">
      <w:pPr>
        <w:pStyle w:val="afa"/>
        <w:numPr>
          <w:ilvl w:val="1"/>
          <w:numId w:val="134"/>
        </w:numPr>
        <w:tabs>
          <w:tab w:val="left" w:pos="1334"/>
        </w:tabs>
        <w:spacing w:before="240" w:after="240" w:line="360" w:lineRule="auto"/>
        <w:jc w:val="both"/>
        <w:rPr>
          <w:rFonts w:ascii="David" w:hAnsi="David"/>
          <w:b/>
          <w:color w:val="000000"/>
          <w:kern w:val="28"/>
        </w:rPr>
      </w:pPr>
      <w:r w:rsidRPr="00966155">
        <w:rPr>
          <w:rFonts w:ascii="David" w:hAnsi="David" w:cs="David"/>
          <w:b/>
          <w:kern w:val="28"/>
          <w:rtl/>
        </w:rPr>
        <w:t xml:space="preserve">הספק מתחייב להחתים כל אחד מעובדיו ומי מטעמו שיועסקו על ידו לצורך ביצוע ההסכם על הצהרת הסודיות והיעדר ניגוד עניינים </w:t>
      </w:r>
      <w:r w:rsidRPr="006B1482">
        <w:rPr>
          <w:rFonts w:ascii="David" w:hAnsi="David" w:cs="David"/>
          <w:b/>
          <w:kern w:val="28"/>
          <w:rtl/>
        </w:rPr>
        <w:t>בנוסח המופיע כ</w:t>
      </w:r>
      <w:r w:rsidRPr="006B1482">
        <w:rPr>
          <w:rFonts w:ascii="David" w:hAnsi="David" w:cs="David"/>
          <w:b/>
          <w:bCs/>
          <w:kern w:val="28"/>
          <w:rtl/>
        </w:rPr>
        <w:t xml:space="preserve">נספח </w:t>
      </w:r>
      <w:r w:rsidR="00471066" w:rsidRPr="006B1482">
        <w:rPr>
          <w:rFonts w:ascii="David" w:hAnsi="David" w:cs="David" w:hint="cs"/>
          <w:b/>
          <w:bCs/>
          <w:kern w:val="28"/>
          <w:rtl/>
        </w:rPr>
        <w:t>ג</w:t>
      </w:r>
      <w:r w:rsidRPr="006B1482">
        <w:rPr>
          <w:rFonts w:ascii="David" w:hAnsi="David" w:cs="David"/>
          <w:b/>
          <w:bCs/>
          <w:kern w:val="28"/>
          <w:rtl/>
        </w:rPr>
        <w:t>'</w:t>
      </w:r>
      <w:r w:rsidRPr="006B1482">
        <w:rPr>
          <w:rFonts w:ascii="David" w:hAnsi="David" w:cs="David"/>
          <w:b/>
          <w:kern w:val="28"/>
          <w:rtl/>
        </w:rPr>
        <w:t xml:space="preserve"> להסכם</w:t>
      </w:r>
      <w:r w:rsidRPr="00966155">
        <w:rPr>
          <w:rFonts w:ascii="David" w:hAnsi="David" w:cs="David"/>
          <w:b/>
          <w:kern w:val="28"/>
          <w:rtl/>
        </w:rPr>
        <w:t xml:space="preserve"> זה. </w:t>
      </w:r>
    </w:p>
    <w:p w14:paraId="758643AF" w14:textId="77777777" w:rsidR="00D0037A" w:rsidRPr="00D7056C"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298" w:name="_Toc256000081"/>
      <w:bookmarkStart w:id="299" w:name="_Toc44931964"/>
      <w:bookmarkStart w:id="300" w:name="_Toc44932051"/>
      <w:r w:rsidRPr="00211174">
        <w:rPr>
          <w:rFonts w:ascii="David" w:hAnsi="David" w:cs="David"/>
          <w:b/>
          <w:bCs/>
          <w:caps/>
          <w:spacing w:val="15"/>
          <w:rtl/>
        </w:rPr>
        <w:t>קניין רוחני וזכויות יוצרים</w:t>
      </w:r>
      <w:bookmarkEnd w:id="298"/>
      <w:bookmarkEnd w:id="299"/>
      <w:bookmarkEnd w:id="300"/>
    </w:p>
    <w:p w14:paraId="3ADF890F"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83E29">
        <w:rPr>
          <w:rFonts w:ascii="David" w:hAnsi="David" w:cs="David"/>
          <w:b/>
          <w:kern w:val="28"/>
          <w:rtl/>
        </w:rPr>
        <w:t>הספק הוא בעל הזכויות הנדרשות לצורך אספקת השירותים והשימוש בהם על-ידי המשרד ("</w:t>
      </w:r>
      <w:r w:rsidRPr="00583E29">
        <w:rPr>
          <w:rFonts w:ascii="David" w:hAnsi="David" w:cs="David"/>
          <w:b/>
          <w:bCs/>
          <w:kern w:val="28"/>
          <w:rtl/>
        </w:rPr>
        <w:t>זכויות הקניין הרוחני</w:t>
      </w:r>
      <w:r w:rsidRPr="00583E29">
        <w:rPr>
          <w:rFonts w:ascii="David" w:hAnsi="David" w:cs="David"/>
          <w:b/>
          <w:kern w:val="2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המשרד, בהתאם לתנאי הסכם זה.</w:t>
      </w:r>
    </w:p>
    <w:p w14:paraId="2C99E149"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83E29">
        <w:rPr>
          <w:rFonts w:ascii="David" w:hAnsi="David" w:cs="David"/>
          <w:b/>
          <w:kern w:val="28"/>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המשרד ("</w:t>
      </w:r>
      <w:r w:rsidRPr="00583E29">
        <w:rPr>
          <w:rFonts w:ascii="David" w:hAnsi="David" w:cs="David"/>
          <w:b/>
          <w:bCs/>
          <w:kern w:val="28"/>
          <w:rtl/>
        </w:rPr>
        <w:t>תוצרי העבודה</w:t>
      </w:r>
      <w:r w:rsidRPr="00583E29">
        <w:rPr>
          <w:rFonts w:ascii="David" w:hAnsi="David" w:cs="David"/>
          <w:b/>
          <w:kern w:val="28"/>
          <w:rtl/>
        </w:rPr>
        <w:t>"), הנם זכויותיו הרוחניות וקניינו הבלעדי של המשרד והוא יוכל לעשות בהם כל שימוש שירצה בעתיד, כמנהג בעלים, בין אם לצרכיו ובין אם לצורך פרסום חיצוני. הספק לא יהיה רשאי למכור, להעביר, להמחות, לפרסם, להשכיר, לרשום, או לעשות שימוש כלשהו בתוצרי העבודה, ללא אישור המשרד בכתב ומראש.</w:t>
      </w:r>
    </w:p>
    <w:p w14:paraId="26648962"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83E29">
        <w:rPr>
          <w:rFonts w:ascii="David" w:hAnsi="David" w:cs="David"/>
          <w:b/>
          <w:kern w:val="28"/>
          <w:rtl/>
        </w:rPr>
        <w:t>תוצרי העבודה לא יכללו תהליכי עבודה ומערכות ייעודיות של הספק, אשר לא הוכנו עבור המשרד במסגרת ביצוע ההסכם, ואשר נמצאים בבעלות הספק טרם כניסתו לתוקף של ההסכם.</w:t>
      </w:r>
    </w:p>
    <w:p w14:paraId="79F74299"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83E29">
        <w:rPr>
          <w:rFonts w:ascii="David" w:hAnsi="David" w:cs="David"/>
          <w:b/>
          <w:kern w:val="28"/>
          <w:rtl/>
        </w:rPr>
        <w:t>למען הסר ספק, תוצרי העבודה יהיו רכוש המשרד גם אם מתן השירותים ע"י הספק הופסק תוך כדי תקופת ההתקשרות.</w:t>
      </w:r>
    </w:p>
    <w:p w14:paraId="1DC2EB29"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583E29">
        <w:rPr>
          <w:rFonts w:ascii="David" w:hAnsi="David" w:cs="David"/>
          <w:b/>
          <w:bCs/>
          <w:caps/>
          <w:spacing w:val="15"/>
          <w:rtl/>
        </w:rPr>
        <w:t>הפרת קניין רוחני</w:t>
      </w:r>
    </w:p>
    <w:p w14:paraId="59C435DF"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583E29">
        <w:rPr>
          <w:rFonts w:ascii="David" w:eastAsia="Calibri" w:hAnsi="David" w:cs="David"/>
          <w:rtl/>
        </w:rPr>
        <w:t xml:space="preserve">נקבע במסגרת פסק דין חלוט של ערכאה מוסמכת כי שירות שהעמיד ספק לרשות המשרד מפר זכות קניין רוחני של צד שלישי כלשהו, הספק יפעל בהתאם למפורט להלן: </w:t>
      </w:r>
    </w:p>
    <w:p w14:paraId="57538BC5" w14:textId="77777777" w:rsidR="00D0037A" w:rsidRPr="00D7056C" w:rsidRDefault="00D0037A" w:rsidP="00382789">
      <w:pPr>
        <w:pStyle w:val="afa"/>
        <w:numPr>
          <w:ilvl w:val="2"/>
          <w:numId w:val="134"/>
        </w:numPr>
        <w:tabs>
          <w:tab w:val="left" w:pos="1617"/>
        </w:tabs>
        <w:snapToGrid w:val="0"/>
        <w:spacing w:before="240" w:after="240" w:line="360" w:lineRule="auto"/>
        <w:jc w:val="both"/>
        <w:rPr>
          <w:rFonts w:ascii="David" w:hAnsi="David"/>
          <w:lang w:eastAsia="he-IL"/>
        </w:rPr>
      </w:pPr>
      <w:r w:rsidRPr="00583E29">
        <w:rPr>
          <w:rFonts w:ascii="David" w:hAnsi="David" w:cs="David"/>
          <w:noProof/>
          <w:rtl/>
          <w:lang w:eastAsia="he-IL"/>
        </w:rPr>
        <w:t xml:space="preserve">הספק יודיע על כך למזמין בהקדם האפשרי. </w:t>
      </w:r>
    </w:p>
    <w:p w14:paraId="3B25E3A7" w14:textId="77777777" w:rsidR="00D0037A" w:rsidRPr="00D7056C" w:rsidRDefault="00D0037A" w:rsidP="00382789">
      <w:pPr>
        <w:pStyle w:val="afa"/>
        <w:numPr>
          <w:ilvl w:val="2"/>
          <w:numId w:val="134"/>
        </w:numPr>
        <w:tabs>
          <w:tab w:val="left" w:pos="1617"/>
        </w:tabs>
        <w:snapToGrid w:val="0"/>
        <w:spacing w:before="240" w:after="240" w:line="360" w:lineRule="auto"/>
        <w:jc w:val="both"/>
        <w:rPr>
          <w:rFonts w:ascii="David" w:hAnsi="David"/>
          <w:lang w:eastAsia="he-IL"/>
        </w:rPr>
      </w:pPr>
      <w:r w:rsidRPr="00583E29">
        <w:rPr>
          <w:rFonts w:ascii="David" w:hAnsi="David" w:cs="David"/>
          <w:noProof/>
          <w:rtl/>
          <w:lang w:eastAsia="he-IL"/>
        </w:rPr>
        <w:lastRenderedPageBreak/>
        <w:t>הספק יחדל מאספקת השירות המפר.</w:t>
      </w:r>
    </w:p>
    <w:p w14:paraId="379B4467" w14:textId="77777777" w:rsidR="00D0037A" w:rsidRPr="00D7056C" w:rsidRDefault="00D0037A" w:rsidP="00382789">
      <w:pPr>
        <w:pStyle w:val="afa"/>
        <w:numPr>
          <w:ilvl w:val="2"/>
          <w:numId w:val="134"/>
        </w:numPr>
        <w:tabs>
          <w:tab w:val="left" w:pos="1617"/>
        </w:tabs>
        <w:snapToGrid w:val="0"/>
        <w:spacing w:before="240" w:after="240" w:line="360" w:lineRule="auto"/>
        <w:jc w:val="both"/>
        <w:rPr>
          <w:rFonts w:ascii="David" w:hAnsi="David"/>
          <w:lang w:eastAsia="he-IL"/>
        </w:rPr>
      </w:pPr>
      <w:r w:rsidRPr="00583E29">
        <w:rPr>
          <w:rFonts w:ascii="David" w:hAnsi="David" w:cs="David"/>
          <w:noProof/>
          <w:rtl/>
          <w:lang w:eastAsia="he-I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A9BE8E0"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6D1E29">
        <w:rPr>
          <w:rFonts w:ascii="David" w:hAnsi="David" w:cs="David"/>
          <w:b/>
          <w:bCs/>
          <w:caps/>
          <w:spacing w:val="15"/>
          <w:rtl/>
        </w:rPr>
        <w:t>טענת הפרה</w:t>
      </w:r>
    </w:p>
    <w:p w14:paraId="2A41C1D4"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6D1E29">
        <w:rPr>
          <w:rFonts w:ascii="David" w:eastAsia="Calibri" w:hAnsi="David" w:cs="David"/>
          <w:rtl/>
        </w:rPr>
        <w:t>נטען במסגרת הליך משפטי כי בשימוש באספקת השירותים למזמין יש משום פגיעה בזכויות הקניין הרוחני של צד שלישי כלשהו (להלן: "</w:t>
      </w:r>
      <w:r w:rsidRPr="006D1E29">
        <w:rPr>
          <w:rFonts w:ascii="David" w:eastAsia="Calibri" w:hAnsi="David" w:cs="David"/>
          <w:b/>
          <w:bCs/>
          <w:rtl/>
        </w:rPr>
        <w:t>טענת הפרה</w:t>
      </w:r>
      <w:r w:rsidRPr="006D1E29">
        <w:rPr>
          <w:rFonts w:ascii="David" w:eastAsia="Calibri" w:hAnsi="David" w:cs="David"/>
          <w:rtl/>
        </w:rPr>
        <w:t xml:space="preserve">"), יפעלו הצדדים בהתאם למפורט להלן: </w:t>
      </w:r>
    </w:p>
    <w:p w14:paraId="37B59D6F" w14:textId="77777777" w:rsidR="00D0037A" w:rsidRPr="00D7056C" w:rsidRDefault="00D0037A" w:rsidP="00382789">
      <w:pPr>
        <w:pStyle w:val="afa"/>
        <w:numPr>
          <w:ilvl w:val="1"/>
          <w:numId w:val="134"/>
        </w:numPr>
        <w:tabs>
          <w:tab w:val="left" w:pos="1617"/>
        </w:tabs>
        <w:snapToGrid w:val="0"/>
        <w:spacing w:before="240" w:after="240" w:line="360" w:lineRule="auto"/>
        <w:jc w:val="both"/>
        <w:rPr>
          <w:rFonts w:ascii="David" w:hAnsi="David"/>
          <w:lang w:eastAsia="he-IL"/>
        </w:rPr>
      </w:pPr>
      <w:r w:rsidRPr="006D1E29">
        <w:rPr>
          <w:rFonts w:ascii="David" w:hAnsi="David" w:cs="David"/>
          <w:noProof/>
          <w:rtl/>
          <w:lang w:eastAsia="he-IL"/>
        </w:rPr>
        <w:t>ככל שהמשרד אינו צד להליך, הספק יודיע לו על קיומו של ההליך בהקדם האפשרי.</w:t>
      </w:r>
    </w:p>
    <w:p w14:paraId="4D6586BC" w14:textId="77777777" w:rsidR="00D0037A" w:rsidRPr="00D7056C" w:rsidRDefault="00D0037A" w:rsidP="00382789">
      <w:pPr>
        <w:pStyle w:val="afa"/>
        <w:numPr>
          <w:ilvl w:val="1"/>
          <w:numId w:val="134"/>
        </w:numPr>
        <w:tabs>
          <w:tab w:val="left" w:pos="1617"/>
        </w:tabs>
        <w:snapToGrid w:val="0"/>
        <w:spacing w:before="240" w:after="240" w:line="360" w:lineRule="auto"/>
        <w:jc w:val="both"/>
        <w:rPr>
          <w:rFonts w:ascii="David" w:hAnsi="David"/>
          <w:lang w:eastAsia="he-IL"/>
        </w:rPr>
      </w:pPr>
      <w:r w:rsidRPr="006D1E29">
        <w:rPr>
          <w:rFonts w:ascii="David" w:hAnsi="David" w:cs="David"/>
          <w:noProof/>
          <w:rtl/>
          <w:lang w:eastAsia="he-IL"/>
        </w:rPr>
        <w:t>ככל שהספק אינו צד להליך, יפעל המשרד לצרפו, בהקדם האפשרי כצד להליך, על מנת לאפשר לו להתגונן. במקרה כאמור, רשאי המשרד לדרוש מהספק להיכנס בנעלי המשרד לצורך ניהול ההליך.</w:t>
      </w:r>
    </w:p>
    <w:p w14:paraId="4AEECB37" w14:textId="77777777" w:rsidR="00D0037A" w:rsidRPr="00D7056C" w:rsidRDefault="00D0037A" w:rsidP="00382789">
      <w:pPr>
        <w:pStyle w:val="afa"/>
        <w:numPr>
          <w:ilvl w:val="1"/>
          <w:numId w:val="134"/>
        </w:numPr>
        <w:tabs>
          <w:tab w:val="left" w:pos="1617"/>
        </w:tabs>
        <w:snapToGrid w:val="0"/>
        <w:spacing w:before="240" w:after="240" w:line="360" w:lineRule="auto"/>
        <w:jc w:val="both"/>
        <w:rPr>
          <w:rFonts w:ascii="David" w:hAnsi="David"/>
          <w:lang w:eastAsia="he-IL"/>
        </w:rPr>
      </w:pPr>
      <w:r w:rsidRPr="006D1E29">
        <w:rPr>
          <w:rFonts w:ascii="David" w:hAnsi="David" w:cs="David"/>
          <w:noProof/>
          <w:rtl/>
          <w:lang w:eastAsia="he-IL"/>
        </w:rPr>
        <w:t>במקרה שהמשרד בחר לייצג את עצמו במסגרת הליך כאמור, הוא ימנע מלהודות בטענות התביעה, ללא הסכמת הספק מראש ובכתב.</w:t>
      </w:r>
    </w:p>
    <w:p w14:paraId="45F6CC8E"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bookmarkStart w:id="301" w:name="_Toc44931965"/>
      <w:bookmarkStart w:id="302" w:name="_Toc44932052"/>
      <w:bookmarkStart w:id="303" w:name="_Toc256000083"/>
      <w:r w:rsidRPr="00211174">
        <w:rPr>
          <w:rFonts w:ascii="David" w:hAnsi="David" w:cs="David"/>
          <w:b/>
          <w:bCs/>
          <w:caps/>
          <w:spacing w:val="15"/>
          <w:rtl/>
        </w:rPr>
        <w:t>קבלני משנה</w:t>
      </w:r>
    </w:p>
    <w:p w14:paraId="281239AE" w14:textId="77777777" w:rsidR="00D0037A" w:rsidRPr="00D7056C" w:rsidRDefault="00D0037A" w:rsidP="00382789">
      <w:pPr>
        <w:pStyle w:val="afa"/>
        <w:numPr>
          <w:ilvl w:val="1"/>
          <w:numId w:val="134"/>
        </w:numPr>
        <w:tabs>
          <w:tab w:val="left" w:pos="1334"/>
        </w:tabs>
        <w:spacing w:before="240" w:after="240" w:line="360" w:lineRule="auto"/>
        <w:jc w:val="both"/>
        <w:outlineLvl w:val="2"/>
        <w:rPr>
          <w:rFonts w:ascii="David" w:hAnsi="David"/>
          <w:lang w:eastAsia="he-IL"/>
        </w:rPr>
      </w:pPr>
      <w:r w:rsidRPr="006D1E29">
        <w:rPr>
          <w:rFonts w:ascii="David" w:hAnsi="David" w:cs="David"/>
          <w:noProof/>
          <w:rtl/>
          <w:lang w:eastAsia="he-IL"/>
        </w:rPr>
        <w:t>בכפוף לאמור במסמכי המכרז, הספק יהיה רשאי להפעיל קבלני משנה לצורך אספקת השירותים.</w:t>
      </w:r>
    </w:p>
    <w:p w14:paraId="5E3B96BC" w14:textId="77777777" w:rsidR="00D0037A" w:rsidRPr="006D1E29" w:rsidRDefault="00D0037A" w:rsidP="00382789">
      <w:pPr>
        <w:pStyle w:val="afa"/>
        <w:numPr>
          <w:ilvl w:val="1"/>
          <w:numId w:val="134"/>
        </w:numPr>
        <w:tabs>
          <w:tab w:val="left" w:pos="1334"/>
        </w:tabs>
        <w:spacing w:before="240" w:after="240" w:line="360" w:lineRule="auto"/>
        <w:jc w:val="both"/>
        <w:outlineLvl w:val="2"/>
        <w:rPr>
          <w:rFonts w:ascii="David" w:hAnsi="David" w:cs="David"/>
          <w:noProof/>
          <w:rtl/>
          <w:lang w:eastAsia="he-IL"/>
        </w:rPr>
      </w:pPr>
      <w:r w:rsidRPr="006D1E29">
        <w:rPr>
          <w:rFonts w:ascii="David" w:hAnsi="David" w:cs="David"/>
          <w:noProof/>
          <w:rtl/>
          <w:lang w:eastAsia="he-IL"/>
        </w:rPr>
        <w:t xml:space="preserve">מבלי לגרוע מהאמור, האחריות הכוללת למתן השירותים ולעמידה בכל תנאי המכרז תהיה של הספק ושלו בלבד. </w:t>
      </w:r>
    </w:p>
    <w:p w14:paraId="2F1291ED" w14:textId="77777777" w:rsidR="00D0037A" w:rsidRPr="00D7056C" w:rsidRDefault="00D0037A" w:rsidP="00382789">
      <w:pPr>
        <w:pStyle w:val="afa"/>
        <w:numPr>
          <w:ilvl w:val="1"/>
          <w:numId w:val="134"/>
        </w:numPr>
        <w:tabs>
          <w:tab w:val="left" w:pos="1334"/>
        </w:tabs>
        <w:spacing w:before="240" w:after="240" w:line="360" w:lineRule="auto"/>
        <w:jc w:val="both"/>
        <w:outlineLvl w:val="2"/>
        <w:rPr>
          <w:rFonts w:ascii="David" w:hAnsi="David"/>
          <w:lang w:eastAsia="he-IL"/>
        </w:rPr>
      </w:pPr>
      <w:r w:rsidRPr="006D1E29">
        <w:rPr>
          <w:rFonts w:ascii="David" w:hAnsi="David" w:cs="David"/>
          <w:noProof/>
          <w:rtl/>
          <w:lang w:eastAsia="he-IL"/>
        </w:rPr>
        <w:t>בכל מקרה שהספק יעסיק קבלן משנה ייעודי לצורך ביצוע הוראות ההסכם ולצורך זה בלבד, המשרד יהיה רשאי לדרוש מהספק להחליף קבלן משנה זה אם הוא סבור כי הוא אינו מבצע את חובותיו כנדרש.</w:t>
      </w:r>
    </w:p>
    <w:p w14:paraId="7EA53F3C" w14:textId="77777777" w:rsidR="00D0037A" w:rsidRPr="00D7056C" w:rsidRDefault="00D0037A" w:rsidP="00D0037A">
      <w:pPr>
        <w:keepNext/>
        <w:keepLines/>
        <w:tabs>
          <w:tab w:val="left" w:pos="1050"/>
        </w:tabs>
        <w:spacing w:after="120"/>
        <w:ind w:left="360" w:hanging="360"/>
        <w:jc w:val="both"/>
        <w:outlineLvl w:val="1"/>
        <w:rPr>
          <w:rFonts w:ascii="David" w:hAnsi="David"/>
          <w:b/>
          <w:bCs/>
          <w:caps/>
          <w:spacing w:val="15"/>
        </w:rPr>
      </w:pPr>
      <w:r w:rsidRPr="00211174">
        <w:rPr>
          <w:rFonts w:ascii="David" w:hAnsi="David" w:cs="David"/>
          <w:b/>
          <w:bCs/>
          <w:caps/>
          <w:spacing w:val="15"/>
          <w:rtl/>
        </w:rPr>
        <w:t xml:space="preserve"> </w:t>
      </w:r>
    </w:p>
    <w:p w14:paraId="2477CDAB"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211174">
        <w:rPr>
          <w:rFonts w:ascii="David" w:hAnsi="David" w:cs="David"/>
          <w:b/>
          <w:bCs/>
          <w:caps/>
          <w:spacing w:val="15"/>
          <w:rtl/>
        </w:rPr>
        <w:t>יחסים בין הצדדים</w:t>
      </w:r>
      <w:bookmarkEnd w:id="301"/>
      <w:bookmarkEnd w:id="302"/>
      <w:bookmarkEnd w:id="303"/>
    </w:p>
    <w:p w14:paraId="2319F01D" w14:textId="77777777" w:rsidR="00D0037A" w:rsidRPr="006D1E29"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6D1E29">
        <w:rPr>
          <w:rFonts w:ascii="David" w:hAnsi="David" w:cs="David"/>
          <w:b/>
          <w:kern w:val="28"/>
          <w:rtl/>
        </w:rPr>
        <w:t xml:space="preserve">מוצהר ומוסכם בזה בין הצדדים כי: </w:t>
      </w:r>
    </w:p>
    <w:p w14:paraId="351D5DF4" w14:textId="77777777" w:rsidR="00D0037A" w:rsidRPr="006D1E29" w:rsidRDefault="00D0037A" w:rsidP="00382789">
      <w:pPr>
        <w:pStyle w:val="afa"/>
        <w:numPr>
          <w:ilvl w:val="1"/>
          <w:numId w:val="134"/>
        </w:numPr>
        <w:tabs>
          <w:tab w:val="left" w:pos="1334"/>
        </w:tabs>
        <w:spacing w:before="240" w:after="240" w:line="360" w:lineRule="auto"/>
        <w:jc w:val="both"/>
        <w:rPr>
          <w:rFonts w:ascii="David" w:eastAsia="Calibri" w:hAnsi="David" w:cs="David"/>
          <w:rtl/>
        </w:rPr>
      </w:pPr>
      <w:r w:rsidRPr="006D1E29">
        <w:rPr>
          <w:rFonts w:ascii="David" w:eastAsia="Calibri" w:hAnsi="David" w:cs="David"/>
          <w:rtl/>
        </w:rPr>
        <w:t>היחסים ביניהם לפי ההסכם אינם יחסי עובד ומעביד והמשרד אינו המעסיק של עובדי וקבלני המשנה של הספק.</w:t>
      </w:r>
    </w:p>
    <w:p w14:paraId="42AA362D" w14:textId="77777777" w:rsidR="00D0037A" w:rsidRPr="006D1E29" w:rsidRDefault="00D0037A" w:rsidP="00382789">
      <w:pPr>
        <w:pStyle w:val="afa"/>
        <w:numPr>
          <w:ilvl w:val="1"/>
          <w:numId w:val="134"/>
        </w:numPr>
        <w:tabs>
          <w:tab w:val="left" w:pos="1334"/>
        </w:tabs>
        <w:spacing w:before="240" w:after="240" w:line="360" w:lineRule="auto"/>
        <w:jc w:val="both"/>
        <w:rPr>
          <w:rFonts w:ascii="David" w:eastAsia="Calibri" w:hAnsi="David" w:cs="David"/>
          <w:rtl/>
        </w:rPr>
      </w:pPr>
      <w:r w:rsidRPr="006D1E29">
        <w:rPr>
          <w:rFonts w:ascii="David" w:eastAsia="Calibri" w:hAnsi="David" w:cs="David"/>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16ED42B4"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6D1E29">
        <w:rPr>
          <w:rFonts w:ascii="David" w:eastAsia="Calibri" w:hAnsi="David" w:cs="David"/>
          <w:rtl/>
        </w:rPr>
        <w:t xml:space="preserve">המשרד לא ישלם כל תשלום לביטוח לאומי ויתר הזכויות הסוציאליות בקשר לאנשים המועסקים על ידי הספק. </w:t>
      </w:r>
    </w:p>
    <w:p w14:paraId="2724AB84"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6D1E29">
        <w:rPr>
          <w:rFonts w:ascii="David" w:eastAsia="Calibri" w:hAnsi="David" w:cs="David"/>
          <w:rtl/>
        </w:rPr>
        <w:t xml:space="preserve">ככל שלמרות האמור לעיל, ערכאה שיפוטית או מינהלית מצאה כי המשרד נושא באחריות ישירה כלפי הספק, עובדיו או קבלני משנה שלו, כאילו הוא מעסיקם, ישפה הספק </w:t>
      </w:r>
      <w:r w:rsidRPr="006D1E29">
        <w:rPr>
          <w:rFonts w:ascii="David" w:eastAsia="Calibri" w:hAnsi="David" w:cs="David"/>
          <w:rtl/>
        </w:rPr>
        <w:lastRenderedPageBreak/>
        <w:t xml:space="preserve">את המשרד עבור כל תשלום בו הוא חויב וחורג מהתמורה המגיע לו לפי הסכם זה. בכלל זה יישא הספק בתשלומי הוצאות משפט ושכר טרחת עורך דין בהם נשא המשרד. </w:t>
      </w:r>
    </w:p>
    <w:p w14:paraId="44D49C4D" w14:textId="77777777" w:rsidR="00D0037A" w:rsidRPr="006D1E29" w:rsidRDefault="00D0037A" w:rsidP="00382789">
      <w:pPr>
        <w:pStyle w:val="afa"/>
        <w:numPr>
          <w:ilvl w:val="1"/>
          <w:numId w:val="134"/>
        </w:numPr>
        <w:tabs>
          <w:tab w:val="left" w:pos="1334"/>
        </w:tabs>
        <w:spacing w:before="240" w:after="240" w:line="360" w:lineRule="auto"/>
        <w:jc w:val="both"/>
        <w:rPr>
          <w:rFonts w:ascii="David" w:eastAsia="Calibri" w:hAnsi="David" w:cs="David"/>
          <w:rtl/>
        </w:rPr>
      </w:pPr>
      <w:r w:rsidRPr="006D1E29">
        <w:rPr>
          <w:rFonts w:ascii="David" w:eastAsia="Calibri" w:hAnsi="David" w:cs="David"/>
          <w:rtl/>
        </w:rPr>
        <w:t>במקרה של הגשת תביעה כאמור בסעיף זה, יודיע המשרד לספק על קיומה של התביעה, ויאפשר לספק להתגונן.</w:t>
      </w:r>
    </w:p>
    <w:p w14:paraId="2B7D1C67" w14:textId="77777777" w:rsidR="00D0037A" w:rsidRPr="00D7056C"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304" w:name="_Toc256000084"/>
      <w:bookmarkStart w:id="305" w:name="_Toc44931966"/>
      <w:bookmarkStart w:id="306" w:name="_Toc44932053"/>
      <w:r w:rsidRPr="00211174">
        <w:rPr>
          <w:rFonts w:ascii="David" w:hAnsi="David" w:cs="David"/>
          <w:b/>
          <w:bCs/>
          <w:caps/>
          <w:spacing w:val="15"/>
          <w:rtl/>
        </w:rPr>
        <w:t>תמורה</w:t>
      </w:r>
    </w:p>
    <w:p w14:paraId="79B75A81" w14:textId="77777777" w:rsidR="00D0037A" w:rsidRPr="006D1E29" w:rsidRDefault="00D0037A" w:rsidP="00382789">
      <w:pPr>
        <w:pStyle w:val="afa"/>
        <w:numPr>
          <w:ilvl w:val="1"/>
          <w:numId w:val="134"/>
        </w:numPr>
        <w:spacing w:before="120" w:after="120" w:line="360" w:lineRule="auto"/>
        <w:jc w:val="both"/>
        <w:rPr>
          <w:rFonts w:ascii="David" w:eastAsia="Calibri" w:hAnsi="David" w:cs="David"/>
          <w:sz w:val="22"/>
        </w:rPr>
      </w:pPr>
      <w:r w:rsidRPr="006D1E29">
        <w:rPr>
          <w:rFonts w:ascii="David" w:eastAsia="Calibri" w:hAnsi="David" w:cs="David"/>
          <w:sz w:val="22"/>
          <w:rtl/>
        </w:rPr>
        <w:t xml:space="preserve">התמורה מבוססת על הצעת המחיר של הספק </w:t>
      </w:r>
      <w:r w:rsidRPr="006B1482">
        <w:rPr>
          <w:rFonts w:ascii="David" w:eastAsia="Calibri" w:hAnsi="David" w:cs="David"/>
          <w:sz w:val="22"/>
          <w:rtl/>
        </w:rPr>
        <w:t xml:space="preserve">המצורפת במסגרת </w:t>
      </w:r>
      <w:r w:rsidRPr="006B1482">
        <w:rPr>
          <w:rFonts w:ascii="David" w:eastAsia="Calibri" w:hAnsi="David" w:cs="David"/>
          <w:b/>
          <w:bCs/>
          <w:sz w:val="22"/>
          <w:rtl/>
        </w:rPr>
        <w:t>נספח ב'</w:t>
      </w:r>
      <w:r w:rsidRPr="006B1482">
        <w:rPr>
          <w:rFonts w:ascii="David" w:eastAsia="Calibri" w:hAnsi="David" w:cs="David"/>
          <w:sz w:val="22"/>
          <w:rtl/>
        </w:rPr>
        <w:t xml:space="preserve"> להסכם</w:t>
      </w:r>
      <w:r w:rsidRPr="006D1E29">
        <w:rPr>
          <w:rFonts w:ascii="David" w:eastAsia="Calibri" w:hAnsi="David" w:cs="David"/>
          <w:sz w:val="22"/>
          <w:rtl/>
        </w:rPr>
        <w:t xml:space="preserve"> זה, וכן בהתאם לדרישות והשירותים כפי שהם נדרשים במכרז.</w:t>
      </w:r>
    </w:p>
    <w:p w14:paraId="0A1804D2" w14:textId="77777777" w:rsidR="00D0037A" w:rsidRPr="006D1E29" w:rsidRDefault="00D0037A" w:rsidP="00382789">
      <w:pPr>
        <w:pStyle w:val="afa"/>
        <w:numPr>
          <w:ilvl w:val="1"/>
          <w:numId w:val="134"/>
        </w:numPr>
        <w:spacing w:before="120" w:after="120" w:line="360" w:lineRule="auto"/>
        <w:jc w:val="both"/>
        <w:rPr>
          <w:rFonts w:ascii="David" w:eastAsia="Calibri" w:hAnsi="David" w:cs="David"/>
          <w:sz w:val="22"/>
        </w:rPr>
      </w:pPr>
      <w:r w:rsidRPr="006D1E29">
        <w:rPr>
          <w:rFonts w:ascii="David" w:eastAsia="Calibri" w:hAnsi="David" w:cs="David"/>
          <w:sz w:val="22"/>
          <w:rtl/>
        </w:rPr>
        <w:t>ביצוע השירותים לפי סעיף זה יעשה בהתאם לדרישת המשרד ולפי צרכיו ובכפוף לקיום תקציב לנושא וקבלת כל האישורים הדרושים.</w:t>
      </w:r>
    </w:p>
    <w:p w14:paraId="567DACCD" w14:textId="77777777" w:rsidR="00D0037A" w:rsidRPr="006D1E29" w:rsidRDefault="00D0037A" w:rsidP="00382789">
      <w:pPr>
        <w:pStyle w:val="afa"/>
        <w:numPr>
          <w:ilvl w:val="1"/>
          <w:numId w:val="134"/>
        </w:numPr>
        <w:spacing w:before="120" w:after="120" w:line="360" w:lineRule="auto"/>
        <w:jc w:val="both"/>
        <w:rPr>
          <w:rFonts w:ascii="David" w:eastAsia="Calibri" w:hAnsi="David" w:cs="David"/>
          <w:sz w:val="22"/>
        </w:rPr>
      </w:pPr>
      <w:r w:rsidRPr="006D1E29">
        <w:rPr>
          <w:rFonts w:ascii="David" w:eastAsia="Calibri" w:hAnsi="David" w:cs="David"/>
          <w:sz w:val="22"/>
          <w:rtl/>
        </w:rPr>
        <w:t>מובהר כי לא יינתן לספק תשלום בגין ביטול זמן בנסיעה.</w:t>
      </w:r>
    </w:p>
    <w:p w14:paraId="2E5B1D60" w14:textId="77777777" w:rsidR="00D0037A" w:rsidRPr="006D1E29" w:rsidRDefault="00D0037A" w:rsidP="00382789">
      <w:pPr>
        <w:pStyle w:val="afa"/>
        <w:keepNext/>
        <w:keepLines/>
        <w:numPr>
          <w:ilvl w:val="1"/>
          <w:numId w:val="134"/>
        </w:numPr>
        <w:spacing w:before="240" w:line="360" w:lineRule="auto"/>
        <w:jc w:val="both"/>
        <w:outlineLvl w:val="2"/>
        <w:rPr>
          <w:rFonts w:ascii="David" w:hAnsi="David" w:cs="David"/>
          <w:b/>
          <w:bCs/>
          <w:caps/>
          <w:spacing w:val="15"/>
          <w:sz w:val="28"/>
          <w:szCs w:val="28"/>
          <w:rtl/>
        </w:rPr>
      </w:pPr>
      <w:r w:rsidRPr="006D1E29">
        <w:rPr>
          <w:rFonts w:ascii="David" w:hAnsi="David" w:cs="David"/>
          <w:cap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בהסכם זה ואושר על ידי המשרד (ובכפוף להוראות התכ"ם).</w:t>
      </w:r>
    </w:p>
    <w:p w14:paraId="7882AABD" w14:textId="6EEA3EEC" w:rsidR="00D0037A" w:rsidRPr="006D1E29" w:rsidRDefault="00D0037A" w:rsidP="00382789">
      <w:pPr>
        <w:pStyle w:val="afa"/>
        <w:keepNext/>
        <w:keepLines/>
        <w:numPr>
          <w:ilvl w:val="1"/>
          <w:numId w:val="134"/>
        </w:numPr>
        <w:spacing w:before="240" w:line="360" w:lineRule="auto"/>
        <w:jc w:val="both"/>
        <w:outlineLvl w:val="2"/>
        <w:rPr>
          <w:rFonts w:ascii="David" w:hAnsi="David" w:cs="David"/>
          <w:b/>
          <w:bCs/>
          <w:caps/>
          <w:spacing w:val="15"/>
          <w:sz w:val="28"/>
          <w:szCs w:val="28"/>
          <w:rtl/>
        </w:rPr>
      </w:pPr>
      <w:r w:rsidRPr="006D1E29">
        <w:rPr>
          <w:rFonts w:ascii="David" w:hAnsi="David" w:cs="David"/>
          <w:caps/>
          <w:rtl/>
        </w:rPr>
        <w:t>בכל מקרה שבו יחולו שינויים בהוראות הדין באופן המשפיע על ביצוע הסכם, הספק יישא בעלויות של שינויים אלו, למעט אם נכתב במפורש אחרת במסמכי המכרז או בהסכם.</w:t>
      </w:r>
    </w:p>
    <w:bookmarkEnd w:id="304"/>
    <w:bookmarkEnd w:id="305"/>
    <w:bookmarkEnd w:id="306"/>
    <w:p w14:paraId="47DCFDB6" w14:textId="77777777" w:rsidR="00D0037A" w:rsidRPr="00211174" w:rsidRDefault="00D0037A" w:rsidP="00D0037A">
      <w:pPr>
        <w:spacing w:line="360" w:lineRule="auto"/>
        <w:ind w:left="567"/>
        <w:jc w:val="both"/>
        <w:rPr>
          <w:rFonts w:ascii="David" w:hAnsi="David" w:cs="David"/>
          <w:sz w:val="22"/>
          <w:szCs w:val="22"/>
        </w:rPr>
      </w:pPr>
    </w:p>
    <w:p w14:paraId="03FDFC13"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371D6C">
        <w:rPr>
          <w:rFonts w:ascii="David" w:hAnsi="David" w:cs="David"/>
          <w:b/>
          <w:bCs/>
          <w:caps/>
          <w:spacing w:val="15"/>
          <w:rtl/>
        </w:rPr>
        <w:t>לוחות זמנים ואבני דרך</w:t>
      </w:r>
    </w:p>
    <w:p w14:paraId="41BC06EC" w14:textId="77777777" w:rsidR="00D0037A" w:rsidRPr="00D7056C" w:rsidRDefault="00D0037A" w:rsidP="00382789">
      <w:pPr>
        <w:pStyle w:val="afa"/>
        <w:numPr>
          <w:ilvl w:val="1"/>
          <w:numId w:val="134"/>
        </w:numPr>
        <w:tabs>
          <w:tab w:val="right" w:pos="138"/>
        </w:tabs>
        <w:autoSpaceDE w:val="0"/>
        <w:autoSpaceDN w:val="0"/>
        <w:adjustRightInd w:val="0"/>
        <w:spacing w:line="360" w:lineRule="auto"/>
        <w:rPr>
          <w:rFonts w:ascii="David" w:eastAsia="David" w:hAnsi="David"/>
        </w:rPr>
      </w:pPr>
      <w:r w:rsidRPr="00371D6C">
        <w:rPr>
          <w:rFonts w:ascii="David" w:eastAsia="David" w:hAnsi="David" w:cs="David"/>
          <w:rtl/>
        </w:rPr>
        <w:t>לוחות הזמנים לביצוע העבודה: הזוכה יבצע את העבודה בתקופה שלא תעלה על 4 חודשים מיום חתימת הזוכה על הסכם ההתקשרות, ואולם הממונה רשאי להרחיב את התקופה לפי שיקול דעתו.</w:t>
      </w:r>
    </w:p>
    <w:p w14:paraId="6562510B" w14:textId="77777777" w:rsidR="00D0037A" w:rsidRPr="00371D6C" w:rsidRDefault="00D0037A" w:rsidP="00382789">
      <w:pPr>
        <w:pStyle w:val="afa"/>
        <w:numPr>
          <w:ilvl w:val="1"/>
          <w:numId w:val="134"/>
        </w:numPr>
        <w:tabs>
          <w:tab w:val="right" w:pos="138"/>
        </w:tabs>
        <w:autoSpaceDE w:val="0"/>
        <w:autoSpaceDN w:val="0"/>
        <w:adjustRightInd w:val="0"/>
        <w:spacing w:line="360" w:lineRule="auto"/>
        <w:rPr>
          <w:rFonts w:ascii="David" w:eastAsia="David" w:hAnsi="David" w:cs="David"/>
          <w:rtl/>
        </w:rPr>
      </w:pPr>
      <w:r w:rsidRPr="00371D6C">
        <w:rPr>
          <w:rFonts w:ascii="David" w:eastAsia="David" w:hAnsi="David" w:cs="David"/>
          <w:rtl/>
        </w:rPr>
        <w:t>אבני הדרך לתשלום:</w:t>
      </w:r>
    </w:p>
    <w:tbl>
      <w:tblPr>
        <w:bidiVisual/>
        <w:tblW w:w="8051" w:type="dxa"/>
        <w:tblInd w:w="20" w:type="dxa"/>
        <w:tblLook w:val="04A0" w:firstRow="1" w:lastRow="0" w:firstColumn="1" w:lastColumn="0" w:noHBand="0" w:noVBand="1"/>
      </w:tblPr>
      <w:tblGrid>
        <w:gridCol w:w="1060"/>
        <w:gridCol w:w="1920"/>
        <w:gridCol w:w="1817"/>
        <w:gridCol w:w="3254"/>
      </w:tblGrid>
      <w:tr w:rsidR="00D0037A" w:rsidRPr="00211174" w14:paraId="5B8255BA" w14:textId="77777777" w:rsidTr="00B1520E">
        <w:trPr>
          <w:trHeight w:val="522"/>
          <w:tblHeader/>
        </w:trPr>
        <w:tc>
          <w:tcPr>
            <w:tcW w:w="1060" w:type="dxa"/>
            <w:tcBorders>
              <w:top w:val="single" w:sz="8" w:space="0" w:color="auto"/>
              <w:left w:val="single" w:sz="8" w:space="0" w:color="auto"/>
              <w:bottom w:val="single" w:sz="4" w:space="0" w:color="auto"/>
              <w:right w:val="single" w:sz="4" w:space="0" w:color="auto"/>
            </w:tcBorders>
            <w:shd w:val="clear" w:color="000000" w:fill="D5DCE4"/>
            <w:vAlign w:val="center"/>
            <w:hideMark/>
          </w:tcPr>
          <w:p w14:paraId="07CBED83" w14:textId="77777777" w:rsidR="00D0037A" w:rsidRPr="00D7056C" w:rsidRDefault="00D0037A" w:rsidP="00B1520E">
            <w:pPr>
              <w:jc w:val="center"/>
              <w:rPr>
                <w:rFonts w:ascii="David" w:hAnsi="David"/>
                <w:b/>
                <w:bCs/>
                <w:color w:val="000000"/>
              </w:rPr>
            </w:pPr>
            <w:r w:rsidRPr="00211174">
              <w:rPr>
                <w:rFonts w:ascii="David" w:hAnsi="David" w:cs="David"/>
                <w:b/>
                <w:bCs/>
                <w:color w:val="000000"/>
                <w:rtl/>
              </w:rPr>
              <w:t>פעילות</w:t>
            </w:r>
          </w:p>
        </w:tc>
        <w:tc>
          <w:tcPr>
            <w:tcW w:w="1920" w:type="dxa"/>
            <w:tcBorders>
              <w:top w:val="single" w:sz="8" w:space="0" w:color="auto"/>
              <w:left w:val="single" w:sz="4" w:space="0" w:color="auto"/>
              <w:bottom w:val="single" w:sz="4" w:space="0" w:color="auto"/>
              <w:right w:val="single" w:sz="4" w:space="0" w:color="auto"/>
            </w:tcBorders>
            <w:shd w:val="clear" w:color="000000" w:fill="D5DCE4"/>
            <w:vAlign w:val="center"/>
            <w:hideMark/>
          </w:tcPr>
          <w:p w14:paraId="35637E40" w14:textId="77777777" w:rsidR="00D0037A" w:rsidRPr="00211174" w:rsidRDefault="00D0037A" w:rsidP="00B1520E">
            <w:pPr>
              <w:jc w:val="center"/>
              <w:rPr>
                <w:rFonts w:ascii="David" w:hAnsi="David" w:cs="David"/>
                <w:b/>
                <w:bCs/>
                <w:color w:val="000000"/>
                <w:rtl/>
              </w:rPr>
            </w:pPr>
            <w:r w:rsidRPr="00211174">
              <w:rPr>
                <w:rFonts w:ascii="David" w:hAnsi="David" w:cs="David"/>
                <w:b/>
                <w:bCs/>
                <w:rtl/>
              </w:rPr>
              <w:t>אבן דרך לתשלום</w:t>
            </w:r>
          </w:p>
        </w:tc>
        <w:tc>
          <w:tcPr>
            <w:tcW w:w="1817" w:type="dxa"/>
            <w:tcBorders>
              <w:top w:val="single" w:sz="8" w:space="0" w:color="auto"/>
              <w:left w:val="single" w:sz="4" w:space="0" w:color="auto"/>
              <w:bottom w:val="single" w:sz="4" w:space="0" w:color="auto"/>
              <w:right w:val="single" w:sz="4" w:space="0" w:color="auto"/>
            </w:tcBorders>
            <w:shd w:val="clear" w:color="000000" w:fill="D5DCE4"/>
            <w:vAlign w:val="center"/>
            <w:hideMark/>
          </w:tcPr>
          <w:p w14:paraId="44EF37EA" w14:textId="77777777" w:rsidR="00D0037A" w:rsidRPr="00211174" w:rsidRDefault="00D0037A" w:rsidP="00B1520E">
            <w:pPr>
              <w:jc w:val="center"/>
              <w:rPr>
                <w:rFonts w:ascii="David" w:hAnsi="David" w:cs="David"/>
                <w:b/>
                <w:bCs/>
                <w:color w:val="000000"/>
                <w:rtl/>
              </w:rPr>
            </w:pPr>
            <w:r w:rsidRPr="00211174">
              <w:rPr>
                <w:rFonts w:ascii="David" w:hAnsi="David" w:cs="David"/>
                <w:b/>
                <w:bCs/>
                <w:rtl/>
              </w:rPr>
              <w:t>תוצר בגינו תשולם אבן הדרך</w:t>
            </w:r>
          </w:p>
        </w:tc>
        <w:tc>
          <w:tcPr>
            <w:tcW w:w="3254" w:type="dxa"/>
            <w:tcBorders>
              <w:top w:val="single" w:sz="8" w:space="0" w:color="auto"/>
              <w:left w:val="single" w:sz="4" w:space="0" w:color="auto"/>
              <w:bottom w:val="single" w:sz="4" w:space="0" w:color="auto"/>
              <w:right w:val="single" w:sz="8" w:space="0" w:color="auto"/>
            </w:tcBorders>
            <w:shd w:val="clear" w:color="000000" w:fill="D5DCE4"/>
            <w:vAlign w:val="center"/>
            <w:hideMark/>
          </w:tcPr>
          <w:p w14:paraId="2840DD9B" w14:textId="77777777" w:rsidR="00D0037A" w:rsidRPr="00211174" w:rsidRDefault="00D0037A" w:rsidP="00B1520E">
            <w:pPr>
              <w:jc w:val="center"/>
              <w:rPr>
                <w:rFonts w:ascii="David" w:hAnsi="David" w:cs="David"/>
                <w:b/>
                <w:bCs/>
                <w:color w:val="000000"/>
                <w:rtl/>
              </w:rPr>
            </w:pPr>
            <w:r w:rsidRPr="00211174">
              <w:rPr>
                <w:rFonts w:ascii="David" w:hAnsi="David" w:cs="David"/>
                <w:b/>
                <w:bCs/>
                <w:rtl/>
              </w:rPr>
              <w:t>אחוז לתשלום מעלות רכיב הפעילות</w:t>
            </w:r>
          </w:p>
        </w:tc>
      </w:tr>
      <w:tr w:rsidR="00D0037A" w:rsidRPr="00211174" w14:paraId="47BC3972" w14:textId="77777777" w:rsidTr="00B1520E">
        <w:trPr>
          <w:trHeight w:val="838"/>
          <w:tblHeader/>
        </w:trPr>
        <w:tc>
          <w:tcPr>
            <w:tcW w:w="1060" w:type="dxa"/>
            <w:tcBorders>
              <w:top w:val="nil"/>
              <w:left w:val="single" w:sz="8" w:space="0" w:color="auto"/>
              <w:bottom w:val="single" w:sz="4" w:space="0" w:color="auto"/>
              <w:right w:val="single" w:sz="4" w:space="0" w:color="auto"/>
            </w:tcBorders>
            <w:shd w:val="clear" w:color="auto" w:fill="auto"/>
            <w:vAlign w:val="center"/>
            <w:hideMark/>
          </w:tcPr>
          <w:p w14:paraId="321FB948"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הגשת טיוטת הדוח</w:t>
            </w:r>
          </w:p>
        </w:tc>
        <w:tc>
          <w:tcPr>
            <w:tcW w:w="1920" w:type="dxa"/>
            <w:tcBorders>
              <w:top w:val="nil"/>
              <w:left w:val="single" w:sz="4" w:space="0" w:color="auto"/>
              <w:bottom w:val="single" w:sz="4" w:space="0" w:color="auto"/>
              <w:right w:val="single" w:sz="4" w:space="0" w:color="auto"/>
            </w:tcBorders>
            <w:shd w:val="clear" w:color="auto" w:fill="auto"/>
            <w:vAlign w:val="center"/>
            <w:hideMark/>
          </w:tcPr>
          <w:p w14:paraId="0613CA8A"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8 שבועות ממועד חתימה על הסכם ההתקשרות</w:t>
            </w:r>
          </w:p>
        </w:tc>
        <w:tc>
          <w:tcPr>
            <w:tcW w:w="1817" w:type="dxa"/>
            <w:tcBorders>
              <w:top w:val="nil"/>
              <w:left w:val="single" w:sz="4" w:space="0" w:color="auto"/>
              <w:bottom w:val="single" w:sz="4" w:space="0" w:color="auto"/>
              <w:right w:val="single" w:sz="4" w:space="0" w:color="auto"/>
            </w:tcBorders>
            <w:shd w:val="clear" w:color="auto" w:fill="auto"/>
            <w:vAlign w:val="center"/>
            <w:hideMark/>
          </w:tcPr>
          <w:p w14:paraId="404DB945"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טיוטה ראשונה</w:t>
            </w:r>
          </w:p>
        </w:tc>
        <w:tc>
          <w:tcPr>
            <w:tcW w:w="3254" w:type="dxa"/>
            <w:tcBorders>
              <w:top w:val="nil"/>
              <w:left w:val="single" w:sz="4" w:space="0" w:color="auto"/>
              <w:bottom w:val="single" w:sz="4" w:space="0" w:color="auto"/>
              <w:right w:val="single" w:sz="8" w:space="0" w:color="auto"/>
            </w:tcBorders>
            <w:shd w:val="clear" w:color="auto" w:fill="auto"/>
            <w:vAlign w:val="center"/>
            <w:hideMark/>
          </w:tcPr>
          <w:p w14:paraId="00C95B32"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25% מהיקף ההתקשרות (בהתאם להצעת המחיר של הזוכה)</w:t>
            </w:r>
          </w:p>
        </w:tc>
      </w:tr>
      <w:tr w:rsidR="00D0037A" w:rsidRPr="00211174" w14:paraId="6BD714D6" w14:textId="77777777" w:rsidTr="00B1520E">
        <w:trPr>
          <w:trHeight w:val="836"/>
          <w:tblHeader/>
        </w:trPr>
        <w:tc>
          <w:tcPr>
            <w:tcW w:w="1060" w:type="dxa"/>
            <w:tcBorders>
              <w:top w:val="nil"/>
              <w:left w:val="single" w:sz="8" w:space="0" w:color="auto"/>
              <w:bottom w:val="single" w:sz="4" w:space="0" w:color="auto"/>
              <w:right w:val="single" w:sz="4" w:space="0" w:color="auto"/>
            </w:tcBorders>
            <w:shd w:val="clear" w:color="auto" w:fill="auto"/>
            <w:vAlign w:val="center"/>
            <w:hideMark/>
          </w:tcPr>
          <w:p w14:paraId="1AF4B1AB"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הגשת טיוטה שנייה</w:t>
            </w:r>
          </w:p>
        </w:tc>
        <w:tc>
          <w:tcPr>
            <w:tcW w:w="1920" w:type="dxa"/>
            <w:tcBorders>
              <w:top w:val="nil"/>
              <w:left w:val="single" w:sz="4" w:space="0" w:color="auto"/>
              <w:bottom w:val="single" w:sz="4" w:space="0" w:color="auto"/>
              <w:right w:val="single" w:sz="4" w:space="0" w:color="auto"/>
            </w:tcBorders>
            <w:shd w:val="clear" w:color="auto" w:fill="auto"/>
            <w:vAlign w:val="center"/>
            <w:hideMark/>
          </w:tcPr>
          <w:p w14:paraId="3850B79A"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שבועיים מיום קבלת הערות המשרד על הטיוטה הראשונה</w:t>
            </w:r>
          </w:p>
        </w:tc>
        <w:tc>
          <w:tcPr>
            <w:tcW w:w="1817" w:type="dxa"/>
            <w:tcBorders>
              <w:top w:val="nil"/>
              <w:left w:val="single" w:sz="4" w:space="0" w:color="auto"/>
              <w:bottom w:val="single" w:sz="4" w:space="0" w:color="auto"/>
              <w:right w:val="single" w:sz="4" w:space="0" w:color="auto"/>
            </w:tcBorders>
            <w:shd w:val="clear" w:color="auto" w:fill="auto"/>
            <w:vAlign w:val="center"/>
            <w:hideMark/>
          </w:tcPr>
          <w:p w14:paraId="0BA0578E"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טיוטה שניה</w:t>
            </w:r>
          </w:p>
        </w:tc>
        <w:tc>
          <w:tcPr>
            <w:tcW w:w="3254" w:type="dxa"/>
            <w:tcBorders>
              <w:top w:val="nil"/>
              <w:left w:val="single" w:sz="4" w:space="0" w:color="auto"/>
              <w:bottom w:val="single" w:sz="4" w:space="0" w:color="auto"/>
              <w:right w:val="single" w:sz="8" w:space="0" w:color="auto"/>
            </w:tcBorders>
            <w:shd w:val="clear" w:color="auto" w:fill="auto"/>
            <w:vAlign w:val="center"/>
            <w:hideMark/>
          </w:tcPr>
          <w:p w14:paraId="214B9670"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25% מהיקף ההתקשרות (בהתאם להצעת המחיר של הזוכה)</w:t>
            </w:r>
          </w:p>
        </w:tc>
      </w:tr>
      <w:tr w:rsidR="00D0037A" w:rsidRPr="00211174" w14:paraId="7A7210FC" w14:textId="77777777" w:rsidTr="00B1520E">
        <w:trPr>
          <w:trHeight w:val="794"/>
          <w:tblHeader/>
        </w:trPr>
        <w:tc>
          <w:tcPr>
            <w:tcW w:w="1060" w:type="dxa"/>
            <w:tcBorders>
              <w:top w:val="nil"/>
              <w:left w:val="single" w:sz="8" w:space="0" w:color="auto"/>
              <w:bottom w:val="single" w:sz="4" w:space="0" w:color="auto"/>
              <w:right w:val="single" w:sz="4" w:space="0" w:color="auto"/>
            </w:tcBorders>
            <w:shd w:val="clear" w:color="auto" w:fill="auto"/>
            <w:vAlign w:val="center"/>
            <w:hideMark/>
          </w:tcPr>
          <w:p w14:paraId="354740E4"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הגשת דוח סופי</w:t>
            </w:r>
          </w:p>
        </w:tc>
        <w:tc>
          <w:tcPr>
            <w:tcW w:w="1920" w:type="dxa"/>
            <w:tcBorders>
              <w:top w:val="nil"/>
              <w:left w:val="single" w:sz="4" w:space="0" w:color="auto"/>
              <w:bottom w:val="single" w:sz="4" w:space="0" w:color="auto"/>
              <w:right w:val="single" w:sz="4" w:space="0" w:color="auto"/>
            </w:tcBorders>
            <w:shd w:val="clear" w:color="auto" w:fill="auto"/>
            <w:vAlign w:val="center"/>
            <w:hideMark/>
          </w:tcPr>
          <w:p w14:paraId="09913B14"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שבועיים מיום קבלת הערות המשרד על הטיוטה השנייה</w:t>
            </w:r>
          </w:p>
        </w:tc>
        <w:tc>
          <w:tcPr>
            <w:tcW w:w="1817" w:type="dxa"/>
            <w:tcBorders>
              <w:top w:val="nil"/>
              <w:left w:val="single" w:sz="4" w:space="0" w:color="auto"/>
              <w:bottom w:val="single" w:sz="4" w:space="0" w:color="auto"/>
              <w:right w:val="single" w:sz="4" w:space="0" w:color="auto"/>
            </w:tcBorders>
            <w:shd w:val="clear" w:color="auto" w:fill="auto"/>
            <w:vAlign w:val="center"/>
            <w:hideMark/>
          </w:tcPr>
          <w:p w14:paraId="23943659"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דוח סופי</w:t>
            </w:r>
          </w:p>
        </w:tc>
        <w:tc>
          <w:tcPr>
            <w:tcW w:w="3254" w:type="dxa"/>
            <w:tcBorders>
              <w:top w:val="nil"/>
              <w:left w:val="single" w:sz="4" w:space="0" w:color="auto"/>
              <w:bottom w:val="single" w:sz="4" w:space="0" w:color="auto"/>
              <w:right w:val="single" w:sz="8" w:space="0" w:color="auto"/>
            </w:tcBorders>
            <w:shd w:val="clear" w:color="auto" w:fill="auto"/>
            <w:vAlign w:val="center"/>
            <w:hideMark/>
          </w:tcPr>
          <w:p w14:paraId="07F5C422"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25% מהיקף ההתקשרות (בהתאם להצעת המחיר של הזוכה)</w:t>
            </w:r>
          </w:p>
        </w:tc>
      </w:tr>
      <w:tr w:rsidR="00D0037A" w:rsidRPr="00211174" w14:paraId="6DA3A60C" w14:textId="77777777" w:rsidTr="00B1520E">
        <w:trPr>
          <w:trHeight w:val="1049"/>
          <w:tblHeader/>
        </w:trPr>
        <w:tc>
          <w:tcPr>
            <w:tcW w:w="1060" w:type="dxa"/>
            <w:tcBorders>
              <w:top w:val="nil"/>
              <w:left w:val="single" w:sz="8" w:space="0" w:color="auto"/>
              <w:bottom w:val="single" w:sz="8" w:space="0" w:color="auto"/>
              <w:right w:val="single" w:sz="4" w:space="0" w:color="auto"/>
            </w:tcBorders>
            <w:shd w:val="clear" w:color="auto" w:fill="auto"/>
            <w:vAlign w:val="center"/>
            <w:hideMark/>
          </w:tcPr>
          <w:p w14:paraId="05027C13"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עדכון דוח סופי או ניתוח משלים</w:t>
            </w:r>
          </w:p>
        </w:tc>
        <w:tc>
          <w:tcPr>
            <w:tcW w:w="1920" w:type="dxa"/>
            <w:tcBorders>
              <w:top w:val="nil"/>
              <w:left w:val="single" w:sz="4" w:space="0" w:color="auto"/>
              <w:bottom w:val="single" w:sz="8" w:space="0" w:color="auto"/>
              <w:right w:val="single" w:sz="4" w:space="0" w:color="auto"/>
            </w:tcBorders>
            <w:shd w:val="clear" w:color="auto" w:fill="auto"/>
            <w:vAlign w:val="center"/>
            <w:hideMark/>
          </w:tcPr>
          <w:p w14:paraId="4B5EA75D"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שבועיים מיום קבלת הערות המשרד על הדוח הסופי</w:t>
            </w:r>
          </w:p>
        </w:tc>
        <w:tc>
          <w:tcPr>
            <w:tcW w:w="1817" w:type="dxa"/>
            <w:tcBorders>
              <w:top w:val="nil"/>
              <w:left w:val="single" w:sz="4" w:space="0" w:color="auto"/>
              <w:bottom w:val="single" w:sz="8" w:space="0" w:color="auto"/>
              <w:right w:val="single" w:sz="4" w:space="0" w:color="auto"/>
            </w:tcBorders>
            <w:shd w:val="clear" w:color="auto" w:fill="auto"/>
            <w:vAlign w:val="center"/>
            <w:hideMark/>
          </w:tcPr>
          <w:p w14:paraId="0947790C"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סיום העדכון /ניתוח משלים</w:t>
            </w:r>
          </w:p>
        </w:tc>
        <w:tc>
          <w:tcPr>
            <w:tcW w:w="3254" w:type="dxa"/>
            <w:tcBorders>
              <w:top w:val="nil"/>
              <w:left w:val="single" w:sz="4" w:space="0" w:color="auto"/>
              <w:bottom w:val="single" w:sz="8" w:space="0" w:color="auto"/>
              <w:right w:val="single" w:sz="8" w:space="0" w:color="auto"/>
            </w:tcBorders>
            <w:shd w:val="clear" w:color="auto" w:fill="auto"/>
            <w:vAlign w:val="center"/>
            <w:hideMark/>
          </w:tcPr>
          <w:p w14:paraId="15FB882B" w14:textId="77777777" w:rsidR="00D0037A" w:rsidRPr="00211174" w:rsidRDefault="00D0037A" w:rsidP="00B1520E">
            <w:pPr>
              <w:jc w:val="center"/>
              <w:rPr>
                <w:rFonts w:ascii="David" w:hAnsi="David" w:cs="David"/>
                <w:color w:val="000000"/>
                <w:sz w:val="26"/>
                <w:rtl/>
              </w:rPr>
            </w:pPr>
            <w:r w:rsidRPr="00211174">
              <w:rPr>
                <w:rFonts w:ascii="David" w:hAnsi="David" w:cs="David"/>
                <w:color w:val="000000"/>
                <w:rtl/>
              </w:rPr>
              <w:t>25% מהיקף ההתקשרות (בהתאם להצעת המחיר של הזוכה)</w:t>
            </w:r>
          </w:p>
        </w:tc>
      </w:tr>
    </w:tbl>
    <w:p w14:paraId="3A25FEB0" w14:textId="77777777" w:rsidR="00D0037A" w:rsidRPr="00211174" w:rsidRDefault="00D0037A" w:rsidP="00D0037A">
      <w:pPr>
        <w:spacing w:line="360" w:lineRule="auto"/>
        <w:ind w:left="567"/>
        <w:jc w:val="both"/>
        <w:rPr>
          <w:rFonts w:ascii="David" w:hAnsi="David" w:cs="David"/>
          <w:sz w:val="22"/>
          <w:szCs w:val="22"/>
        </w:rPr>
      </w:pPr>
    </w:p>
    <w:p w14:paraId="5EA8882B"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bookmarkStart w:id="307" w:name="_Toc256000085"/>
      <w:bookmarkStart w:id="308" w:name="_Toc44931967"/>
      <w:bookmarkStart w:id="309" w:name="_Toc44932054"/>
      <w:r w:rsidRPr="00211174">
        <w:rPr>
          <w:rFonts w:ascii="David" w:hAnsi="David" w:cs="David"/>
          <w:b/>
          <w:bCs/>
          <w:caps/>
          <w:spacing w:val="15"/>
          <w:rtl/>
        </w:rPr>
        <w:lastRenderedPageBreak/>
        <w:t>כללי תשלום</w:t>
      </w:r>
      <w:bookmarkEnd w:id="307"/>
      <w:bookmarkEnd w:id="308"/>
      <w:bookmarkEnd w:id="309"/>
    </w:p>
    <w:p w14:paraId="027CB87C"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כללי התשלום המפורטים להלן כפופים להוראות החשב הכללי במשרד האוצר כפי שמתפרסמים מעת לעת.</w:t>
      </w:r>
    </w:p>
    <w:p w14:paraId="05BE1EE1"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לצורך קבלת תשלום, הספק יגיש חשבון המפרט את התשלומים המגיעים לו בהתאם להסכם ולמכרז ("</w:t>
      </w:r>
      <w:r w:rsidRPr="0055479A">
        <w:rPr>
          <w:rFonts w:ascii="David" w:hAnsi="David" w:cs="David"/>
          <w:bCs/>
          <w:kern w:val="28"/>
          <w:rtl/>
        </w:rPr>
        <w:t>חשבון</w:t>
      </w:r>
      <w:r w:rsidRPr="0055479A">
        <w:rPr>
          <w:rFonts w:ascii="David" w:hAnsi="David" w:cs="David"/>
          <w:b/>
          <w:kern w:val="28"/>
          <w:rtl/>
        </w:rPr>
        <w:t xml:space="preserve">"). את החשבון על הספק להגיש בהתאם להנחיות המשרד, וזאת כתנאי לאישור החשבון ולהעברת התשלום לספק. </w:t>
      </w:r>
    </w:p>
    <w:p w14:paraId="69B34932"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 xml:space="preserve">החשבון יכלול את הפרטים והמסמכים הבאים: </w:t>
      </w:r>
    </w:p>
    <w:p w14:paraId="1E0C017C"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55479A">
        <w:rPr>
          <w:rFonts w:ascii="David" w:eastAsia="Calibri" w:hAnsi="David"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DA1C60A"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55479A">
        <w:rPr>
          <w:rFonts w:ascii="David" w:eastAsia="Calibri" w:hAnsi="David" w:cs="David"/>
          <w:rtl/>
        </w:rPr>
        <w:t>צילום תעודת עוסק מורשה על פי חוק מס ערך מוסף, התשל"ו</w:t>
      </w:r>
      <w:r w:rsidRPr="00D7056C">
        <w:rPr>
          <w:rFonts w:ascii="David" w:eastAsia="Calibri" w:hAnsi="David"/>
        </w:rPr>
        <w:t>-</w:t>
      </w:r>
      <w:r w:rsidRPr="0055479A">
        <w:rPr>
          <w:rFonts w:ascii="David" w:eastAsia="Calibri" w:hAnsi="David" w:cs="David"/>
          <w:rtl/>
        </w:rPr>
        <w:t>1975, בתוקף לאותה שנת כספים.</w:t>
      </w:r>
    </w:p>
    <w:p w14:paraId="52375F39" w14:textId="77777777" w:rsidR="00D0037A" w:rsidRPr="00D7056C" w:rsidRDefault="00D0037A" w:rsidP="00382789">
      <w:pPr>
        <w:pStyle w:val="afa"/>
        <w:numPr>
          <w:ilvl w:val="1"/>
          <w:numId w:val="134"/>
        </w:numPr>
        <w:tabs>
          <w:tab w:val="left" w:pos="1334"/>
        </w:tabs>
        <w:spacing w:before="240" w:after="240" w:line="360" w:lineRule="auto"/>
        <w:jc w:val="both"/>
        <w:rPr>
          <w:rFonts w:ascii="David" w:eastAsia="Calibri" w:hAnsi="David"/>
        </w:rPr>
      </w:pPr>
      <w:r w:rsidRPr="0055479A">
        <w:rPr>
          <w:rFonts w:ascii="David" w:eastAsia="Calibri" w:hAnsi="David" w:cs="David"/>
          <w:rtl/>
        </w:rPr>
        <w:t>אישור מפקיד מורשה כמשמעותו בחוק עסקאות גופים ציבוריים התשל"ו</w:t>
      </w:r>
      <w:r w:rsidRPr="00D7056C">
        <w:rPr>
          <w:rFonts w:ascii="David" w:eastAsia="Calibri" w:hAnsi="David"/>
        </w:rPr>
        <w:t>-</w:t>
      </w:r>
      <w:r w:rsidRPr="0055479A">
        <w:rPr>
          <w:rFonts w:ascii="David" w:eastAsia="Calibri" w:hAnsi="David" w:cs="David"/>
          <w:rtl/>
        </w:rPr>
        <w:t>1976, בתוקף לאותה שנת כספים, כי הוא מנהל או פטור מלנהל את פנקסי החשבונות והרשומות שעליו לנהלם על פי פקודת מס הכנסה [נוסח חדש] ועל פי החוק.</w:t>
      </w:r>
    </w:p>
    <w:p w14:paraId="314CF5A2"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על החשבון לכלול, בין היתר, את הסכום לתשלום לפני מס ערך מוסף ("</w:t>
      </w:r>
      <w:r w:rsidRPr="0055479A">
        <w:rPr>
          <w:rFonts w:ascii="David" w:hAnsi="David" w:cs="David"/>
          <w:bCs/>
          <w:kern w:val="28"/>
          <w:rtl/>
        </w:rPr>
        <w:t>מע"מ</w:t>
      </w:r>
      <w:r w:rsidRPr="0055479A">
        <w:rPr>
          <w:rFonts w:ascii="David" w:hAnsi="David" w:cs="David"/>
          <w:b/>
          <w:kern w:val="28"/>
          <w:rtl/>
        </w:rPr>
        <w:t>"), ואת סך הכול לתשלום כולל מע"מ. במקרה שבו יחול שינוי בגובה המע"מ עד מועד הגשת החשבון תעודכן בהתאם התמורה לה זכאי הספק.</w:t>
      </w:r>
    </w:p>
    <w:p w14:paraId="70781F37"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המשרד מראש ובכתב, ולפי שיקול דעתו הבלעדי. </w:t>
      </w:r>
    </w:p>
    <w:p w14:paraId="4B52793D"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36020788"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המשרד יבדוק ויאשר כל חשבון שיוגש לתשלום על ידי הספק, בהתאם למפורט לעיל ולהנחיות החשב הכללי.</w:t>
      </w:r>
    </w:p>
    <w:p w14:paraId="06E7B53E" w14:textId="77777777" w:rsidR="00D0037A" w:rsidRPr="0055479A"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55479A">
        <w:rPr>
          <w:rFonts w:ascii="David" w:hAnsi="David" w:cs="David"/>
          <w:b/>
          <w:kern w:val="28"/>
          <w:rtl/>
        </w:rPr>
        <w:t>מועד התשלום עבור חשבון שאושר על ידי המשרד, יהיה לא יאוחר מ- 45 ימים מהמועד שבו הומצא החשבון למשרד.</w:t>
      </w:r>
    </w:p>
    <w:p w14:paraId="0220ADEB" w14:textId="77777777" w:rsidR="00D0037A" w:rsidRPr="0055479A"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55479A">
        <w:rPr>
          <w:rFonts w:ascii="David" w:hAnsi="David" w:cs="David"/>
          <w:b/>
          <w:kern w:val="28"/>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ABCD229" w14:textId="77777777" w:rsidR="00D0037A" w:rsidRPr="0055479A"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55479A">
        <w:rPr>
          <w:rFonts w:ascii="David" w:hAnsi="David" w:cs="David"/>
          <w:b/>
          <w:kern w:val="28"/>
          <w:rtl/>
        </w:rPr>
        <w:t xml:space="preserve">נותן השירותים נדרש להגיש חשבוניות בזמן סביר ולפעול לסגירת ההתקשרות בהתאם לבקשת המשרד. ככל והתקבלה פניה מהמשרד להגשת חשבוניות, על נותן השירותים לפעול להגשת החשבוניות בהתאם . ככל שנותן השירותים לא מילא אחר דרישה זו ולא הגיש חשבוניות בזמן שנדרש, המשרד רשאי, לאחר התראה נוספת, לקבוע כי התשלום לא ישולם וזאת בכפוף לאישור ועדת מכרזים ומנימוקים מיוחדים שירשמו. </w:t>
      </w:r>
    </w:p>
    <w:p w14:paraId="78D734CD" w14:textId="77777777" w:rsidR="00D0037A" w:rsidRPr="00211174" w:rsidRDefault="00D0037A" w:rsidP="00D0037A">
      <w:pPr>
        <w:spacing w:before="120" w:after="120" w:line="360" w:lineRule="auto"/>
        <w:ind w:left="574"/>
        <w:jc w:val="both"/>
        <w:rPr>
          <w:rFonts w:ascii="David" w:eastAsia="Calibri" w:hAnsi="David" w:cs="David"/>
          <w:sz w:val="22"/>
          <w:rtl/>
        </w:rPr>
      </w:pPr>
    </w:p>
    <w:p w14:paraId="73119F5F" w14:textId="77777777" w:rsidR="00D0037A" w:rsidRPr="00D7056C"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310" w:name="_Toc256000087"/>
      <w:r w:rsidRPr="00211174">
        <w:rPr>
          <w:rFonts w:ascii="David" w:hAnsi="David" w:cs="David"/>
          <w:b/>
          <w:bCs/>
          <w:caps/>
          <w:spacing w:val="15"/>
          <w:rtl/>
        </w:rPr>
        <w:t>אחריות המשרד בנזיקין וחובת שיפוי</w:t>
      </w:r>
      <w:bookmarkEnd w:id="310"/>
    </w:p>
    <w:p w14:paraId="061BE5F1"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7510DB6"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7B880409"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לא יהיה בסיומו של הסכם זה כדי לגרוע מאחריות הספק לגבי נזקים שעילת התביעה בגינם נובעת מהסכם זה או מאספקת השירותים על פיו או קשורה אליהם.</w:t>
      </w:r>
    </w:p>
    <w:p w14:paraId="2C0FD677"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הספק מתחייב לשפות את המשרד באופן מלא, ככל שיחויב המשרד בפסק דין חלוט של ערכאה שיפוטית מוסמכת, ולשלם כל סכום בגין חיוב שעל פי הסכם זה חב בו הספק, ובתוספת כל הוצאותיו של המשרד,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המשרד או צד שלישי או של מבטח או מכל מקור אחר. הסכומים כאמור ישולמו למזמין מיד עם הגשת דרישתו בכתב ובה פירוט ההוצאות שנגרמו לו כאמור.</w:t>
      </w:r>
    </w:p>
    <w:p w14:paraId="76A35D2F" w14:textId="77777777" w:rsidR="00D0037A" w:rsidRPr="006B1482" w:rsidRDefault="00D0037A" w:rsidP="00382789">
      <w:pPr>
        <w:pStyle w:val="afa"/>
        <w:numPr>
          <w:ilvl w:val="1"/>
          <w:numId w:val="134"/>
        </w:numPr>
        <w:tabs>
          <w:tab w:val="left" w:pos="1334"/>
        </w:tabs>
        <w:spacing w:before="240" w:after="240" w:line="360" w:lineRule="auto"/>
        <w:jc w:val="both"/>
        <w:rPr>
          <w:rFonts w:ascii="David" w:hAnsi="David"/>
          <w:b/>
          <w:kern w:val="28"/>
        </w:rPr>
      </w:pPr>
      <w:r w:rsidRPr="0055479A">
        <w:rPr>
          <w:rFonts w:ascii="David" w:hAnsi="David" w:cs="David"/>
          <w:b/>
          <w:kern w:val="28"/>
          <w:rtl/>
        </w:rPr>
        <w:t xml:space="preserve">המשרד יודיע לספק על כל תביעה או דרישה על פי סעיף זה בהקדם האפשרי לאחר קבלתה, ויאפשר לו להתגונן מפניה. במקרה כאמור, המשרד לא יסכים לטענות שהועלו או נטענו נגד הספק, שהאחריות </w:t>
      </w:r>
      <w:r w:rsidRPr="006B1482">
        <w:rPr>
          <w:rFonts w:ascii="David" w:hAnsi="David" w:cs="David"/>
          <w:b/>
          <w:kern w:val="28"/>
          <w:rtl/>
        </w:rPr>
        <w:t>בגינם על פי הסכם זה היא על הספק, ללא הסכמה מראש ובכתב של הספק, ויודיע לספק מראש על כוונתו להתפשר עם התובע.</w:t>
      </w:r>
    </w:p>
    <w:p w14:paraId="743AB8A0" w14:textId="77777777" w:rsidR="00D0037A" w:rsidRPr="006B1482" w:rsidRDefault="00D0037A" w:rsidP="00382789">
      <w:pPr>
        <w:keepNext/>
        <w:keepLines/>
        <w:numPr>
          <w:ilvl w:val="0"/>
          <w:numId w:val="134"/>
        </w:numPr>
        <w:tabs>
          <w:tab w:val="left" w:pos="1050"/>
        </w:tabs>
        <w:spacing w:after="120"/>
        <w:jc w:val="both"/>
        <w:outlineLvl w:val="1"/>
        <w:rPr>
          <w:rFonts w:ascii="David" w:hAnsi="David"/>
          <w:b/>
          <w:bCs/>
          <w:caps/>
          <w:spacing w:val="15"/>
        </w:rPr>
      </w:pPr>
      <w:bookmarkStart w:id="311" w:name="_Toc256000088"/>
      <w:r w:rsidRPr="006B1482">
        <w:rPr>
          <w:rFonts w:ascii="David" w:hAnsi="David" w:cs="David"/>
          <w:b/>
          <w:bCs/>
          <w:caps/>
          <w:spacing w:val="15"/>
          <w:rtl/>
        </w:rPr>
        <w:t>ביטוח</w:t>
      </w:r>
      <w:bookmarkEnd w:id="311"/>
    </w:p>
    <w:p w14:paraId="0BC9C957" w14:textId="69126129" w:rsidR="00D0037A" w:rsidRPr="0055479A"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6B1482">
        <w:rPr>
          <w:rFonts w:ascii="David" w:hAnsi="David" w:cs="David"/>
          <w:b/>
          <w:kern w:val="28"/>
          <w:rtl/>
        </w:rPr>
        <w:t>הספק מתחייב לערוך ולקיים ביטוחים הולמים ביחס לשירותים ו/או העבודות נשוא הסכם זה עבור מדינת ישראל</w:t>
      </w:r>
      <w:r w:rsidRPr="0055479A">
        <w:rPr>
          <w:rFonts w:ascii="David" w:hAnsi="David" w:cs="David"/>
          <w:b/>
          <w:kern w:val="28"/>
          <w:rtl/>
        </w:rPr>
        <w:t xml:space="preserve"> - משרד ה</w:t>
      </w:r>
      <w:r w:rsidR="006B1482">
        <w:rPr>
          <w:rFonts w:ascii="David" w:hAnsi="David" w:cs="David" w:hint="cs"/>
          <w:b/>
          <w:kern w:val="28"/>
          <w:rtl/>
        </w:rPr>
        <w:t>אנרגיה והתשתיות</w:t>
      </w:r>
      <w:r w:rsidRPr="0055479A">
        <w:rPr>
          <w:rFonts w:ascii="David" w:hAnsi="David" w:cs="David"/>
          <w:b/>
          <w:kern w:val="28"/>
          <w:rtl/>
        </w:rPr>
        <w:t xml:space="preserve"> (להלן: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573DC1C8" w14:textId="77777777" w:rsidR="00D0037A" w:rsidRPr="00211174" w:rsidRDefault="00D0037A" w:rsidP="00D0037A">
      <w:pPr>
        <w:keepNext/>
        <w:keepLines/>
        <w:tabs>
          <w:tab w:val="left" w:pos="1050"/>
        </w:tabs>
        <w:spacing w:after="120"/>
        <w:ind w:left="360"/>
        <w:jc w:val="both"/>
        <w:outlineLvl w:val="1"/>
        <w:rPr>
          <w:rFonts w:ascii="David" w:hAnsi="David" w:cs="David"/>
          <w:caps/>
          <w:spacing w:val="15"/>
          <w:rtl/>
        </w:rPr>
      </w:pPr>
    </w:p>
    <w:p w14:paraId="773FF1D1" w14:textId="77777777" w:rsidR="00D0037A" w:rsidRPr="0055479A"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55479A">
        <w:rPr>
          <w:rFonts w:ascii="David" w:hAnsi="David" w:cs="David"/>
          <w:b/>
          <w:kern w:val="28"/>
          <w:rtl/>
        </w:rPr>
        <w:t xml:space="preserve">הספק יוודא כי בכל הביטוחים שערך לפי סעיף זה (למעט ביטוח מסוג עבודות קבלניות / הקמה), המשרד יתווסף כמבוטח נוסף בכפוף להרחבת שיפוי כמקובל באותו סוג ביטוח. </w:t>
      </w:r>
    </w:p>
    <w:p w14:paraId="30202D47" w14:textId="77777777" w:rsidR="00D0037A" w:rsidRPr="00F642EE"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F642EE">
        <w:rPr>
          <w:rFonts w:ascii="David" w:hAnsi="David" w:cs="David"/>
          <w:b/>
          <w:kern w:val="28"/>
          <w:rtl/>
        </w:rPr>
        <w:t xml:space="preserve">הספק יוודא כי בביטוח מסוג עבודות קבלניות / הקמה, ככל ונערך ביחס לשירותים ו/או העבודות נשוא הסכם זה, ייכלל המשרד וכן כל הקבלנים וקבלני המשנה, כמבוטחים נוספים. </w:t>
      </w:r>
    </w:p>
    <w:p w14:paraId="08064C96" w14:textId="77777777" w:rsidR="00D0037A" w:rsidRPr="00F642EE"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F642EE">
        <w:rPr>
          <w:rFonts w:ascii="David" w:hAnsi="David" w:cs="David"/>
          <w:b/>
          <w:kern w:val="28"/>
          <w:rtl/>
        </w:rPr>
        <w:t xml:space="preserve">הספק יוודא כי בכל הביטוחים שערך לפי סעיף זה,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56140802" w14:textId="77777777" w:rsidR="00D0037A" w:rsidRPr="00F642EE"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F642EE">
        <w:rPr>
          <w:rFonts w:ascii="David" w:hAnsi="David" w:cs="David"/>
          <w:b/>
          <w:kern w:val="28"/>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A3B21D5" w14:textId="77777777" w:rsidR="00D0037A" w:rsidRPr="00F642EE"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F642EE">
        <w:rPr>
          <w:rFonts w:ascii="David" w:hAnsi="David" w:cs="David"/>
          <w:b/>
          <w:kern w:val="28"/>
          <w:rtl/>
        </w:rPr>
        <w:t>המשרד שומר לעצמו את הזכות לקבל מהספק אישור על קיום ביטוח או העתקי פוליסות, מעת לעת ולפי דרישה.</w:t>
      </w:r>
    </w:p>
    <w:p w14:paraId="1BD70D3F" w14:textId="77777777" w:rsidR="00D0037A" w:rsidRPr="00F642EE" w:rsidRDefault="00D0037A" w:rsidP="00382789">
      <w:pPr>
        <w:pStyle w:val="afa"/>
        <w:numPr>
          <w:ilvl w:val="1"/>
          <w:numId w:val="134"/>
        </w:numPr>
        <w:tabs>
          <w:tab w:val="left" w:pos="1334"/>
        </w:tabs>
        <w:spacing w:before="240" w:after="240" w:line="360" w:lineRule="auto"/>
        <w:jc w:val="both"/>
        <w:rPr>
          <w:rFonts w:ascii="David" w:hAnsi="David" w:cs="David"/>
          <w:b/>
          <w:kern w:val="28"/>
        </w:rPr>
      </w:pPr>
      <w:r w:rsidRPr="00F642EE">
        <w:rPr>
          <w:rFonts w:ascii="David" w:hAnsi="David" w:cs="David"/>
          <w:b/>
          <w:kern w:val="28"/>
          <w:rtl/>
        </w:rPr>
        <w:t>אי עמידה בתנאי סעיף זה מהווה הפרה של הסכם זה.</w:t>
      </w:r>
    </w:p>
    <w:p w14:paraId="3F364506"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bookmarkStart w:id="312" w:name="_Toc256000089"/>
      <w:r w:rsidRPr="00211174">
        <w:rPr>
          <w:rFonts w:ascii="David" w:hAnsi="David" w:cs="David"/>
          <w:b/>
          <w:bCs/>
          <w:caps/>
          <w:spacing w:val="15"/>
          <w:rtl/>
        </w:rPr>
        <w:t>המחאת זכויות או חובות על פי ההסכם</w:t>
      </w:r>
      <w:bookmarkEnd w:id="312"/>
    </w:p>
    <w:p w14:paraId="2002D1FF" w14:textId="77777777" w:rsidR="00D0037A" w:rsidRPr="00D7056C" w:rsidRDefault="00D0037A" w:rsidP="00382789">
      <w:pPr>
        <w:pStyle w:val="afa"/>
        <w:numPr>
          <w:ilvl w:val="1"/>
          <w:numId w:val="134"/>
        </w:numPr>
        <w:tabs>
          <w:tab w:val="left" w:pos="1334"/>
        </w:tabs>
        <w:spacing w:before="240" w:after="240" w:line="360" w:lineRule="auto"/>
        <w:jc w:val="both"/>
        <w:rPr>
          <w:rFonts w:ascii="David" w:hAnsi="David"/>
          <w:b/>
          <w:kern w:val="28"/>
        </w:rPr>
      </w:pPr>
      <w:r w:rsidRPr="00F642EE">
        <w:rPr>
          <w:rFonts w:ascii="David" w:hAnsi="David" w:cs="David"/>
          <w:b/>
          <w:kern w:val="28"/>
          <w:rtl/>
        </w:rPr>
        <w:t>חל איסור מוחלט על הספק להמחות או להסב כל זכות או חובה על פי הסכם זה או את ביצוע ההסכם, ללא אישור מראש ובכתב של המשרד, בהתאם לשיקול דעתו הבלעדי. מבלי לגרוע מהאמור, המחאת זכויות או חובות לפי הסכם זה תיעשה בכפוף לחתימה על הסכם "גב אל גב" בין הממחה לנמחה. ההסכם האמור יועבר לידי המשרד כתנאי לכניסתה לתוקף של המחאת הזכויות או החובות.</w:t>
      </w:r>
    </w:p>
    <w:p w14:paraId="273EDCCF" w14:textId="77777777" w:rsidR="00D0037A" w:rsidRPr="00F642EE" w:rsidRDefault="00D0037A" w:rsidP="00382789">
      <w:pPr>
        <w:pStyle w:val="afa"/>
        <w:numPr>
          <w:ilvl w:val="1"/>
          <w:numId w:val="134"/>
        </w:numPr>
        <w:tabs>
          <w:tab w:val="left" w:pos="1334"/>
        </w:tabs>
        <w:spacing w:before="240" w:after="240" w:line="360" w:lineRule="auto"/>
        <w:jc w:val="both"/>
        <w:rPr>
          <w:rFonts w:ascii="David" w:hAnsi="David" w:cs="David"/>
          <w:b/>
          <w:kern w:val="28"/>
          <w:rtl/>
        </w:rPr>
      </w:pPr>
      <w:r w:rsidRPr="00F642EE">
        <w:rPr>
          <w:rFonts w:ascii="David" w:hAnsi="David" w:cs="David"/>
          <w:b/>
          <w:kern w:val="28"/>
          <w:rtl/>
        </w:rPr>
        <w:t>מוצהר ומוסכם בזה כי למזמין הזכות להמחות או להסב כל זכות או חובה על פי הסכם זה ללא צורך בקבלת אישור כלשהו מהספק או מצד ג' כלשהו.</w:t>
      </w:r>
    </w:p>
    <w:p w14:paraId="31A9BB61"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bookmarkStart w:id="313" w:name="_Toc256000090"/>
      <w:r w:rsidRPr="00AB54A4">
        <w:rPr>
          <w:rFonts w:ascii="David" w:hAnsi="David" w:cs="David"/>
          <w:b/>
          <w:bCs/>
          <w:caps/>
          <w:spacing w:val="15"/>
          <w:rtl/>
        </w:rPr>
        <w:t>הפסקת ההתקשרות</w:t>
      </w:r>
    </w:p>
    <w:p w14:paraId="57864B55" w14:textId="77777777" w:rsidR="00D0037A" w:rsidRPr="00AB54A4" w:rsidRDefault="00D0037A" w:rsidP="00382789">
      <w:pPr>
        <w:pStyle w:val="afa"/>
        <w:numPr>
          <w:ilvl w:val="1"/>
          <w:numId w:val="134"/>
        </w:numPr>
        <w:spacing w:before="120" w:after="120" w:line="360" w:lineRule="auto"/>
        <w:jc w:val="both"/>
        <w:rPr>
          <w:rFonts w:ascii="David" w:eastAsia="Calibri" w:hAnsi="David" w:cs="David"/>
          <w:sz w:val="22"/>
          <w:rtl/>
        </w:rPr>
      </w:pPr>
      <w:r w:rsidRPr="00AB54A4">
        <w:rPr>
          <w:rFonts w:ascii="David" w:eastAsia="Calibri" w:hAnsi="David" w:cs="David"/>
          <w:sz w:val="22"/>
          <w:rtl/>
        </w:rPr>
        <w:t>המשרד יהיה רשאי להודיע לספק בהודעה מוקדמת של 30 יום על הפסקת ההתקשרות מכל סיבה, בהתאם לשיקול דעתו הבלעדי של המשרד.</w:t>
      </w:r>
    </w:p>
    <w:p w14:paraId="5604E693" w14:textId="77777777" w:rsidR="00D0037A" w:rsidRPr="00AB54A4" w:rsidRDefault="00D0037A" w:rsidP="00382789">
      <w:pPr>
        <w:pStyle w:val="afa"/>
        <w:numPr>
          <w:ilvl w:val="1"/>
          <w:numId w:val="134"/>
        </w:numPr>
        <w:spacing w:before="120" w:after="120" w:line="360" w:lineRule="auto"/>
        <w:jc w:val="both"/>
        <w:rPr>
          <w:rFonts w:ascii="David" w:eastAsia="Calibri" w:hAnsi="David" w:cs="David"/>
          <w:sz w:val="22"/>
        </w:rPr>
      </w:pPr>
      <w:r w:rsidRPr="00AB54A4">
        <w:rPr>
          <w:rFonts w:ascii="David" w:eastAsia="Calibri" w:hAnsi="David" w:cs="David"/>
          <w:sz w:val="22"/>
          <w:rtl/>
        </w:rPr>
        <w:t xml:space="preserve">תוקפה של ההתקשרות מותנה בקיומו של תקציב מאושר של המשרד. ככל שבמהלך תקופת ההתקשרות לא יהיה תקציב מאושר כאמור תופסק ההתקשרות לאלתר. </w:t>
      </w:r>
    </w:p>
    <w:p w14:paraId="150E886C"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AB54A4">
        <w:rPr>
          <w:rFonts w:ascii="David" w:hAnsi="David" w:cs="David"/>
          <w:b/>
          <w:bCs/>
          <w:caps/>
          <w:spacing w:val="15"/>
          <w:rtl/>
        </w:rPr>
        <w:t>הפרת ההסכם</w:t>
      </w:r>
    </w:p>
    <w:p w14:paraId="699443BD" w14:textId="1EA9A615" w:rsidR="00D0037A" w:rsidRPr="00D7056C" w:rsidRDefault="00D0037A" w:rsidP="00382789">
      <w:pPr>
        <w:pStyle w:val="afa"/>
        <w:keepNext/>
        <w:keepLines/>
        <w:numPr>
          <w:ilvl w:val="1"/>
          <w:numId w:val="134"/>
        </w:numPr>
        <w:spacing w:before="240" w:line="360" w:lineRule="auto"/>
        <w:jc w:val="both"/>
        <w:outlineLvl w:val="2"/>
        <w:rPr>
          <w:rFonts w:ascii="David" w:hAnsi="David"/>
          <w:b/>
          <w:bCs/>
          <w:caps/>
          <w:spacing w:val="15"/>
          <w:sz w:val="28"/>
          <w:szCs w:val="28"/>
        </w:rPr>
      </w:pPr>
      <w:r w:rsidRPr="00AB54A4">
        <w:rPr>
          <w:rFonts w:ascii="David" w:hAnsi="David" w:cs="David"/>
          <w:b/>
          <w:bCs/>
          <w:caps/>
          <w:spacing w:val="15"/>
          <w:sz w:val="28"/>
          <w:szCs w:val="28"/>
          <w:rtl/>
        </w:rPr>
        <w:t xml:space="preserve">הפרה יסודית של ההסכם </w:t>
      </w:r>
    </w:p>
    <w:p w14:paraId="77F7A5D0"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אלה יחשבו כהפרה יסודית של הסכם זה (להלן – "</w:t>
      </w:r>
      <w:r w:rsidRPr="00AB54A4">
        <w:rPr>
          <w:rFonts w:ascii="David" w:eastAsia="Calibri" w:hAnsi="David" w:cs="David"/>
          <w:bCs/>
          <w:sz w:val="22"/>
          <w:rtl/>
        </w:rPr>
        <w:t>הפרה יסודית</w:t>
      </w:r>
      <w:r w:rsidRPr="00AB54A4">
        <w:rPr>
          <w:rFonts w:ascii="David" w:eastAsia="Calibri" w:hAnsi="David" w:cs="David"/>
          <w:sz w:val="22"/>
          <w:rtl/>
        </w:rPr>
        <w:t>"):</w:t>
      </w:r>
    </w:p>
    <w:p w14:paraId="72A11BF0"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 xml:space="preserve">הפרת סעיפי ההסכם הבאים (לפי כותרת הסעיפים): התחייבויות והצהרות הספק; סודיות; אבטחת מידע; ניגוד עניינים בביצוע ההסכם; קניין </w:t>
      </w:r>
      <w:r w:rsidRPr="00AB54A4">
        <w:rPr>
          <w:rFonts w:ascii="David" w:eastAsia="Calibri" w:hAnsi="David" w:cs="David"/>
          <w:sz w:val="22"/>
          <w:rtl/>
        </w:rPr>
        <w:lastRenderedPageBreak/>
        <w:t>רוחני וזכויות יוצרים; קבלני משנה; ערבות ביצוע; הגבלת אחריות; ביטוח; המחאת זכויות או חובות על פי ההסכם;</w:t>
      </w:r>
    </w:p>
    <w:p w14:paraId="29B9BE4D"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 xml:space="preserve">אם הספק לקח חלק בתיאום הצעות, לצורך זכיה במכרז; </w:t>
      </w:r>
    </w:p>
    <w:p w14:paraId="55C64A0B"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bookmarkStart w:id="314" w:name="show_isTovinOrSystem_4"/>
      <w:r w:rsidRPr="00AB54A4">
        <w:rPr>
          <w:rFonts w:ascii="David" w:eastAsia="Calibri" w:hAnsi="David" w:cs="David"/>
          <w:sz w:val="22"/>
          <w:rtl/>
        </w:rPr>
        <w:t>אם הספק לא עומד בדרישות המכרז וההסכם;</w:t>
      </w:r>
    </w:p>
    <w:bookmarkEnd w:id="314"/>
    <w:p w14:paraId="33135912"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אם הספק הסתלק מביצוע ההסכם;</w:t>
      </w:r>
    </w:p>
    <w:p w14:paraId="084CCF8D"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 xml:space="preserve">הפר הספק את ההסכם הפרה יסודית רשאי המשרד, לפי שיקול דעתו, לפעול בהתאם למפורט להלן: </w:t>
      </w:r>
    </w:p>
    <w:p w14:paraId="05C2F6B2"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לאפשר לספק לתקן את הפגם, וזאת תוך 7 ימי עבודה מעת קבלת ההודעה מאת המשרד, או תוך פרק זמן ארוך יותר שיקבע המשרד בהתאם לנסיבות העניין. בכל מקרה בו ההפרה לא תוקנה בפרק הזמן שהגודר לצורך כך, המשרד יהיה רשאי להודיע לספק בהודעה מוקדמת של 7 ימים על הפסקת ההתקשרות.</w:t>
      </w:r>
    </w:p>
    <w:p w14:paraId="237EAD0F"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Pr>
      </w:pPr>
      <w:r w:rsidRPr="00AB54A4">
        <w:rPr>
          <w:rFonts w:ascii="David" w:eastAsia="Calibri" w:hAnsi="David" w:cs="David"/>
          <w:sz w:val="22"/>
          <w:rtl/>
        </w:rPr>
        <w:t xml:space="preserve">אם כתוצאה מההפרה היסודית המשרד או מי מטעמו צפויים להיפגע באופן מידי, רשאי המשרד להפסיק מיידית את ההתקשרות עם הספק או כל חלק ממנה ללא התראה מוקדמת ולבטל את ההסכם וזאת מבלי לגרוע מזכות המשרד לסעד או פיצוי כאמור במכרז, בהסכם או על פי כל דין. </w:t>
      </w:r>
    </w:p>
    <w:p w14:paraId="4DC1DA3C" w14:textId="77777777" w:rsidR="00D0037A" w:rsidRPr="00AB54A4" w:rsidRDefault="00D0037A" w:rsidP="00382789">
      <w:pPr>
        <w:pStyle w:val="afa"/>
        <w:numPr>
          <w:ilvl w:val="2"/>
          <w:numId w:val="134"/>
        </w:numPr>
        <w:spacing w:before="120" w:after="120" w:line="360" w:lineRule="auto"/>
        <w:jc w:val="both"/>
        <w:rPr>
          <w:rFonts w:ascii="David" w:eastAsia="Calibri" w:hAnsi="David" w:cs="David"/>
          <w:sz w:val="22"/>
          <w:rtl/>
        </w:rPr>
      </w:pPr>
      <w:r w:rsidRPr="00AB54A4">
        <w:rPr>
          <w:rFonts w:ascii="David" w:eastAsia="Calibri" w:hAnsi="David" w:cs="David"/>
          <w:sz w:val="22"/>
          <w:rtl/>
        </w:rPr>
        <w:t>במקרה של ביטול ההסכם לפי סעיף זה לא יהיה חייב המשרד בתשלום כלשהו לספק.</w:t>
      </w:r>
    </w:p>
    <w:p w14:paraId="20DE1C12" w14:textId="77777777" w:rsidR="00D0037A" w:rsidRPr="00D7056C" w:rsidRDefault="00D0037A" w:rsidP="00382789">
      <w:pPr>
        <w:pStyle w:val="afa"/>
        <w:keepNext/>
        <w:keepLines/>
        <w:numPr>
          <w:ilvl w:val="1"/>
          <w:numId w:val="134"/>
        </w:numPr>
        <w:spacing w:before="240" w:line="360" w:lineRule="auto"/>
        <w:jc w:val="both"/>
        <w:outlineLvl w:val="2"/>
        <w:rPr>
          <w:rFonts w:ascii="David" w:hAnsi="David"/>
          <w:b/>
          <w:bCs/>
          <w:caps/>
          <w:spacing w:val="15"/>
          <w:sz w:val="28"/>
          <w:szCs w:val="28"/>
        </w:rPr>
      </w:pPr>
      <w:r w:rsidRPr="00211174">
        <w:rPr>
          <w:rFonts w:ascii="David" w:hAnsi="David" w:cs="David"/>
          <w:b/>
          <w:bCs/>
          <w:caps/>
          <w:spacing w:val="15"/>
          <w:sz w:val="28"/>
          <w:szCs w:val="28"/>
          <w:rtl/>
        </w:rPr>
        <w:t xml:space="preserve">הפרת הסכם שאינה יסודית - </w:t>
      </w:r>
    </w:p>
    <w:p w14:paraId="03E7A414" w14:textId="77777777" w:rsidR="00D0037A" w:rsidRPr="002C4B48" w:rsidRDefault="00D0037A" w:rsidP="00382789">
      <w:pPr>
        <w:pStyle w:val="afa"/>
        <w:numPr>
          <w:ilvl w:val="2"/>
          <w:numId w:val="134"/>
        </w:numPr>
        <w:spacing w:before="120" w:after="120" w:line="360" w:lineRule="auto"/>
        <w:jc w:val="both"/>
        <w:rPr>
          <w:rFonts w:ascii="David" w:eastAsia="Calibri" w:hAnsi="David" w:cs="David"/>
          <w:sz w:val="22"/>
        </w:rPr>
      </w:pPr>
      <w:r w:rsidRPr="002C4B48">
        <w:rPr>
          <w:rFonts w:ascii="David" w:eastAsia="Calibri" w:hAnsi="David" w:cs="David"/>
          <w:sz w:val="22"/>
          <w:rtl/>
        </w:rPr>
        <w:t xml:space="preserve">מבלי לגרוע מהאמור לעיל, בכל מקרה של אי עמידה של הספק בהתחייבויותיו על פי המכרז וההסכם, מכל סיבה שהיא, המשרד רשאי לאפשר לספק לתקן את הפגם וזאת תוך 15 ימי עבודה מקבלת הודעה בכתב מאת המשרד, או תוך פרק זמן ארוך יותר שיקבע המשרד בהתאם לנסיבות העניין. </w:t>
      </w:r>
    </w:p>
    <w:p w14:paraId="688E35F5" w14:textId="77777777" w:rsidR="00D0037A" w:rsidRPr="002C4B48" w:rsidRDefault="00D0037A" w:rsidP="00382789">
      <w:pPr>
        <w:pStyle w:val="afa"/>
        <w:numPr>
          <w:ilvl w:val="2"/>
          <w:numId w:val="134"/>
        </w:numPr>
        <w:spacing w:before="120" w:after="120" w:line="360" w:lineRule="auto"/>
        <w:jc w:val="both"/>
        <w:rPr>
          <w:rFonts w:ascii="David" w:eastAsia="Calibri" w:hAnsi="David" w:cs="David"/>
          <w:sz w:val="22"/>
        </w:rPr>
      </w:pPr>
      <w:r w:rsidRPr="002C4B48">
        <w:rPr>
          <w:rFonts w:ascii="David" w:eastAsia="Calibri" w:hAnsi="David" w:cs="David"/>
          <w:sz w:val="22"/>
          <w:rtl/>
        </w:rPr>
        <w:t xml:space="preserve">בכל מקרה בו ההפרה לא תוקנה בפרק הזמן שהגודר לצורך כך, ולאחר קיום שימוע בכתב או בע"פ, בהתאם להחלטת המשרד, יהיה רשאי המשרד לפעול בהתאם לתרופות המפורטות להלן: </w:t>
      </w:r>
    </w:p>
    <w:p w14:paraId="32B8D5AA" w14:textId="77777777" w:rsidR="00D0037A" w:rsidRPr="002C4B48" w:rsidRDefault="00D0037A" w:rsidP="00382789">
      <w:pPr>
        <w:pStyle w:val="afa"/>
        <w:numPr>
          <w:ilvl w:val="2"/>
          <w:numId w:val="134"/>
        </w:numPr>
        <w:spacing w:before="120" w:after="120" w:line="360" w:lineRule="auto"/>
        <w:jc w:val="both"/>
        <w:rPr>
          <w:rFonts w:ascii="David" w:eastAsia="Calibri" w:hAnsi="David" w:cs="David"/>
          <w:sz w:val="22"/>
          <w:rtl/>
        </w:rPr>
      </w:pPr>
      <w:r w:rsidRPr="002C4B48">
        <w:rPr>
          <w:rFonts w:ascii="David" w:eastAsia="Calibri" w:hAnsi="David" w:cs="David"/>
          <w:sz w:val="22"/>
          <w:rtl/>
        </w:rPr>
        <w:t xml:space="preserve">המשרד יהיה רשאי להודיע לספק בהודעה מוקדמת של 14 יום על סיום או השהיית ההתקשרות בגין הפרת ההסכם. </w:t>
      </w:r>
    </w:p>
    <w:p w14:paraId="77E9B68B" w14:textId="77777777" w:rsidR="00D0037A" w:rsidRPr="00D7056C" w:rsidRDefault="00D0037A" w:rsidP="00382789">
      <w:pPr>
        <w:pStyle w:val="afa"/>
        <w:keepNext/>
        <w:keepLines/>
        <w:numPr>
          <w:ilvl w:val="1"/>
          <w:numId w:val="134"/>
        </w:numPr>
        <w:spacing w:before="240" w:line="360" w:lineRule="auto"/>
        <w:jc w:val="both"/>
        <w:outlineLvl w:val="2"/>
        <w:rPr>
          <w:rFonts w:ascii="David" w:hAnsi="David"/>
          <w:b/>
          <w:bCs/>
          <w:caps/>
          <w:spacing w:val="15"/>
          <w:sz w:val="28"/>
          <w:szCs w:val="28"/>
        </w:rPr>
      </w:pPr>
      <w:r w:rsidRPr="00211174">
        <w:rPr>
          <w:rFonts w:ascii="David" w:hAnsi="David" w:cs="David"/>
          <w:b/>
          <w:bCs/>
          <w:caps/>
          <w:spacing w:val="15"/>
          <w:sz w:val="28"/>
          <w:szCs w:val="28"/>
          <w:rtl/>
        </w:rPr>
        <w:t xml:space="preserve">ביטול ההסכם עקב הפרה צפויה: </w:t>
      </w:r>
    </w:p>
    <w:p w14:paraId="5C0CDFE4" w14:textId="77777777" w:rsidR="00D0037A" w:rsidRPr="002C4B48" w:rsidRDefault="00D0037A" w:rsidP="00382789">
      <w:pPr>
        <w:pStyle w:val="afa"/>
        <w:numPr>
          <w:ilvl w:val="2"/>
          <w:numId w:val="134"/>
        </w:numPr>
        <w:spacing w:before="120" w:after="120" w:line="360" w:lineRule="auto"/>
        <w:jc w:val="both"/>
        <w:rPr>
          <w:rFonts w:ascii="David" w:eastAsia="Calibri" w:hAnsi="David" w:cs="David"/>
          <w:sz w:val="22"/>
          <w:rtl/>
        </w:rPr>
      </w:pPr>
      <w:r w:rsidRPr="002C4B48">
        <w:rPr>
          <w:rFonts w:ascii="David" w:eastAsia="Calibri" w:hAnsi="David" w:cs="David"/>
          <w:sz w:val="22"/>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(בסעיף זה: "הפרה צפויה"), יודיע על כך מיד בעל פה ובדואר אלקטרוני למשרד. </w:t>
      </w:r>
    </w:p>
    <w:p w14:paraId="74F60F28" w14:textId="77777777" w:rsidR="00D0037A" w:rsidRPr="002C4B48" w:rsidRDefault="00D0037A" w:rsidP="00382789">
      <w:pPr>
        <w:pStyle w:val="afa"/>
        <w:numPr>
          <w:ilvl w:val="2"/>
          <w:numId w:val="134"/>
        </w:numPr>
        <w:spacing w:before="120" w:after="120" w:line="360" w:lineRule="auto"/>
        <w:jc w:val="both"/>
        <w:rPr>
          <w:rFonts w:ascii="David" w:eastAsia="Calibri" w:hAnsi="David" w:cs="David"/>
          <w:sz w:val="22"/>
          <w:rtl/>
        </w:rPr>
      </w:pPr>
      <w:r w:rsidRPr="002C4B48">
        <w:rPr>
          <w:rFonts w:ascii="David" w:eastAsia="Calibri" w:hAnsi="David" w:cs="David"/>
          <w:sz w:val="22"/>
          <w:rtl/>
        </w:rPr>
        <w:t>בכל מקרה של הפרה צפויה של ההסכם, רשאי המשרד לפי שיקול דעתו לאפשר לספק להכין תכנית לתיקון הליקויים ולדון בה, לסיים את ההתקשרות או להשהותה או כל חלק ממנה.</w:t>
      </w:r>
    </w:p>
    <w:p w14:paraId="1EB06FDD" w14:textId="7631AF55" w:rsidR="00D0037A" w:rsidRPr="002C4B48" w:rsidRDefault="00D0037A" w:rsidP="00382789">
      <w:pPr>
        <w:pStyle w:val="afa"/>
        <w:keepNext/>
        <w:keepLines/>
        <w:numPr>
          <w:ilvl w:val="1"/>
          <w:numId w:val="134"/>
        </w:numPr>
        <w:spacing w:before="240" w:line="360" w:lineRule="auto"/>
        <w:jc w:val="both"/>
        <w:outlineLvl w:val="2"/>
        <w:rPr>
          <w:rFonts w:ascii="David" w:hAnsi="David" w:cs="David"/>
          <w:b/>
          <w:bCs/>
          <w:caps/>
          <w:spacing w:val="15"/>
          <w:sz w:val="28"/>
          <w:szCs w:val="28"/>
        </w:rPr>
      </w:pPr>
      <w:r w:rsidRPr="002C4B48">
        <w:rPr>
          <w:rFonts w:ascii="David" w:hAnsi="David" w:cs="David"/>
          <w:b/>
          <w:bCs/>
          <w:caps/>
          <w:spacing w:val="15"/>
          <w:sz w:val="28"/>
          <w:szCs w:val="28"/>
          <w:rtl/>
        </w:rPr>
        <w:lastRenderedPageBreak/>
        <w:t>קיזוז ועכבון</w:t>
      </w:r>
    </w:p>
    <w:p w14:paraId="71C02E59"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 xml:space="preserve">מבלי לגרוע מזכויות המשרד לפי הסכם זה או על פי כל דין, למשרד תהיה זכות לקזז מסכומים שהוא חב לספק על פי ההסכם, כל חוב שהספק חייב לו, בין קצוב ובין שאינו קצוב, לרבות בין הזמנות. כן יהיו המשרד רשאי לעכב תחת ידו כל סכום שהוא חייב לספק, עד לתשלום כל חוב שיש לספק כלפי המשרד. </w:t>
      </w:r>
    </w:p>
    <w:p w14:paraId="74BF0DF5"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לספק לא תהא כל זכות קיזוז או עכבון כלפי המשרד או משרד כלשהו בגין כל סכום שלטענתו מי מהם חייב לו.</w:t>
      </w:r>
    </w:p>
    <w:p w14:paraId="60875322" w14:textId="77777777" w:rsidR="00D0037A" w:rsidRPr="00211174" w:rsidRDefault="00D0037A" w:rsidP="00382789">
      <w:pPr>
        <w:pStyle w:val="afa"/>
        <w:keepNext/>
        <w:keepLines/>
        <w:numPr>
          <w:ilvl w:val="1"/>
          <w:numId w:val="134"/>
        </w:numPr>
        <w:spacing w:before="240" w:line="360" w:lineRule="auto"/>
        <w:jc w:val="both"/>
        <w:outlineLvl w:val="2"/>
        <w:rPr>
          <w:rFonts w:ascii="David" w:hAnsi="David" w:cs="David"/>
          <w:b/>
          <w:bCs/>
          <w:caps/>
          <w:spacing w:val="15"/>
          <w:sz w:val="28"/>
          <w:szCs w:val="28"/>
          <w:rtl/>
        </w:rPr>
      </w:pPr>
      <w:r w:rsidRPr="00211174">
        <w:rPr>
          <w:rFonts w:ascii="David" w:hAnsi="David" w:cs="David"/>
          <w:b/>
          <w:bCs/>
          <w:caps/>
          <w:spacing w:val="15"/>
          <w:sz w:val="28"/>
          <w:szCs w:val="28"/>
          <w:rtl/>
        </w:rPr>
        <w:t>תרופות מצטברות</w:t>
      </w:r>
    </w:p>
    <w:p w14:paraId="428D252E"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tl/>
        </w:rPr>
      </w:pPr>
      <w:r w:rsidRPr="00211174">
        <w:rPr>
          <w:rFonts w:ascii="David" w:eastAsia="Calibri" w:hAnsi="David" w:cs="David"/>
          <w:sz w:val="22"/>
          <w:rtl/>
        </w:rPr>
        <w:t xml:space="preserve">התרופות וכל הפעולות שרשאי המשרד לעשות בתגובה להפרת ההסכם בידי הספק, הן מכח ההסכם והן מכח כל דין, הן מצטברות, ואין בכל הוראה בהסכם זה כדי לשלול את זכותו של המשרד לכל סעד או תרופה בהתאם להסכם זה או לפי כל דין. </w:t>
      </w:r>
    </w:p>
    <w:p w14:paraId="3BD829C8"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tl/>
        </w:rPr>
      </w:pPr>
      <w:r w:rsidRPr="00211174">
        <w:rPr>
          <w:rFonts w:ascii="David" w:eastAsia="Calibri" w:hAnsi="David" w:cs="David"/>
          <w:sz w:val="22"/>
          <w:rtl/>
        </w:rPr>
        <w:t xml:space="preserve">ויתר המשרד על זכויותיו עקב הפרת הוראה מהוראות הסכם זה על ידי הספק, לא ייחשב כויתור על כל הפרה אחרת של אותה הוראה או הוראה אחרת. </w:t>
      </w:r>
    </w:p>
    <w:p w14:paraId="6EC7AFDA" w14:textId="77777777" w:rsidR="00D0037A" w:rsidRPr="002C4B48" w:rsidRDefault="00D0037A" w:rsidP="00382789">
      <w:pPr>
        <w:keepNext/>
        <w:keepLines/>
        <w:numPr>
          <w:ilvl w:val="0"/>
          <w:numId w:val="134"/>
        </w:numPr>
        <w:tabs>
          <w:tab w:val="left" w:pos="1050"/>
        </w:tabs>
        <w:spacing w:after="120"/>
        <w:jc w:val="both"/>
        <w:outlineLvl w:val="1"/>
        <w:rPr>
          <w:rFonts w:ascii="David" w:hAnsi="David" w:cs="David"/>
          <w:b/>
          <w:bCs/>
          <w:caps/>
          <w:spacing w:val="15"/>
          <w:rtl/>
        </w:rPr>
      </w:pPr>
      <w:r w:rsidRPr="002C4B48">
        <w:rPr>
          <w:rFonts w:ascii="David" w:hAnsi="David" w:cs="David"/>
          <w:b/>
          <w:bCs/>
          <w:caps/>
          <w:spacing w:val="15"/>
          <w:rtl/>
        </w:rPr>
        <w:t>כתובות הצדדים והודעות</w:t>
      </w:r>
    </w:p>
    <w:p w14:paraId="7DB221FF"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כל הודעה על פי הסכם זה תימסר בדואר אלקטרוני של איש הקשר הנקוב במסמכי המכרז,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5CF31BE"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tl/>
        </w:rPr>
      </w:pPr>
      <w:r w:rsidRPr="00211174">
        <w:rPr>
          <w:rFonts w:ascii="David" w:eastAsia="Calibri" w:hAnsi="David" w:cs="David"/>
          <w:sz w:val="22"/>
          <w:rtl/>
        </w:rPr>
        <w:t>משלוח דואר אלקטרוני על פי הסכם זה יהיה לכתובת הבאות:</w:t>
      </w:r>
    </w:p>
    <w:p w14:paraId="68B41479"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כתובת דוא"ל המשרד: או כל כתובת דוא"ל אחרת שתעודכן ע"י המשרד.</w:t>
      </w:r>
    </w:p>
    <w:p w14:paraId="5F82469D"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כתובת דוא"ל הספק: __________________________________</w:t>
      </w:r>
    </w:p>
    <w:p w14:paraId="23DBDB04"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או כל כתובת דוא"ל אחרת שתעודכן ע"י הספק.</w:t>
      </w:r>
    </w:p>
    <w:p w14:paraId="446DE419"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Pr>
      </w:pPr>
      <w:r w:rsidRPr="00211174">
        <w:rPr>
          <w:rFonts w:ascii="David" w:eastAsia="Calibri" w:hAnsi="David" w:cs="David"/>
          <w:sz w:val="22"/>
          <w:rtl/>
        </w:rPr>
        <w:t xml:space="preserve">כל הודעה </w:t>
      </w:r>
      <w:r w:rsidRPr="00BD3858">
        <w:rPr>
          <w:rFonts w:ascii="David" w:eastAsia="Calibri" w:hAnsi="David" w:cs="David"/>
          <w:b/>
          <w:bCs/>
          <w:sz w:val="22"/>
          <w:rtl/>
        </w:rPr>
        <w:t xml:space="preserve">מהותית </w:t>
      </w:r>
      <w:r w:rsidRPr="00211174">
        <w:rPr>
          <w:rFonts w:ascii="David" w:eastAsia="Calibri" w:hAnsi="David" w:cs="David"/>
          <w:sz w:val="22"/>
          <w:rtl/>
        </w:rPr>
        <w:t xml:space="preserve">על פי הסכם זה (כגון הודעות בנוגע לעיכובים, חריגות בתמורה, טענות הפרה, נושאים בעלי דחיפות וכיוצ"ב) תימסר בדואר אלקטרוני אשר ילווה בפנייה טלפונית לצורך וידוא קבלת הדואר האלקטרוני. </w:t>
      </w:r>
    </w:p>
    <w:p w14:paraId="46D45D09" w14:textId="77777777" w:rsidR="00D0037A" w:rsidRPr="00211174" w:rsidRDefault="00D0037A" w:rsidP="00382789">
      <w:pPr>
        <w:pStyle w:val="afa"/>
        <w:numPr>
          <w:ilvl w:val="2"/>
          <w:numId w:val="134"/>
        </w:numPr>
        <w:spacing w:before="120" w:after="120" w:line="360" w:lineRule="auto"/>
        <w:jc w:val="both"/>
        <w:rPr>
          <w:rFonts w:ascii="David" w:eastAsia="Calibri" w:hAnsi="David" w:cs="David"/>
          <w:sz w:val="22"/>
          <w:rtl/>
        </w:rPr>
      </w:pPr>
      <w:r w:rsidRPr="00211174">
        <w:rPr>
          <w:rFonts w:ascii="David" w:eastAsia="Calibri" w:hAnsi="David" w:cs="David"/>
          <w:sz w:val="22"/>
          <w:rtl/>
        </w:rPr>
        <w:t xml:space="preserve">אישור שליחה מתיבת הדואר האלקטרוני, ישמש ראיה למועד השליחה. אישור קריאה, ישמש ראיה לתאריך המסירה. </w:t>
      </w:r>
    </w:p>
    <w:p w14:paraId="5C0206D2" w14:textId="77777777" w:rsidR="00D0037A" w:rsidRDefault="00D0037A" w:rsidP="00382789">
      <w:pPr>
        <w:keepNext/>
        <w:keepLines/>
        <w:numPr>
          <w:ilvl w:val="0"/>
          <w:numId w:val="134"/>
        </w:numPr>
        <w:tabs>
          <w:tab w:val="left" w:pos="1050"/>
        </w:tabs>
        <w:spacing w:after="120"/>
        <w:jc w:val="both"/>
        <w:outlineLvl w:val="1"/>
        <w:rPr>
          <w:rFonts w:ascii="David" w:hAnsi="David" w:cs="David"/>
          <w:b/>
          <w:bCs/>
          <w:caps/>
          <w:spacing w:val="15"/>
        </w:rPr>
      </w:pPr>
      <w:r w:rsidRPr="00BD3858">
        <w:rPr>
          <w:rFonts w:ascii="David" w:hAnsi="David" w:cs="David"/>
          <w:b/>
          <w:bCs/>
          <w:caps/>
          <w:spacing w:val="15"/>
          <w:rtl/>
        </w:rPr>
        <w:t>שונות</w:t>
      </w:r>
    </w:p>
    <w:p w14:paraId="54CC9D59" w14:textId="77777777" w:rsidR="00D0037A" w:rsidRPr="000E252F" w:rsidRDefault="00D0037A" w:rsidP="00382789">
      <w:pPr>
        <w:pStyle w:val="afa"/>
        <w:numPr>
          <w:ilvl w:val="1"/>
          <w:numId w:val="134"/>
        </w:numPr>
        <w:spacing w:before="120" w:after="120" w:line="360" w:lineRule="auto"/>
        <w:jc w:val="both"/>
        <w:rPr>
          <w:rFonts w:ascii="David" w:eastAsia="Calibri" w:hAnsi="David" w:cs="David"/>
          <w:sz w:val="22"/>
        </w:rPr>
      </w:pPr>
      <w:r w:rsidRPr="000E252F">
        <w:rPr>
          <w:rFonts w:ascii="David" w:eastAsia="Calibri" w:hAnsi="David" w:cs="David"/>
          <w:sz w:val="22"/>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המשרד, ויחול עליהם החוק הישראלי.</w:t>
      </w:r>
    </w:p>
    <w:p w14:paraId="48BD5139" w14:textId="77777777" w:rsidR="00D0037A" w:rsidRPr="000E252F" w:rsidRDefault="00D0037A" w:rsidP="00382789">
      <w:pPr>
        <w:pStyle w:val="afa"/>
        <w:numPr>
          <w:ilvl w:val="1"/>
          <w:numId w:val="134"/>
        </w:numPr>
        <w:spacing w:before="120" w:after="120" w:line="360" w:lineRule="auto"/>
        <w:jc w:val="both"/>
        <w:rPr>
          <w:rFonts w:ascii="David" w:eastAsia="Calibri" w:hAnsi="David" w:cs="David"/>
          <w:sz w:val="22"/>
        </w:rPr>
      </w:pPr>
      <w:r w:rsidRPr="000E252F">
        <w:rPr>
          <w:rFonts w:ascii="David" w:eastAsia="Calibri" w:hAnsi="David" w:cs="David"/>
          <w:sz w:val="22"/>
          <w:rtl/>
        </w:rPr>
        <w:t>פרטים מההסכם ומאופן מימושו יפורסמו ב</w:t>
      </w:r>
      <w:hyperlink r:id="rId21" w:history="1">
        <w:r w:rsidRPr="000E252F">
          <w:rPr>
            <w:rFonts w:ascii="David" w:eastAsia="Calibri" w:hAnsi="David" w:cs="David"/>
            <w:color w:val="0000FF"/>
            <w:sz w:val="22"/>
            <w:u w:val="single"/>
            <w:rtl/>
          </w:rPr>
          <w:t>אתר חופש המידע הממשלתי</w:t>
        </w:r>
      </w:hyperlink>
      <w:r w:rsidRPr="000E252F">
        <w:rPr>
          <w:rFonts w:ascii="David" w:eastAsia="Calibri" w:hAnsi="David" w:cs="David"/>
          <w:sz w:val="22"/>
          <w:rtl/>
        </w:rPr>
        <w:t>, זאת בהתאם ל</w:t>
      </w:r>
      <w:hyperlink r:id="rId22" w:history="1">
        <w:r w:rsidRPr="000E252F">
          <w:rPr>
            <w:rFonts w:ascii="David" w:eastAsia="Calibri" w:hAnsi="David" w:cs="David"/>
            <w:color w:val="0000FF"/>
            <w:sz w:val="22"/>
            <w:u w:val="single"/>
            <w:rtl/>
          </w:rPr>
          <w:t>נוהל פרסום התקשרויות</w:t>
        </w:r>
      </w:hyperlink>
      <w:r w:rsidRPr="000E252F">
        <w:rPr>
          <w:rFonts w:ascii="David" w:eastAsia="Calibri" w:hAnsi="David" w:cs="David"/>
          <w:sz w:val="22"/>
          <w:rtl/>
        </w:rPr>
        <w:t xml:space="preserve"> ובמקרים הרלוונטים גם לפי </w:t>
      </w:r>
      <w:hyperlink r:id="rId23" w:history="1">
        <w:r w:rsidRPr="000E252F">
          <w:rPr>
            <w:rFonts w:ascii="David" w:eastAsia="Calibri" w:hAnsi="David" w:cs="David"/>
            <w:color w:val="0000FF"/>
            <w:sz w:val="22"/>
            <w:u w:val="single"/>
            <w:rtl/>
          </w:rPr>
          <w:t>החלטת ממשלה 1116 מיום 29.12.2013</w:t>
        </w:r>
      </w:hyperlink>
      <w:r w:rsidRPr="000E252F">
        <w:rPr>
          <w:rFonts w:ascii="David" w:eastAsia="Calibri" w:hAnsi="David" w:cs="David"/>
          <w:sz w:val="22"/>
          <w:rtl/>
        </w:rPr>
        <w:t>, זאת בהתאם להנחיות המפורטות בהחלטת הממשלה האמורה.</w:t>
      </w:r>
    </w:p>
    <w:p w14:paraId="21E1D525" w14:textId="77777777" w:rsidR="00D0037A" w:rsidRPr="000E252F" w:rsidRDefault="00D0037A" w:rsidP="00382789">
      <w:pPr>
        <w:pStyle w:val="afa"/>
        <w:numPr>
          <w:ilvl w:val="1"/>
          <w:numId w:val="134"/>
        </w:numPr>
        <w:spacing w:before="120" w:after="120" w:line="360" w:lineRule="auto"/>
        <w:jc w:val="both"/>
        <w:rPr>
          <w:rFonts w:ascii="David" w:eastAsia="Calibri" w:hAnsi="David" w:cs="David"/>
          <w:sz w:val="22"/>
          <w:rtl/>
        </w:rPr>
      </w:pPr>
      <w:r w:rsidRPr="000E252F">
        <w:rPr>
          <w:rFonts w:ascii="David" w:eastAsia="Calibri" w:hAnsi="David" w:cs="David"/>
          <w:sz w:val="22"/>
          <w:rtl/>
        </w:rPr>
        <w:lastRenderedPageBreak/>
        <w:t xml:space="preserve">כל שינוי בהוראת הסכם זה ייעשה בהסכמת שני הצדדים, מראש ובכתב. </w:t>
      </w:r>
    </w:p>
    <w:p w14:paraId="6FBAB352" w14:textId="77777777" w:rsidR="00D0037A" w:rsidRPr="000E252F" w:rsidRDefault="00D0037A" w:rsidP="00382789">
      <w:pPr>
        <w:pStyle w:val="afa"/>
        <w:numPr>
          <w:ilvl w:val="1"/>
          <w:numId w:val="134"/>
        </w:numPr>
        <w:spacing w:before="120" w:after="120" w:line="360" w:lineRule="auto"/>
        <w:jc w:val="both"/>
        <w:rPr>
          <w:rFonts w:ascii="David" w:eastAsia="Calibri" w:hAnsi="David" w:cs="David"/>
          <w:sz w:val="22"/>
        </w:rPr>
      </w:pPr>
      <w:r w:rsidRPr="000E252F">
        <w:rPr>
          <w:rFonts w:ascii="David" w:eastAsia="Calibri" w:hAnsi="David" w:cs="David"/>
          <w:sz w:val="22"/>
          <w:rtl/>
        </w:rPr>
        <w:t>הסכם זה ממצה את כל אשר הוסכם בין הצדדים, ולא יהיה תוקף לכל הסכם או הסדר שנערכו עובר לחתימתו של הסכם זה בנושא ההתקשרות.</w:t>
      </w:r>
    </w:p>
    <w:p w14:paraId="687E4A8C" w14:textId="77777777" w:rsidR="00D0037A" w:rsidRPr="000E252F" w:rsidRDefault="00D0037A" w:rsidP="00382789">
      <w:pPr>
        <w:pStyle w:val="afa"/>
        <w:numPr>
          <w:ilvl w:val="1"/>
          <w:numId w:val="134"/>
        </w:numPr>
        <w:spacing w:before="120" w:after="120" w:line="360" w:lineRule="auto"/>
        <w:jc w:val="both"/>
        <w:rPr>
          <w:rFonts w:ascii="David" w:eastAsia="Calibri" w:hAnsi="David" w:cs="David"/>
          <w:sz w:val="22"/>
        </w:rPr>
      </w:pPr>
      <w:r w:rsidRPr="000E252F">
        <w:rPr>
          <w:rFonts w:ascii="David" w:eastAsia="Calibri" w:hAnsi="David" w:cs="David"/>
          <w:sz w:val="22"/>
          <w:rtl/>
        </w:rPr>
        <w:t>מועד החתימה על ההסכם יהיה מועד החתימה של אחרון הצדדים על ההסכם.</w:t>
      </w:r>
    </w:p>
    <w:p w14:paraId="4FFEBD24" w14:textId="77777777" w:rsidR="00D0037A" w:rsidRPr="000E252F" w:rsidRDefault="00D0037A" w:rsidP="00382789">
      <w:pPr>
        <w:pStyle w:val="afa"/>
        <w:numPr>
          <w:ilvl w:val="1"/>
          <w:numId w:val="134"/>
        </w:numPr>
        <w:spacing w:before="120" w:after="120" w:line="360" w:lineRule="auto"/>
        <w:jc w:val="both"/>
        <w:rPr>
          <w:rFonts w:ascii="David" w:eastAsia="Calibri" w:hAnsi="David" w:cs="David"/>
          <w:sz w:val="22"/>
          <w:rtl/>
        </w:rPr>
      </w:pPr>
      <w:r w:rsidRPr="000E252F">
        <w:rPr>
          <w:rFonts w:ascii="David" w:eastAsia="Calibri" w:hAnsi="David" w:cs="David"/>
          <w:sz w:val="22"/>
          <w:rtl/>
        </w:rPr>
        <w:t>להוסיף תקנה תקציבית:</w:t>
      </w:r>
    </w:p>
    <w:p w14:paraId="7AAAF793" w14:textId="77777777" w:rsidR="00D0037A" w:rsidRPr="00211174" w:rsidRDefault="00D0037A" w:rsidP="00D0037A">
      <w:pPr>
        <w:keepLines/>
        <w:widowControl w:val="0"/>
        <w:spacing w:before="100" w:beforeAutospacing="1" w:after="240" w:line="360" w:lineRule="auto"/>
        <w:jc w:val="center"/>
        <w:rPr>
          <w:rFonts w:ascii="David" w:eastAsia="Calibri" w:hAnsi="David" w:cs="David"/>
          <w:b/>
          <w:bCs/>
          <w:rtl/>
        </w:rPr>
      </w:pPr>
      <w:r w:rsidRPr="00211174">
        <w:rPr>
          <w:rFonts w:ascii="David" w:eastAsia="Calibri" w:hAnsi="David" w:cs="David"/>
          <w:b/>
          <w:bCs/>
          <w:rtl/>
        </w:rPr>
        <w:t>ולראיה באו הצדדים על החתום:</w:t>
      </w:r>
    </w:p>
    <w:bookmarkEnd w:id="313"/>
    <w:p w14:paraId="0BE8B904" w14:textId="2B7CC5F8" w:rsidR="00D0037A" w:rsidRPr="00211174" w:rsidRDefault="00D0037A" w:rsidP="00D0037A">
      <w:pPr>
        <w:keepLines/>
        <w:widowControl w:val="0"/>
        <w:spacing w:before="100" w:beforeAutospacing="1" w:after="240" w:line="360" w:lineRule="auto"/>
        <w:ind w:left="720" w:firstLine="720"/>
        <w:rPr>
          <w:rFonts w:ascii="David" w:eastAsia="Calibri" w:hAnsi="David" w:cs="David"/>
          <w:b/>
          <w:bCs/>
          <w:u w:val="single"/>
          <w:rtl/>
        </w:rPr>
        <w:sectPr w:rsidR="00D0037A" w:rsidRPr="00211174" w:rsidSect="00654526">
          <w:pgSz w:w="11906" w:h="16838" w:code="9"/>
          <w:pgMar w:top="1616" w:right="1826" w:bottom="1440" w:left="1800" w:header="709" w:footer="709" w:gutter="0"/>
          <w:cols w:space="708"/>
          <w:titlePg/>
          <w:bidi/>
          <w:rtlGutter/>
          <w:docGrid w:linePitch="360"/>
        </w:sectPr>
      </w:pPr>
      <w:r w:rsidRPr="00211174">
        <w:rPr>
          <w:rFonts w:ascii="David" w:eastAsia="Calibri" w:hAnsi="David" w:cs="David"/>
          <w:noProof/>
          <w:rtl/>
        </w:rPr>
        <mc:AlternateContent>
          <mc:Choice Requires="wpg">
            <w:drawing>
              <wp:anchor distT="0" distB="0" distL="114300" distR="114300" simplePos="0" relativeHeight="251658240" behindDoc="0" locked="0" layoutInCell="1" allowOverlap="1" wp14:anchorId="2D825384" wp14:editId="7BCAC9D7">
                <wp:simplePos x="0" y="0"/>
                <wp:positionH relativeFrom="column">
                  <wp:posOffset>-190500</wp:posOffset>
                </wp:positionH>
                <wp:positionV relativeFrom="paragraph">
                  <wp:posOffset>706120</wp:posOffset>
                </wp:positionV>
                <wp:extent cx="5286375" cy="2828925"/>
                <wp:effectExtent l="0" t="0" r="28575" b="28575"/>
                <wp:wrapSquare wrapText="bothSides"/>
                <wp:docPr id="15" name="קבוצה 15"/>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6"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C94F561" w14:textId="77777777" w:rsidR="00B1520E" w:rsidRDefault="00B1520E" w:rsidP="00D0037A">
                              <w:pPr>
                                <w:rPr>
                                  <w:b/>
                                  <w:bCs/>
                                  <w:sz w:val="22"/>
                                  <w:szCs w:val="22"/>
                                  <w:highlight w:val="yellow"/>
                                  <w:rtl/>
                                </w:rPr>
                              </w:pPr>
                            </w:p>
                            <w:p w14:paraId="29967649" w14:textId="77777777" w:rsidR="00B1520E" w:rsidRPr="00B71738" w:rsidRDefault="00B1520E" w:rsidP="00D0037A">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0C44A5AA"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409427C0"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EC5C50C" w14:textId="77777777" w:rsidR="00B1520E" w:rsidRPr="00B71738" w:rsidRDefault="00B1520E" w:rsidP="00D0037A">
                              <w:pPr>
                                <w:jc w:val="center"/>
                                <w:rPr>
                                  <w:b/>
                                  <w:bCs/>
                                  <w:sz w:val="22"/>
                                  <w:szCs w:val="22"/>
                                  <w:rtl/>
                                </w:rPr>
                              </w:pPr>
                            </w:p>
                            <w:p w14:paraId="54251E19" w14:textId="77777777" w:rsidR="00B1520E" w:rsidRPr="00B71738" w:rsidRDefault="00B1520E" w:rsidP="00D0037A">
                              <w:pPr>
                                <w:jc w:val="center"/>
                                <w:rPr>
                                  <w:b/>
                                  <w:bCs/>
                                  <w:sz w:val="22"/>
                                  <w:szCs w:val="22"/>
                                  <w:rtl/>
                                </w:rPr>
                              </w:pPr>
                              <w:r w:rsidRPr="00B71738">
                                <w:rPr>
                                  <w:rFonts w:hint="cs"/>
                                  <w:b/>
                                  <w:bCs/>
                                  <w:sz w:val="22"/>
                                  <w:szCs w:val="22"/>
                                  <w:rtl/>
                                </w:rPr>
                                <w:t>___________</w:t>
                              </w:r>
                            </w:p>
                            <w:p w14:paraId="2F007C86" w14:textId="77777777" w:rsidR="00B1520E" w:rsidRPr="00B71738" w:rsidRDefault="00B1520E" w:rsidP="00D0037A">
                              <w:pPr>
                                <w:jc w:val="center"/>
                                <w:rPr>
                                  <w:b/>
                                  <w:bCs/>
                                  <w:sz w:val="22"/>
                                  <w:szCs w:val="22"/>
                                </w:rPr>
                              </w:pPr>
                              <w:r w:rsidRPr="00B71738">
                                <w:rPr>
                                  <w:rFonts w:hint="cs"/>
                                  <w:b/>
                                  <w:bCs/>
                                  <w:sz w:val="22"/>
                                  <w:szCs w:val="22"/>
                                  <w:rtl/>
                                </w:rPr>
                                <w:t>תאריך</w:t>
                              </w:r>
                            </w:p>
                            <w:p w14:paraId="40B5F98C" w14:textId="77777777" w:rsidR="00B1520E" w:rsidRDefault="00B1520E" w:rsidP="00D0037A"/>
                          </w:txbxContent>
                        </wps:txbx>
                        <wps:bodyPr rot="0" vert="horz" wrap="square" lIns="91440" tIns="45720" rIns="91440" bIns="45720" anchor="t" anchorCtr="0"/>
                      </wps:wsp>
                      <wps:wsp>
                        <wps:cNvPr id="17"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03333AC" w14:textId="77777777" w:rsidR="00B1520E" w:rsidRDefault="00B1520E" w:rsidP="00D0037A">
                              <w:pPr>
                                <w:rPr>
                                  <w:b/>
                                  <w:bCs/>
                                  <w:sz w:val="22"/>
                                  <w:szCs w:val="22"/>
                                  <w:highlight w:val="yellow"/>
                                  <w:rtl/>
                                </w:rPr>
                              </w:pPr>
                            </w:p>
                            <w:p w14:paraId="67520FB8" w14:textId="77777777" w:rsidR="00B1520E" w:rsidRPr="00B71738" w:rsidRDefault="00B1520E" w:rsidP="00D0037A">
                              <w:pPr>
                                <w:rPr>
                                  <w:b/>
                                  <w:bCs/>
                                  <w:sz w:val="22"/>
                                  <w:szCs w:val="22"/>
                                  <w:rtl/>
                                </w:rPr>
                              </w:pPr>
                              <w:bookmarkStart w:id="315" w:name="_GoBack"/>
                              <w:bookmarkEnd w:id="315"/>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231F590"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61A6687B"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4803285A" w14:textId="77777777" w:rsidR="00B1520E" w:rsidRPr="00B71738" w:rsidRDefault="00B1520E" w:rsidP="00D0037A">
                              <w:pPr>
                                <w:jc w:val="center"/>
                                <w:rPr>
                                  <w:b/>
                                  <w:bCs/>
                                  <w:sz w:val="22"/>
                                  <w:szCs w:val="22"/>
                                  <w:rtl/>
                                </w:rPr>
                              </w:pPr>
                            </w:p>
                            <w:p w14:paraId="3C2FCD3A" w14:textId="77777777" w:rsidR="00B1520E" w:rsidRPr="00B71738" w:rsidRDefault="00B1520E" w:rsidP="00D0037A">
                              <w:pPr>
                                <w:jc w:val="center"/>
                                <w:rPr>
                                  <w:b/>
                                  <w:bCs/>
                                  <w:sz w:val="22"/>
                                  <w:szCs w:val="22"/>
                                  <w:rtl/>
                                </w:rPr>
                              </w:pPr>
                              <w:r w:rsidRPr="00B71738">
                                <w:rPr>
                                  <w:rFonts w:hint="cs"/>
                                  <w:b/>
                                  <w:bCs/>
                                  <w:sz w:val="22"/>
                                  <w:szCs w:val="22"/>
                                  <w:rtl/>
                                </w:rPr>
                                <w:t>___________</w:t>
                              </w:r>
                            </w:p>
                            <w:p w14:paraId="10E0FD52" w14:textId="77777777" w:rsidR="00B1520E" w:rsidRPr="00B71738" w:rsidRDefault="00B1520E" w:rsidP="00D0037A">
                              <w:pPr>
                                <w:jc w:val="center"/>
                                <w:rPr>
                                  <w:b/>
                                  <w:bCs/>
                                  <w:sz w:val="22"/>
                                  <w:szCs w:val="22"/>
                                </w:rPr>
                              </w:pPr>
                              <w:r w:rsidRPr="00B71738">
                                <w:rPr>
                                  <w:rFonts w:hint="cs"/>
                                  <w:b/>
                                  <w:bCs/>
                                  <w:sz w:val="22"/>
                                  <w:szCs w:val="22"/>
                                  <w:rtl/>
                                </w:rPr>
                                <w:t>תאריך</w:t>
                              </w:r>
                            </w:p>
                            <w:p w14:paraId="2262DEB3" w14:textId="77777777" w:rsidR="00B1520E" w:rsidRDefault="00B1520E" w:rsidP="00D0037A"/>
                            <w:p w14:paraId="46063D70" w14:textId="77777777" w:rsidR="00B1520E" w:rsidRDefault="00B1520E" w:rsidP="00D0037A"/>
                          </w:txbxContent>
                        </wps:txbx>
                        <wps:bodyPr rot="0" vert="horz" wrap="square" lIns="91440" tIns="45720" rIns="91440" bIns="45720" anchor="t" anchorCtr="0"/>
                      </wps:wsp>
                      <wps:wsp>
                        <wps:cNvPr id="18"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86FC54E" w14:textId="77777777" w:rsidR="00B1520E" w:rsidRDefault="00B1520E" w:rsidP="00D0037A">
                              <w:pPr>
                                <w:rPr>
                                  <w:b/>
                                  <w:bCs/>
                                  <w:sz w:val="22"/>
                                  <w:szCs w:val="22"/>
                                  <w:highlight w:val="yellow"/>
                                  <w:rtl/>
                                </w:rPr>
                              </w:pPr>
                            </w:p>
                            <w:p w14:paraId="72F13672" w14:textId="77777777" w:rsidR="00B1520E" w:rsidRPr="00B71738" w:rsidRDefault="00B1520E" w:rsidP="00D0037A">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2AC2B005"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09E78C5B"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3003F0D" w14:textId="77777777" w:rsidR="00B1520E" w:rsidRPr="00B71738" w:rsidRDefault="00B1520E" w:rsidP="00D0037A">
                              <w:pPr>
                                <w:jc w:val="center"/>
                                <w:rPr>
                                  <w:b/>
                                  <w:bCs/>
                                  <w:sz w:val="22"/>
                                  <w:szCs w:val="22"/>
                                  <w:rtl/>
                                </w:rPr>
                              </w:pPr>
                            </w:p>
                            <w:p w14:paraId="0B7F8DD9" w14:textId="77777777" w:rsidR="00B1520E" w:rsidRPr="00B71738" w:rsidRDefault="00B1520E" w:rsidP="00D0037A">
                              <w:pPr>
                                <w:jc w:val="center"/>
                                <w:rPr>
                                  <w:b/>
                                  <w:bCs/>
                                  <w:sz w:val="22"/>
                                  <w:szCs w:val="22"/>
                                  <w:rtl/>
                                </w:rPr>
                              </w:pPr>
                              <w:r w:rsidRPr="00B71738">
                                <w:rPr>
                                  <w:rFonts w:hint="cs"/>
                                  <w:b/>
                                  <w:bCs/>
                                  <w:sz w:val="22"/>
                                  <w:szCs w:val="22"/>
                                  <w:rtl/>
                                </w:rPr>
                                <w:t>___________</w:t>
                              </w:r>
                            </w:p>
                            <w:p w14:paraId="3771732F" w14:textId="77777777" w:rsidR="00B1520E" w:rsidRPr="00B71738" w:rsidRDefault="00B1520E" w:rsidP="00D0037A">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19"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65C9224" w14:textId="77777777" w:rsidR="00B1520E" w:rsidRDefault="00B1520E" w:rsidP="00D0037A">
                              <w:pPr>
                                <w:rPr>
                                  <w:b/>
                                  <w:bCs/>
                                  <w:sz w:val="22"/>
                                  <w:szCs w:val="22"/>
                                  <w:highlight w:val="yellow"/>
                                  <w:rtl/>
                                </w:rPr>
                              </w:pPr>
                            </w:p>
                            <w:p w14:paraId="785F2E2A" w14:textId="77777777" w:rsidR="00B1520E" w:rsidRPr="00B71738" w:rsidRDefault="00B1520E" w:rsidP="00D0037A">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767AFF36"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679DA17E"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54947C0" w14:textId="77777777" w:rsidR="00B1520E" w:rsidRPr="00B71738" w:rsidRDefault="00B1520E" w:rsidP="00D0037A">
                              <w:pPr>
                                <w:jc w:val="center"/>
                                <w:rPr>
                                  <w:b/>
                                  <w:bCs/>
                                  <w:sz w:val="22"/>
                                  <w:szCs w:val="22"/>
                                  <w:rtl/>
                                </w:rPr>
                              </w:pPr>
                            </w:p>
                            <w:p w14:paraId="07525696" w14:textId="77777777" w:rsidR="00B1520E" w:rsidRPr="00B71738" w:rsidRDefault="00B1520E" w:rsidP="00D0037A">
                              <w:pPr>
                                <w:jc w:val="center"/>
                                <w:rPr>
                                  <w:b/>
                                  <w:bCs/>
                                  <w:sz w:val="22"/>
                                  <w:szCs w:val="22"/>
                                  <w:rtl/>
                                </w:rPr>
                              </w:pPr>
                              <w:r w:rsidRPr="00B71738">
                                <w:rPr>
                                  <w:rFonts w:hint="cs"/>
                                  <w:b/>
                                  <w:bCs/>
                                  <w:sz w:val="22"/>
                                  <w:szCs w:val="22"/>
                                  <w:rtl/>
                                </w:rPr>
                                <w:t>___________</w:t>
                              </w:r>
                            </w:p>
                            <w:p w14:paraId="7CD0770E" w14:textId="77777777" w:rsidR="00B1520E" w:rsidRPr="00B71738" w:rsidRDefault="00B1520E" w:rsidP="00D0037A">
                              <w:pPr>
                                <w:jc w:val="center"/>
                                <w:rPr>
                                  <w:b/>
                                  <w:bCs/>
                                  <w:sz w:val="22"/>
                                  <w:szCs w:val="22"/>
                                </w:rPr>
                              </w:pPr>
                              <w:r w:rsidRPr="00B71738">
                                <w:rPr>
                                  <w:rFonts w:hint="cs"/>
                                  <w:b/>
                                  <w:bCs/>
                                  <w:sz w:val="22"/>
                                  <w:szCs w:val="22"/>
                                  <w:rtl/>
                                </w:rPr>
                                <w:t>תאריך</w:t>
                              </w:r>
                            </w:p>
                            <w:p w14:paraId="647447A0" w14:textId="77777777" w:rsidR="00B1520E" w:rsidRDefault="00B1520E" w:rsidP="00D0037A"/>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D825384" id="קבוצה 15"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&#1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6C94F561" w14:textId="77777777" w:rsidR="00B1520E" w:rsidRDefault="00B1520E" w:rsidP="00D0037A">
                        <w:pPr>
                          <w:rPr>
                            <w:b/>
                            <w:bCs/>
                            <w:sz w:val="22"/>
                            <w:szCs w:val="22"/>
                            <w:highlight w:val="yellow"/>
                            <w:rtl/>
                          </w:rPr>
                        </w:pPr>
                      </w:p>
                      <w:p w14:paraId="29967649" w14:textId="77777777" w:rsidR="00B1520E" w:rsidRPr="00B71738" w:rsidRDefault="00B1520E" w:rsidP="00D0037A">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______</w:t>
                        </w:r>
                      </w:p>
                      <w:p w14:paraId="0C44A5AA"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409427C0"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0EC5C50C" w14:textId="77777777" w:rsidR="00B1520E" w:rsidRPr="00B71738" w:rsidRDefault="00B1520E" w:rsidP="00D0037A">
                        <w:pPr>
                          <w:jc w:val="center"/>
                          <w:rPr>
                            <w:b/>
                            <w:bCs/>
                            <w:sz w:val="22"/>
                            <w:szCs w:val="22"/>
                            <w:rtl/>
                          </w:rPr>
                        </w:pPr>
                      </w:p>
                      <w:p w14:paraId="54251E19" w14:textId="77777777" w:rsidR="00B1520E" w:rsidRPr="00B71738" w:rsidRDefault="00B1520E" w:rsidP="00D0037A">
                        <w:pPr>
                          <w:jc w:val="center"/>
                          <w:rPr>
                            <w:b/>
                            <w:bCs/>
                            <w:sz w:val="22"/>
                            <w:szCs w:val="22"/>
                            <w:rtl/>
                          </w:rPr>
                        </w:pPr>
                        <w:r w:rsidRPr="00B71738">
                          <w:rPr>
                            <w:rFonts w:hint="cs"/>
                            <w:b/>
                            <w:bCs/>
                            <w:sz w:val="22"/>
                            <w:szCs w:val="22"/>
                            <w:rtl/>
                          </w:rPr>
                          <w:t>___________</w:t>
                        </w:r>
                      </w:p>
                      <w:p w14:paraId="2F007C86" w14:textId="77777777" w:rsidR="00B1520E" w:rsidRPr="00B71738" w:rsidRDefault="00B1520E" w:rsidP="00D0037A">
                        <w:pPr>
                          <w:jc w:val="center"/>
                          <w:rPr>
                            <w:b/>
                            <w:bCs/>
                            <w:sz w:val="22"/>
                            <w:szCs w:val="22"/>
                          </w:rPr>
                        </w:pPr>
                        <w:r w:rsidRPr="00B71738">
                          <w:rPr>
                            <w:rFonts w:hint="cs"/>
                            <w:b/>
                            <w:bCs/>
                            <w:sz w:val="22"/>
                            <w:szCs w:val="22"/>
                            <w:rtl/>
                          </w:rPr>
                          <w:t>תאריך</w:t>
                        </w:r>
                      </w:p>
                      <w:p w14:paraId="40B5F98C" w14:textId="77777777" w:rsidR="00B1520E" w:rsidRDefault="00B1520E" w:rsidP="00D0037A"/>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203333AC" w14:textId="77777777" w:rsidR="00B1520E" w:rsidRDefault="00B1520E" w:rsidP="00D0037A">
                        <w:pPr>
                          <w:rPr>
                            <w:b/>
                            <w:bCs/>
                            <w:sz w:val="22"/>
                            <w:szCs w:val="22"/>
                            <w:highlight w:val="yellow"/>
                            <w:rtl/>
                          </w:rPr>
                        </w:pPr>
                      </w:p>
                      <w:p w14:paraId="67520FB8" w14:textId="77777777" w:rsidR="00B1520E" w:rsidRPr="00B71738" w:rsidRDefault="00B1520E" w:rsidP="00D0037A">
                        <w:pPr>
                          <w:rPr>
                            <w:b/>
                            <w:bCs/>
                            <w:sz w:val="22"/>
                            <w:szCs w:val="22"/>
                            <w:rtl/>
                          </w:rPr>
                        </w:pPr>
                        <w:bookmarkStart w:id="316" w:name="_GoBack"/>
                        <w:bookmarkEnd w:id="316"/>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5231F590"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61A6687B"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4803285A" w14:textId="77777777" w:rsidR="00B1520E" w:rsidRPr="00B71738" w:rsidRDefault="00B1520E" w:rsidP="00D0037A">
                        <w:pPr>
                          <w:jc w:val="center"/>
                          <w:rPr>
                            <w:b/>
                            <w:bCs/>
                            <w:sz w:val="22"/>
                            <w:szCs w:val="22"/>
                            <w:rtl/>
                          </w:rPr>
                        </w:pPr>
                      </w:p>
                      <w:p w14:paraId="3C2FCD3A" w14:textId="77777777" w:rsidR="00B1520E" w:rsidRPr="00B71738" w:rsidRDefault="00B1520E" w:rsidP="00D0037A">
                        <w:pPr>
                          <w:jc w:val="center"/>
                          <w:rPr>
                            <w:b/>
                            <w:bCs/>
                            <w:sz w:val="22"/>
                            <w:szCs w:val="22"/>
                            <w:rtl/>
                          </w:rPr>
                        </w:pPr>
                        <w:r w:rsidRPr="00B71738">
                          <w:rPr>
                            <w:rFonts w:hint="cs"/>
                            <w:b/>
                            <w:bCs/>
                            <w:sz w:val="22"/>
                            <w:szCs w:val="22"/>
                            <w:rtl/>
                          </w:rPr>
                          <w:t>___________</w:t>
                        </w:r>
                      </w:p>
                      <w:p w14:paraId="10E0FD52" w14:textId="77777777" w:rsidR="00B1520E" w:rsidRPr="00B71738" w:rsidRDefault="00B1520E" w:rsidP="00D0037A">
                        <w:pPr>
                          <w:jc w:val="center"/>
                          <w:rPr>
                            <w:b/>
                            <w:bCs/>
                            <w:sz w:val="22"/>
                            <w:szCs w:val="22"/>
                          </w:rPr>
                        </w:pPr>
                        <w:r w:rsidRPr="00B71738">
                          <w:rPr>
                            <w:rFonts w:hint="cs"/>
                            <w:b/>
                            <w:bCs/>
                            <w:sz w:val="22"/>
                            <w:szCs w:val="22"/>
                            <w:rtl/>
                          </w:rPr>
                          <w:t>תאריך</w:t>
                        </w:r>
                      </w:p>
                      <w:p w14:paraId="2262DEB3" w14:textId="77777777" w:rsidR="00B1520E" w:rsidRDefault="00B1520E" w:rsidP="00D0037A"/>
                      <w:p w14:paraId="46063D70" w14:textId="77777777" w:rsidR="00B1520E" w:rsidRDefault="00B1520E" w:rsidP="00D0037A"/>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786FC54E" w14:textId="77777777" w:rsidR="00B1520E" w:rsidRDefault="00B1520E" w:rsidP="00D0037A">
                        <w:pPr>
                          <w:rPr>
                            <w:b/>
                            <w:bCs/>
                            <w:sz w:val="22"/>
                            <w:szCs w:val="22"/>
                            <w:highlight w:val="yellow"/>
                            <w:rtl/>
                          </w:rPr>
                        </w:pPr>
                      </w:p>
                      <w:p w14:paraId="72F13672" w14:textId="77777777" w:rsidR="00B1520E" w:rsidRPr="00B71738" w:rsidRDefault="00B1520E" w:rsidP="00D0037A">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2AC2B005"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09E78C5B"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3003F0D" w14:textId="77777777" w:rsidR="00B1520E" w:rsidRPr="00B71738" w:rsidRDefault="00B1520E" w:rsidP="00D0037A">
                        <w:pPr>
                          <w:jc w:val="center"/>
                          <w:rPr>
                            <w:b/>
                            <w:bCs/>
                            <w:sz w:val="22"/>
                            <w:szCs w:val="22"/>
                            <w:rtl/>
                          </w:rPr>
                        </w:pPr>
                      </w:p>
                      <w:p w14:paraId="0B7F8DD9" w14:textId="77777777" w:rsidR="00B1520E" w:rsidRPr="00B71738" w:rsidRDefault="00B1520E" w:rsidP="00D0037A">
                        <w:pPr>
                          <w:jc w:val="center"/>
                          <w:rPr>
                            <w:b/>
                            <w:bCs/>
                            <w:sz w:val="22"/>
                            <w:szCs w:val="22"/>
                            <w:rtl/>
                          </w:rPr>
                        </w:pPr>
                        <w:r w:rsidRPr="00B71738">
                          <w:rPr>
                            <w:rFonts w:hint="cs"/>
                            <w:b/>
                            <w:bCs/>
                            <w:sz w:val="22"/>
                            <w:szCs w:val="22"/>
                            <w:rtl/>
                          </w:rPr>
                          <w:t>___________</w:t>
                        </w:r>
                      </w:p>
                      <w:p w14:paraId="3771732F" w14:textId="77777777" w:rsidR="00B1520E" w:rsidRPr="00B71738" w:rsidRDefault="00B1520E" w:rsidP="00D0037A">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165C9224" w14:textId="77777777" w:rsidR="00B1520E" w:rsidRDefault="00B1520E" w:rsidP="00D0037A">
                        <w:pPr>
                          <w:rPr>
                            <w:b/>
                            <w:bCs/>
                            <w:sz w:val="22"/>
                            <w:szCs w:val="22"/>
                            <w:highlight w:val="yellow"/>
                            <w:rtl/>
                          </w:rPr>
                        </w:pPr>
                      </w:p>
                      <w:p w14:paraId="785F2E2A" w14:textId="77777777" w:rsidR="00B1520E" w:rsidRPr="00B71738" w:rsidRDefault="00B1520E" w:rsidP="00D0037A">
                        <w:pPr>
                          <w:rPr>
                            <w:b/>
                            <w:bCs/>
                            <w:sz w:val="22"/>
                            <w:szCs w:val="22"/>
                            <w:rtl/>
                          </w:rPr>
                        </w:pPr>
                        <w:r>
                          <w:rPr>
                            <w:rFonts w:hint="cs"/>
                            <w:highlight w:val="yellow"/>
                            <w:rtl/>
                          </w:rPr>
                          <w:t xml:space="preserve"> </w:t>
                        </w:r>
                        <w:r w:rsidRPr="00B71738">
                          <w:rPr>
                            <w:rFonts w:hint="cs"/>
                            <w:rtl/>
                          </w:rPr>
                          <w:t>_____</w:t>
                        </w:r>
                        <w:r w:rsidRPr="00B71738">
                          <w:rPr>
                            <w:rtl/>
                          </w:rPr>
                          <w:t>________________</w:t>
                        </w:r>
                        <w:r w:rsidRPr="00B71738">
                          <w:rPr>
                            <w:rFonts w:hint="cs"/>
                            <w:rtl/>
                          </w:rPr>
                          <w:t>______</w:t>
                        </w:r>
                      </w:p>
                      <w:p w14:paraId="767AFF36" w14:textId="77777777" w:rsidR="00B1520E" w:rsidRPr="00B71738" w:rsidRDefault="00B1520E" w:rsidP="00D0037A">
                        <w:pPr>
                          <w:jc w:val="center"/>
                          <w:rPr>
                            <w:b/>
                            <w:bCs/>
                            <w:sz w:val="22"/>
                            <w:szCs w:val="22"/>
                            <w:rtl/>
                          </w:rPr>
                        </w:pPr>
                        <w:r w:rsidRPr="00B71738">
                          <w:rPr>
                            <w:rFonts w:hint="cs"/>
                            <w:b/>
                            <w:bCs/>
                            <w:sz w:val="22"/>
                            <w:szCs w:val="22"/>
                            <w:rtl/>
                          </w:rPr>
                          <w:t>שם וחתימה</w:t>
                        </w:r>
                      </w:p>
                      <w:p w14:paraId="679DA17E" w14:textId="77777777" w:rsidR="00B1520E" w:rsidRPr="00B71738" w:rsidRDefault="00B1520E" w:rsidP="00D0037A">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54947C0" w14:textId="77777777" w:rsidR="00B1520E" w:rsidRPr="00B71738" w:rsidRDefault="00B1520E" w:rsidP="00D0037A">
                        <w:pPr>
                          <w:jc w:val="center"/>
                          <w:rPr>
                            <w:b/>
                            <w:bCs/>
                            <w:sz w:val="22"/>
                            <w:szCs w:val="22"/>
                            <w:rtl/>
                          </w:rPr>
                        </w:pPr>
                      </w:p>
                      <w:p w14:paraId="07525696" w14:textId="77777777" w:rsidR="00B1520E" w:rsidRPr="00B71738" w:rsidRDefault="00B1520E" w:rsidP="00D0037A">
                        <w:pPr>
                          <w:jc w:val="center"/>
                          <w:rPr>
                            <w:b/>
                            <w:bCs/>
                            <w:sz w:val="22"/>
                            <w:szCs w:val="22"/>
                            <w:rtl/>
                          </w:rPr>
                        </w:pPr>
                        <w:r w:rsidRPr="00B71738">
                          <w:rPr>
                            <w:rFonts w:hint="cs"/>
                            <w:b/>
                            <w:bCs/>
                            <w:sz w:val="22"/>
                            <w:szCs w:val="22"/>
                            <w:rtl/>
                          </w:rPr>
                          <w:t>___________</w:t>
                        </w:r>
                      </w:p>
                      <w:p w14:paraId="7CD0770E" w14:textId="77777777" w:rsidR="00B1520E" w:rsidRPr="00B71738" w:rsidRDefault="00B1520E" w:rsidP="00D0037A">
                        <w:pPr>
                          <w:jc w:val="center"/>
                          <w:rPr>
                            <w:b/>
                            <w:bCs/>
                            <w:sz w:val="22"/>
                            <w:szCs w:val="22"/>
                          </w:rPr>
                        </w:pPr>
                        <w:r w:rsidRPr="00B71738">
                          <w:rPr>
                            <w:rFonts w:hint="cs"/>
                            <w:b/>
                            <w:bCs/>
                            <w:sz w:val="22"/>
                            <w:szCs w:val="22"/>
                            <w:rtl/>
                          </w:rPr>
                          <w:t>תאריך</w:t>
                        </w:r>
                      </w:p>
                      <w:p w14:paraId="647447A0" w14:textId="77777777" w:rsidR="00B1520E" w:rsidRDefault="00B1520E" w:rsidP="00D0037A"/>
                    </w:txbxContent>
                  </v:textbox>
                </v:shape>
                <w10:wrap type="square"/>
              </v:group>
            </w:pict>
          </mc:Fallback>
        </mc:AlternateContent>
      </w:r>
    </w:p>
    <w:p w14:paraId="7A0E969B" w14:textId="77777777" w:rsidR="00D0037A" w:rsidRPr="00211174" w:rsidRDefault="00D0037A" w:rsidP="00D0037A">
      <w:pPr>
        <w:rPr>
          <w:rFonts w:ascii="David" w:hAnsi="David" w:cs="David"/>
          <w:rtl/>
        </w:rPr>
      </w:pPr>
    </w:p>
    <w:tbl>
      <w:tblPr>
        <w:tblpPr w:leftFromText="181" w:rightFromText="181" w:topFromText="200" w:bottomFromText="284" w:vertAnchor="text" w:horzAnchor="margin" w:tblpY="-141"/>
        <w:bidiVisual/>
        <w:tblW w:w="921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7"/>
      </w:tblGrid>
      <w:tr w:rsidR="00D0037A" w:rsidRPr="00211174" w14:paraId="5BA170B6" w14:textId="77777777" w:rsidTr="00B1520E">
        <w:trPr>
          <w:trHeight w:val="561"/>
        </w:trPr>
        <w:tc>
          <w:tcPr>
            <w:tcW w:w="9217" w:type="dxa"/>
            <w:tcBorders>
              <w:top w:val="nil"/>
              <w:left w:val="nil"/>
              <w:bottom w:val="nil"/>
              <w:right w:val="nil"/>
            </w:tcBorders>
            <w:shd w:val="clear" w:color="auto" w:fill="D9D9D9"/>
            <w:vAlign w:val="center"/>
            <w:hideMark/>
          </w:tcPr>
          <w:p w14:paraId="1CB4B571" w14:textId="0622745F" w:rsidR="00D0037A" w:rsidRPr="00D7056C" w:rsidRDefault="00D0037A" w:rsidP="00B1520E">
            <w:pPr>
              <w:tabs>
                <w:tab w:val="left" w:pos="1445"/>
              </w:tabs>
              <w:spacing w:line="276" w:lineRule="auto"/>
              <w:rPr>
                <w:rFonts w:ascii="David" w:hAnsi="David"/>
                <w:b/>
                <w:bCs/>
                <w:sz w:val="28"/>
                <w:szCs w:val="28"/>
              </w:rPr>
            </w:pPr>
            <w:r w:rsidRPr="00211174">
              <w:rPr>
                <w:rFonts w:ascii="David" w:hAnsi="David" w:cs="David"/>
                <w:b/>
                <w:bCs/>
                <w:sz w:val="28"/>
                <w:szCs w:val="28"/>
                <w:rtl/>
              </w:rPr>
              <w:t xml:space="preserve">נספח </w:t>
            </w:r>
            <w:r w:rsidR="00471066">
              <w:rPr>
                <w:rFonts w:ascii="David" w:hAnsi="David" w:cs="David" w:hint="cs"/>
                <w:b/>
                <w:bCs/>
                <w:sz w:val="28"/>
                <w:szCs w:val="28"/>
                <w:rtl/>
              </w:rPr>
              <w:t>ג</w:t>
            </w:r>
            <w:r w:rsidRPr="00211174">
              <w:rPr>
                <w:rFonts w:ascii="David" w:hAnsi="David" w:cs="David"/>
                <w:b/>
                <w:bCs/>
                <w:sz w:val="28"/>
                <w:szCs w:val="28"/>
                <w:rtl/>
              </w:rPr>
              <w:t>'</w:t>
            </w:r>
          </w:p>
        </w:tc>
      </w:tr>
      <w:tr w:rsidR="00D0037A" w:rsidRPr="00211174" w14:paraId="232829A1" w14:textId="77777777" w:rsidTr="00B1520E">
        <w:trPr>
          <w:trHeight w:val="561"/>
        </w:trPr>
        <w:tc>
          <w:tcPr>
            <w:tcW w:w="9217" w:type="dxa"/>
            <w:tcBorders>
              <w:top w:val="nil"/>
              <w:left w:val="nil"/>
              <w:bottom w:val="nil"/>
              <w:right w:val="nil"/>
            </w:tcBorders>
            <w:shd w:val="clear" w:color="auto" w:fill="1B3461"/>
            <w:vAlign w:val="center"/>
            <w:hideMark/>
          </w:tcPr>
          <w:p w14:paraId="5B6DECF4" w14:textId="77777777" w:rsidR="00D0037A" w:rsidRPr="00211174" w:rsidRDefault="00D0037A" w:rsidP="00B1520E">
            <w:pPr>
              <w:tabs>
                <w:tab w:val="left" w:pos="1445"/>
              </w:tabs>
              <w:spacing w:line="276" w:lineRule="auto"/>
              <w:rPr>
                <w:rFonts w:ascii="David" w:hAnsi="David" w:cs="David"/>
                <w:b/>
                <w:bCs/>
                <w:color w:val="FFFFFF"/>
                <w:sz w:val="28"/>
                <w:szCs w:val="28"/>
                <w:rtl/>
              </w:rPr>
            </w:pPr>
            <w:r w:rsidRPr="00211174">
              <w:rPr>
                <w:rFonts w:ascii="David" w:hAnsi="David" w:cs="David"/>
                <w:bCs/>
                <w:i/>
                <w:color w:val="FFFFFF"/>
                <w:sz w:val="28"/>
                <w:szCs w:val="28"/>
                <w:rtl/>
              </w:rPr>
              <w:t>סודיות</w:t>
            </w:r>
          </w:p>
        </w:tc>
      </w:tr>
    </w:tbl>
    <w:p w14:paraId="56D1C8EC" w14:textId="77777777" w:rsidR="00D0037A" w:rsidRPr="00211174" w:rsidRDefault="00D0037A" w:rsidP="00D0037A">
      <w:pPr>
        <w:rPr>
          <w:rFonts w:ascii="David" w:hAnsi="David" w:cs="David"/>
          <w:rtl/>
        </w:rPr>
      </w:pPr>
    </w:p>
    <w:p w14:paraId="4915F1DB" w14:textId="3F7A2A58" w:rsidR="00D0037A" w:rsidRPr="00211174" w:rsidRDefault="00D0037A" w:rsidP="00D0037A">
      <w:pPr>
        <w:widowControl w:val="0"/>
        <w:spacing w:before="300"/>
        <w:jc w:val="center"/>
        <w:outlineLvl w:val="2"/>
        <w:rPr>
          <w:rFonts w:ascii="David" w:hAnsi="David" w:cs="David"/>
          <w:bCs/>
          <w:i/>
          <w:caps/>
          <w:spacing w:val="15"/>
          <w:kern w:val="28"/>
          <w:sz w:val="28"/>
          <w:szCs w:val="28"/>
          <w:rtl/>
        </w:rPr>
      </w:pPr>
      <w:r w:rsidRPr="00211174">
        <w:rPr>
          <w:rFonts w:ascii="David" w:hAnsi="David" w:cs="David"/>
          <w:bCs/>
          <w:i/>
          <w:caps/>
          <w:spacing w:val="15"/>
          <w:kern w:val="28"/>
          <w:sz w:val="28"/>
          <w:szCs w:val="28"/>
          <w:rtl/>
        </w:rPr>
        <w:t xml:space="preserve">נספח </w:t>
      </w:r>
      <w:r w:rsidR="00471066">
        <w:rPr>
          <w:rFonts w:ascii="David" w:hAnsi="David" w:cs="David" w:hint="cs"/>
          <w:bCs/>
          <w:i/>
          <w:caps/>
          <w:spacing w:val="15"/>
          <w:kern w:val="28"/>
          <w:sz w:val="28"/>
          <w:szCs w:val="28"/>
          <w:rtl/>
        </w:rPr>
        <w:t>ג</w:t>
      </w:r>
      <w:r w:rsidRPr="00211174">
        <w:rPr>
          <w:rFonts w:ascii="David" w:hAnsi="David" w:cs="David"/>
          <w:bCs/>
          <w:i/>
          <w:caps/>
          <w:spacing w:val="15"/>
          <w:kern w:val="28"/>
          <w:sz w:val="28"/>
          <w:szCs w:val="28"/>
          <w:rtl/>
        </w:rPr>
        <w:t>'</w:t>
      </w:r>
      <w:r w:rsidR="00471066">
        <w:rPr>
          <w:rFonts w:ascii="David" w:hAnsi="David" w:cs="David" w:hint="cs"/>
          <w:bCs/>
          <w:i/>
          <w:caps/>
          <w:spacing w:val="15"/>
          <w:kern w:val="28"/>
          <w:sz w:val="28"/>
          <w:szCs w:val="28"/>
          <w:rtl/>
        </w:rPr>
        <w:t xml:space="preserve"> -</w:t>
      </w:r>
      <w:r w:rsidRPr="00211174">
        <w:rPr>
          <w:rFonts w:ascii="David" w:hAnsi="David" w:cs="David"/>
          <w:bCs/>
          <w:i/>
          <w:caps/>
          <w:spacing w:val="15"/>
          <w:kern w:val="28"/>
          <w:sz w:val="28"/>
          <w:szCs w:val="28"/>
          <w:rtl/>
        </w:rPr>
        <w:t xml:space="preserve"> התחייבות לסודיות והיעדר ניגוד עניינים </w:t>
      </w:r>
    </w:p>
    <w:p w14:paraId="69EC3C84" w14:textId="77777777" w:rsidR="00D0037A" w:rsidRPr="00211174" w:rsidRDefault="00D0037A" w:rsidP="00D0037A">
      <w:pPr>
        <w:widowControl w:val="0"/>
        <w:spacing w:before="40" w:line="360" w:lineRule="auto"/>
        <w:ind w:left="397"/>
        <w:jc w:val="center"/>
        <w:rPr>
          <w:rFonts w:ascii="David" w:hAnsi="David" w:cs="David"/>
          <w:rtl/>
        </w:rPr>
      </w:pPr>
      <w:r w:rsidRPr="00211174">
        <w:rPr>
          <w:rFonts w:ascii="David" w:hAnsi="David" w:cs="David"/>
          <w:sz w:val="28"/>
          <w:szCs w:val="28"/>
          <w:rtl/>
        </w:rPr>
        <w:t xml:space="preserve"> </w:t>
      </w:r>
    </w:p>
    <w:p w14:paraId="26DA8B9E" w14:textId="77777777" w:rsidR="00D0037A" w:rsidRPr="00211174" w:rsidRDefault="00D0037A" w:rsidP="00D0037A">
      <w:pPr>
        <w:spacing w:line="360" w:lineRule="auto"/>
        <w:jc w:val="both"/>
        <w:rPr>
          <w:rFonts w:ascii="David" w:hAnsi="David" w:cs="David"/>
          <w:b/>
          <w:bCs/>
          <w:rtl/>
        </w:rPr>
      </w:pPr>
      <w:r w:rsidRPr="00211174">
        <w:rPr>
          <w:rFonts w:ascii="David" w:hAnsi="David" w:cs="David"/>
          <w:b/>
          <w:bCs/>
          <w:rtl/>
        </w:rPr>
        <w:t>לכבוד</w:t>
      </w:r>
    </w:p>
    <w:p w14:paraId="292AE2F3" w14:textId="77777777" w:rsidR="00D0037A" w:rsidRPr="00211174" w:rsidRDefault="00D0037A" w:rsidP="00D0037A">
      <w:pPr>
        <w:spacing w:line="360" w:lineRule="auto"/>
        <w:jc w:val="both"/>
        <w:rPr>
          <w:rFonts w:ascii="David" w:hAnsi="David" w:cs="David"/>
          <w:b/>
          <w:bCs/>
          <w:rtl/>
        </w:rPr>
      </w:pPr>
      <w:r w:rsidRPr="00211174">
        <w:rPr>
          <w:rFonts w:ascii="David" w:hAnsi="David" w:cs="David"/>
          <w:b/>
          <w:bCs/>
          <w:rtl/>
        </w:rPr>
        <w:t xml:space="preserve">משרד האנרגיה </w:t>
      </w:r>
    </w:p>
    <w:p w14:paraId="612DA944" w14:textId="1F6A3761" w:rsidR="00D0037A" w:rsidRPr="00211174" w:rsidRDefault="00D0037A" w:rsidP="00D0037A">
      <w:pPr>
        <w:spacing w:before="40" w:after="40" w:line="360" w:lineRule="auto"/>
        <w:jc w:val="both"/>
        <w:rPr>
          <w:rFonts w:ascii="David" w:hAnsi="David" w:cs="David"/>
          <w:u w:val="single"/>
          <w:rtl/>
        </w:rPr>
      </w:pPr>
      <w:r w:rsidRPr="00211174">
        <w:rPr>
          <w:rFonts w:ascii="David" w:hAnsi="David" w:cs="David"/>
          <w:rtl/>
        </w:rPr>
        <w:t xml:space="preserve">אני _______________________, ת"ז __________________, אשר תפקידי אצל __________________________________ </w:t>
      </w:r>
      <w:r w:rsidRPr="00211174">
        <w:rPr>
          <w:rFonts w:ascii="David" w:hAnsi="David" w:cs="David"/>
          <w:i/>
          <w:iCs/>
          <w:rtl/>
        </w:rPr>
        <w:t>[למלא שם הספק]</w:t>
      </w:r>
      <w:r w:rsidRPr="00211174">
        <w:rPr>
          <w:rFonts w:ascii="David" w:hAnsi="David" w:cs="David"/>
          <w:rtl/>
        </w:rPr>
        <w:t xml:space="preserve"> (להלן - "</w:t>
      </w:r>
      <w:r w:rsidRPr="00211174">
        <w:rPr>
          <w:rFonts w:ascii="David" w:hAnsi="David" w:cs="David"/>
          <w:b/>
          <w:bCs/>
          <w:rtl/>
        </w:rPr>
        <w:t>הספק</w:t>
      </w:r>
      <w:r w:rsidRPr="00211174">
        <w:rPr>
          <w:rFonts w:ascii="David" w:hAnsi="David" w:cs="David"/>
          <w:rtl/>
        </w:rPr>
        <w:t>") הינו ______________________, נותן התחייבות זו בקשר למכרז לקבלת שירותי ייעוץ אסטרטגיים מיפוי, ניתוח ובחינת חלופות של תשתיות משק הדלק בעקבות לקחים ממלחמת חרבות ברזל</w:t>
      </w:r>
      <w:r w:rsidRPr="00211174" w:rsidDel="000E363F">
        <w:rPr>
          <w:rFonts w:ascii="David" w:hAnsi="David" w:cs="David"/>
          <w:rtl/>
        </w:rPr>
        <w:t xml:space="preserve"> </w:t>
      </w:r>
      <w:r w:rsidRPr="00211174">
        <w:rPr>
          <w:rFonts w:ascii="David" w:hAnsi="David" w:cs="David"/>
          <w:rtl/>
        </w:rPr>
        <w:t xml:space="preserve">מכרז מספר </w:t>
      </w:r>
      <w:r w:rsidR="00802EF2">
        <w:rPr>
          <w:rFonts w:ascii="David" w:hAnsi="David" w:cs="David"/>
          <w:rtl/>
        </w:rPr>
        <w:t>59</w:t>
      </w:r>
      <w:r w:rsidRPr="00211174">
        <w:rPr>
          <w:rFonts w:ascii="David" w:hAnsi="David" w:cs="David"/>
          <w:rtl/>
        </w:rPr>
        <w:t>/2025 (להלן - "</w:t>
      </w:r>
      <w:r w:rsidRPr="00211174">
        <w:rPr>
          <w:rFonts w:ascii="David" w:hAnsi="David" w:cs="David"/>
          <w:b/>
          <w:bCs/>
          <w:rtl/>
        </w:rPr>
        <w:t>המכרז</w:t>
      </w:r>
      <w:r w:rsidRPr="00211174">
        <w:rPr>
          <w:rFonts w:ascii="David" w:hAnsi="David" w:cs="David"/>
          <w:rtl/>
        </w:rPr>
        <w:t>").</w:t>
      </w:r>
    </w:p>
    <w:p w14:paraId="2FC37371" w14:textId="77777777" w:rsidR="00D0037A" w:rsidRPr="00211174" w:rsidRDefault="00D0037A" w:rsidP="00D0037A">
      <w:pPr>
        <w:widowControl w:val="0"/>
        <w:numPr>
          <w:ilvl w:val="0"/>
          <w:numId w:val="62"/>
        </w:numPr>
        <w:overflowPunct w:val="0"/>
        <w:autoSpaceDE w:val="0"/>
        <w:autoSpaceDN w:val="0"/>
        <w:adjustRightInd w:val="0"/>
        <w:spacing w:before="120" w:after="120" w:line="360" w:lineRule="auto"/>
        <w:jc w:val="both"/>
        <w:textAlignment w:val="baseline"/>
        <w:rPr>
          <w:rFonts w:ascii="David" w:hAnsi="David" w:cs="David"/>
          <w:rtl/>
          <w:lang w:eastAsia="he-IL"/>
        </w:rPr>
      </w:pPr>
      <w:r w:rsidRPr="00211174">
        <w:rPr>
          <w:rFonts w:ascii="David" w:hAnsi="David" w:cs="David"/>
          <w:rtl/>
          <w:lang w:eastAsia="he-IL"/>
        </w:rPr>
        <w:t>בהתחייבות זו תהיה למונחים הבאים המשמעות המופיעה לצידם:</w:t>
      </w:r>
    </w:p>
    <w:p w14:paraId="78307271" w14:textId="77777777" w:rsidR="00D0037A" w:rsidRPr="00211174" w:rsidRDefault="00D0037A" w:rsidP="00D0037A">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211174">
        <w:rPr>
          <w:rFonts w:ascii="David" w:hAnsi="David" w:cs="David"/>
          <w:b/>
          <w:bCs/>
          <w:rtl/>
          <w:lang w:eastAsia="he-IL"/>
        </w:rPr>
        <w:t>"מידע"</w:t>
      </w:r>
      <w:r w:rsidRPr="00211174">
        <w:rPr>
          <w:rFonts w:ascii="David" w:hAnsi="David" w:cs="David"/>
          <w:rtl/>
          <w:lang w:eastAsia="he-IL"/>
        </w:rPr>
        <w:t xml:space="preserve"> - כל מידע (</w:t>
      </w:r>
      <w:r w:rsidRPr="00211174">
        <w:rPr>
          <w:rFonts w:ascii="David" w:hAnsi="David" w:cs="David"/>
          <w:lang w:eastAsia="he-IL"/>
        </w:rPr>
        <w:t>Information</w:t>
      </w:r>
      <w:r w:rsidRPr="00211174">
        <w:rPr>
          <w:rFonts w:ascii="David" w:hAnsi="David" w:cs="David"/>
          <w:rtl/>
          <w:lang w:eastAsia="he-IL"/>
        </w:rPr>
        <w:t>), ידע (</w:t>
      </w:r>
      <w:r w:rsidRPr="00211174">
        <w:rPr>
          <w:rFonts w:ascii="David" w:hAnsi="David" w:cs="David"/>
          <w:lang w:eastAsia="he-IL"/>
        </w:rPr>
        <w:t>Know-How</w:t>
      </w:r>
      <w:r w:rsidRPr="00211174">
        <w:rPr>
          <w:rFonts w:ascii="David" w:hAnsi="David" w:cs="David"/>
          <w:rtl/>
          <w:lang w:eastAsia="he-I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5A34252" w14:textId="77777777" w:rsidR="00D0037A" w:rsidRPr="00211174" w:rsidRDefault="00D0037A" w:rsidP="00D0037A">
      <w:pPr>
        <w:widowControl w:val="0"/>
        <w:overflowPunct w:val="0"/>
        <w:autoSpaceDE w:val="0"/>
        <w:autoSpaceDN w:val="0"/>
        <w:adjustRightInd w:val="0"/>
        <w:spacing w:before="120" w:after="120" w:line="360" w:lineRule="auto"/>
        <w:ind w:left="1440"/>
        <w:jc w:val="both"/>
        <w:textAlignment w:val="baseline"/>
        <w:rPr>
          <w:rFonts w:ascii="David" w:hAnsi="David" w:cs="David"/>
          <w:rtl/>
          <w:lang w:eastAsia="he-IL"/>
        </w:rPr>
      </w:pPr>
      <w:r w:rsidRPr="00211174">
        <w:rPr>
          <w:rFonts w:ascii="David" w:hAnsi="David" w:cs="David"/>
          <w:b/>
          <w:bCs/>
          <w:rtl/>
          <w:lang w:eastAsia="he-IL"/>
        </w:rPr>
        <w:t xml:space="preserve">"סודות מקצועיים" </w:t>
      </w:r>
      <w:r w:rsidRPr="00211174">
        <w:rPr>
          <w:rFonts w:ascii="David" w:hAnsi="David" w:cs="David"/>
          <w:rtl/>
          <w:lang w:eastAsia="he-I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13344BF0" w14:textId="77777777" w:rsidR="00D0037A" w:rsidRPr="00211174" w:rsidRDefault="00D0037A" w:rsidP="00D0037A">
      <w:pPr>
        <w:numPr>
          <w:ilvl w:val="0"/>
          <w:numId w:val="62"/>
        </w:numPr>
        <w:spacing w:line="360" w:lineRule="auto"/>
        <w:contextualSpacing/>
        <w:jc w:val="both"/>
        <w:rPr>
          <w:rFonts w:ascii="David" w:hAnsi="David" w:cs="David"/>
        </w:rPr>
      </w:pPr>
      <w:r w:rsidRPr="00211174">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851EB4F" w14:textId="77777777" w:rsidR="00D0037A" w:rsidRPr="00211174" w:rsidRDefault="00D0037A" w:rsidP="00D0037A">
      <w:pPr>
        <w:numPr>
          <w:ilvl w:val="0"/>
          <w:numId w:val="62"/>
        </w:numPr>
        <w:spacing w:line="360" w:lineRule="auto"/>
        <w:contextualSpacing/>
        <w:jc w:val="both"/>
        <w:rPr>
          <w:rFonts w:ascii="David" w:hAnsi="David" w:cs="David"/>
          <w:rtl/>
        </w:rPr>
      </w:pPr>
      <w:r w:rsidRPr="00211174">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9BD2D95" w14:textId="77777777" w:rsidR="00D0037A" w:rsidRPr="00211174" w:rsidRDefault="00D0037A" w:rsidP="00D0037A">
      <w:pPr>
        <w:numPr>
          <w:ilvl w:val="0"/>
          <w:numId w:val="62"/>
        </w:numPr>
        <w:spacing w:line="360" w:lineRule="auto"/>
        <w:contextualSpacing/>
        <w:jc w:val="both"/>
        <w:rPr>
          <w:rFonts w:ascii="David" w:hAnsi="David" w:cs="David"/>
          <w:rtl/>
        </w:rPr>
      </w:pPr>
      <w:r w:rsidRPr="00211174">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98A9EF2" w14:textId="77777777" w:rsidR="00D0037A" w:rsidRPr="00211174" w:rsidRDefault="00D0037A" w:rsidP="00D0037A">
      <w:pPr>
        <w:numPr>
          <w:ilvl w:val="0"/>
          <w:numId w:val="62"/>
        </w:numPr>
        <w:spacing w:line="360" w:lineRule="auto"/>
        <w:contextualSpacing/>
        <w:jc w:val="both"/>
        <w:rPr>
          <w:rFonts w:ascii="David" w:hAnsi="David" w:cs="David"/>
        </w:rPr>
      </w:pPr>
      <w:r w:rsidRPr="00211174">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6008061" w14:textId="77777777" w:rsidR="00D0037A" w:rsidRPr="00211174" w:rsidRDefault="00D0037A" w:rsidP="00D0037A">
      <w:pPr>
        <w:numPr>
          <w:ilvl w:val="0"/>
          <w:numId w:val="62"/>
        </w:numPr>
        <w:spacing w:line="360" w:lineRule="auto"/>
        <w:contextualSpacing/>
        <w:jc w:val="both"/>
        <w:rPr>
          <w:rFonts w:ascii="David" w:hAnsi="David" w:cs="David"/>
          <w:rtl/>
        </w:rPr>
      </w:pPr>
      <w:r w:rsidRPr="00211174">
        <w:rPr>
          <w:rFonts w:ascii="David" w:hAnsi="David" w:cs="David"/>
          <w:rtl/>
        </w:rPr>
        <w:t xml:space="preserve">אני מתחייב להודיע למזמין ולמזמין על כל חשש לקיום ניגוד עניינים בין התחייבויותיי על פי ההסכם לבין פעילות אחרת שלי. </w:t>
      </w:r>
    </w:p>
    <w:p w14:paraId="3C49FA9B" w14:textId="77777777" w:rsidR="00D0037A" w:rsidRPr="00211174" w:rsidRDefault="00D0037A" w:rsidP="00D0037A">
      <w:pPr>
        <w:spacing w:line="360" w:lineRule="auto"/>
        <w:ind w:left="720"/>
        <w:contextualSpacing/>
        <w:jc w:val="both"/>
        <w:rPr>
          <w:rFonts w:ascii="David" w:hAnsi="David" w:cs="David"/>
          <w:rtl/>
        </w:rPr>
      </w:pPr>
    </w:p>
    <w:p w14:paraId="4AC77D3F" w14:textId="4F14439F" w:rsidR="00D0037A" w:rsidRDefault="00D0037A" w:rsidP="00D0037A">
      <w:pPr>
        <w:bidi w:val="0"/>
        <w:spacing w:before="200" w:after="200" w:line="276" w:lineRule="auto"/>
        <w:rPr>
          <w:rFonts w:ascii="David" w:hAnsi="David" w:cs="David"/>
          <w:rtl/>
        </w:rPr>
      </w:pPr>
      <w:r w:rsidRPr="00211174">
        <w:rPr>
          <w:rFonts w:ascii="David" w:hAnsi="David" w:cs="David"/>
          <w:rtl/>
        </w:rPr>
        <w:t>שם: _________________ חתימה: _____________ תאריך:___________</w:t>
      </w:r>
      <w:bookmarkStart w:id="317" w:name="show_isCyberLevelHigh"/>
    </w:p>
    <w:p w14:paraId="4E6C42C0" w14:textId="77777777" w:rsidR="00471066" w:rsidRPr="00211174" w:rsidRDefault="00471066" w:rsidP="00471066">
      <w:pPr>
        <w:spacing w:line="360" w:lineRule="auto"/>
        <w:jc w:val="both"/>
        <w:rPr>
          <w:rFonts w:ascii="David" w:hAnsi="David" w:cs="David"/>
          <w:rtl/>
        </w:rPr>
      </w:pPr>
    </w:p>
    <w:p w14:paraId="2A499C96" w14:textId="77777777" w:rsidR="00471066" w:rsidRPr="00211174" w:rsidRDefault="00471066" w:rsidP="00471066">
      <w:pPr>
        <w:widowControl w:val="0"/>
        <w:spacing w:before="300"/>
        <w:jc w:val="center"/>
        <w:outlineLvl w:val="2"/>
        <w:rPr>
          <w:rFonts w:ascii="David" w:hAnsi="David" w:cs="David"/>
          <w:bCs/>
          <w:i/>
          <w:caps/>
          <w:spacing w:val="15"/>
          <w:kern w:val="28"/>
          <w:sz w:val="28"/>
          <w:szCs w:val="28"/>
          <w:rtl/>
        </w:rPr>
      </w:pPr>
      <w:r w:rsidRPr="00211174">
        <w:rPr>
          <w:rFonts w:ascii="David" w:hAnsi="David" w:cs="David"/>
          <w:bCs/>
          <w:i/>
          <w:caps/>
          <w:spacing w:val="15"/>
          <w:kern w:val="28"/>
          <w:sz w:val="28"/>
          <w:szCs w:val="28"/>
          <w:rtl/>
        </w:rPr>
        <w:t>נספח ג'2 - התחייבות נותן שירותים בדבר שמירה על סודיות</w:t>
      </w:r>
    </w:p>
    <w:p w14:paraId="6509025A" w14:textId="77777777" w:rsidR="00471066" w:rsidRPr="00211174" w:rsidRDefault="00471066" w:rsidP="00471066">
      <w:pPr>
        <w:tabs>
          <w:tab w:val="left" w:pos="1445"/>
        </w:tabs>
        <w:spacing w:line="360" w:lineRule="auto"/>
        <w:ind w:firstLine="720"/>
        <w:jc w:val="center"/>
        <w:rPr>
          <w:rFonts w:ascii="David" w:hAnsi="David" w:cs="David"/>
          <w:b/>
          <w:bCs/>
          <w:u w:val="single"/>
          <w:rtl/>
        </w:rPr>
      </w:pPr>
    </w:p>
    <w:p w14:paraId="25AC2B10" w14:textId="77777777" w:rsidR="00471066" w:rsidRPr="00211174" w:rsidRDefault="00471066" w:rsidP="00471066">
      <w:pPr>
        <w:tabs>
          <w:tab w:val="left" w:pos="1445"/>
        </w:tabs>
        <w:spacing w:line="360" w:lineRule="auto"/>
        <w:ind w:firstLine="720"/>
        <w:jc w:val="center"/>
        <w:rPr>
          <w:rFonts w:ascii="David" w:hAnsi="David" w:cs="David"/>
          <w:b/>
          <w:bCs/>
          <w:rtl/>
        </w:rPr>
      </w:pPr>
      <w:r w:rsidRPr="00211174">
        <w:rPr>
          <w:rFonts w:ascii="David" w:hAnsi="David" w:cs="David"/>
          <w:b/>
          <w:bCs/>
          <w:rtl/>
        </w:rPr>
        <w:t>[נוסח לחתימת כל אחד מנותני השירותים מטעם הספק]</w:t>
      </w:r>
    </w:p>
    <w:p w14:paraId="58FCBBA9" w14:textId="77777777" w:rsidR="00471066" w:rsidRPr="00211174" w:rsidRDefault="00471066" w:rsidP="00471066">
      <w:pPr>
        <w:tabs>
          <w:tab w:val="left" w:pos="1445"/>
        </w:tabs>
        <w:spacing w:line="360" w:lineRule="auto"/>
        <w:ind w:firstLine="720"/>
        <w:jc w:val="center"/>
        <w:rPr>
          <w:rFonts w:ascii="David" w:hAnsi="David" w:cs="David"/>
          <w:b/>
          <w:bCs/>
          <w:u w:val="single"/>
          <w:rtl/>
        </w:rPr>
      </w:pPr>
    </w:p>
    <w:p w14:paraId="72B81ABB" w14:textId="1C7F5E75" w:rsidR="00471066" w:rsidRPr="00211174" w:rsidRDefault="00471066" w:rsidP="00471066">
      <w:pPr>
        <w:tabs>
          <w:tab w:val="left" w:pos="1445"/>
        </w:tabs>
        <w:spacing w:after="240" w:line="360" w:lineRule="auto"/>
        <w:ind w:left="1440" w:hanging="1440"/>
        <w:jc w:val="both"/>
        <w:rPr>
          <w:rFonts w:ascii="David" w:hAnsi="David" w:cs="David"/>
          <w:b/>
          <w:bCs/>
          <w:u w:val="single"/>
          <w:rtl/>
        </w:rPr>
      </w:pPr>
      <w:r w:rsidRPr="00211174">
        <w:rPr>
          <w:rFonts w:ascii="David" w:hAnsi="David" w:cs="David"/>
          <w:rtl/>
        </w:rPr>
        <w:t>הואיל:</w:t>
      </w:r>
      <w:r w:rsidRPr="00211174">
        <w:rPr>
          <w:rFonts w:ascii="David" w:hAnsi="David" w:cs="David"/>
          <w:rtl/>
        </w:rPr>
        <w:tab/>
        <w:t>ובין ____________ (להלן: "</w:t>
      </w:r>
      <w:r w:rsidRPr="00211174">
        <w:rPr>
          <w:rFonts w:ascii="David" w:hAnsi="David" w:cs="David"/>
          <w:b/>
          <w:bCs/>
          <w:rtl/>
        </w:rPr>
        <w:t>הספק</w:t>
      </w:r>
      <w:r w:rsidRPr="00211174">
        <w:rPr>
          <w:rFonts w:ascii="David" w:hAnsi="David" w:cs="David"/>
          <w:rtl/>
        </w:rPr>
        <w:t>")</w:t>
      </w:r>
      <w:r w:rsidRPr="00211174">
        <w:rPr>
          <w:rFonts w:ascii="David" w:hAnsi="David" w:cs="David"/>
          <w:b/>
          <w:bCs/>
          <w:rtl/>
        </w:rPr>
        <w:t xml:space="preserve"> </w:t>
      </w:r>
      <w:r w:rsidRPr="00211174">
        <w:rPr>
          <w:rFonts w:ascii="David" w:hAnsi="David" w:cs="David"/>
          <w:rtl/>
        </w:rPr>
        <w:t>לבין משרד האנרגיה והתשתיות (להלן: "</w:t>
      </w:r>
      <w:r w:rsidRPr="00211174">
        <w:rPr>
          <w:rFonts w:ascii="David" w:hAnsi="David" w:cs="David"/>
          <w:b/>
          <w:bCs/>
          <w:rtl/>
        </w:rPr>
        <w:t>המשרד</w:t>
      </w:r>
      <w:r w:rsidRPr="00211174">
        <w:rPr>
          <w:rFonts w:ascii="David" w:hAnsi="David" w:cs="David"/>
          <w:rtl/>
        </w:rPr>
        <w:t>")</w:t>
      </w:r>
      <w:r w:rsidRPr="00211174">
        <w:rPr>
          <w:rFonts w:ascii="David" w:hAnsi="David" w:cs="David"/>
          <w:b/>
          <w:bCs/>
          <w:rtl/>
        </w:rPr>
        <w:t xml:space="preserve"> </w:t>
      </w:r>
      <w:r w:rsidRPr="00211174">
        <w:rPr>
          <w:rFonts w:ascii="David" w:hAnsi="David" w:cs="David"/>
          <w:rtl/>
        </w:rPr>
        <w:t xml:space="preserve">נחתם הסכם במסגרת מכרז מספר </w:t>
      </w:r>
      <w:r w:rsidR="00802EF2">
        <w:rPr>
          <w:rFonts w:ascii="David" w:hAnsi="David" w:cs="David"/>
          <w:b/>
          <w:bCs/>
          <w:u w:val="single"/>
          <w:rtl/>
        </w:rPr>
        <w:t>59</w:t>
      </w:r>
      <w:r w:rsidRPr="00211174">
        <w:rPr>
          <w:rFonts w:ascii="David" w:hAnsi="David" w:cs="David"/>
          <w:b/>
          <w:bCs/>
          <w:u w:val="single"/>
          <w:rtl/>
        </w:rPr>
        <w:t>/2025</w:t>
      </w:r>
      <w:r w:rsidRPr="00211174">
        <w:rPr>
          <w:rFonts w:ascii="David" w:hAnsi="David" w:cs="David"/>
          <w:rtl/>
        </w:rPr>
        <w:t xml:space="preserve"> מיפוי, ניתוח ובחינת חלופות של תשתיות משק הדלק בעקבות לקחים ממלחמת חרבות ברזל, לקבלת השירותים המפורטים בהסכם (להלן, בהתאמה:</w:t>
      </w:r>
      <w:r w:rsidRPr="00211174">
        <w:rPr>
          <w:rFonts w:ascii="David" w:hAnsi="David" w:cs="David"/>
          <w:b/>
          <w:bCs/>
          <w:rtl/>
        </w:rPr>
        <w:t xml:space="preserve"> </w:t>
      </w:r>
      <w:r w:rsidRPr="00211174">
        <w:rPr>
          <w:rFonts w:ascii="David" w:hAnsi="David" w:cs="David"/>
          <w:rtl/>
        </w:rPr>
        <w:t>"</w:t>
      </w:r>
      <w:r w:rsidRPr="00211174">
        <w:rPr>
          <w:rFonts w:ascii="David" w:hAnsi="David" w:cs="David"/>
          <w:b/>
          <w:bCs/>
          <w:rtl/>
        </w:rPr>
        <w:t>ההסכם</w:t>
      </w:r>
      <w:r w:rsidRPr="00211174">
        <w:rPr>
          <w:rFonts w:ascii="David" w:hAnsi="David" w:cs="David"/>
          <w:rtl/>
        </w:rPr>
        <w:t>", "</w:t>
      </w:r>
      <w:r w:rsidRPr="00211174">
        <w:rPr>
          <w:rFonts w:ascii="David" w:hAnsi="David" w:cs="David"/>
          <w:b/>
          <w:bCs/>
          <w:rtl/>
        </w:rPr>
        <w:t>השירותים</w:t>
      </w:r>
      <w:r w:rsidRPr="00211174">
        <w:rPr>
          <w:rFonts w:ascii="David" w:hAnsi="David" w:cs="David"/>
          <w:rtl/>
        </w:rPr>
        <w:t>");</w:t>
      </w:r>
    </w:p>
    <w:p w14:paraId="1BE67E0F" w14:textId="77777777" w:rsidR="00471066" w:rsidRPr="00211174" w:rsidRDefault="00471066" w:rsidP="00471066">
      <w:pPr>
        <w:tabs>
          <w:tab w:val="left" w:pos="1445"/>
        </w:tabs>
        <w:spacing w:after="240" w:line="360" w:lineRule="auto"/>
        <w:ind w:left="1440" w:hanging="1440"/>
        <w:jc w:val="both"/>
        <w:rPr>
          <w:rFonts w:ascii="David" w:hAnsi="David" w:cs="David"/>
          <w:rtl/>
        </w:rPr>
      </w:pPr>
      <w:r w:rsidRPr="00211174">
        <w:rPr>
          <w:rFonts w:ascii="David" w:hAnsi="David" w:cs="David"/>
          <w:rtl/>
        </w:rPr>
        <w:t>והואיל:</w:t>
      </w:r>
      <w:r w:rsidRPr="00211174">
        <w:rPr>
          <w:rFonts w:ascii="David" w:hAnsi="David" w:cs="David"/>
          <w:rtl/>
        </w:rPr>
        <w:tab/>
        <w:t>ואני מועסק על-ידי הספק, בין היתר לשם הענקת השירותים למשרד;</w:t>
      </w:r>
    </w:p>
    <w:p w14:paraId="747EBE51" w14:textId="77777777" w:rsidR="00471066" w:rsidRPr="00211174" w:rsidRDefault="00471066" w:rsidP="00471066">
      <w:pPr>
        <w:tabs>
          <w:tab w:val="left" w:pos="1445"/>
        </w:tabs>
        <w:spacing w:after="240" w:line="360" w:lineRule="auto"/>
        <w:ind w:left="1440" w:hanging="1440"/>
        <w:jc w:val="both"/>
        <w:rPr>
          <w:rFonts w:ascii="David" w:hAnsi="David" w:cs="David"/>
          <w:rtl/>
        </w:rPr>
      </w:pPr>
      <w:r w:rsidRPr="00211174">
        <w:rPr>
          <w:rFonts w:ascii="David" w:hAnsi="David" w:cs="David"/>
          <w:rtl/>
        </w:rPr>
        <w:t>והואיל:</w:t>
      </w:r>
      <w:r w:rsidRPr="00211174">
        <w:rPr>
          <w:rFonts w:ascii="David" w:hAnsi="David" w:cs="David"/>
          <w:rtl/>
        </w:rPr>
        <w:tab/>
        <w:t>והמשרד הסכים להתקשר עם הספק, בתנאי כי הספק,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הספק לעשות את כל הדרוש למניעת מצב של ניגוד עניינים ושמירת סודיות המידע כהגדרתו להלן;</w:t>
      </w:r>
    </w:p>
    <w:p w14:paraId="3D582475" w14:textId="77777777" w:rsidR="00471066" w:rsidRPr="00211174" w:rsidRDefault="00471066" w:rsidP="00471066">
      <w:pPr>
        <w:tabs>
          <w:tab w:val="left" w:pos="1445"/>
        </w:tabs>
        <w:spacing w:after="240" w:line="360" w:lineRule="auto"/>
        <w:ind w:left="1440" w:hanging="1440"/>
        <w:jc w:val="both"/>
        <w:rPr>
          <w:rFonts w:ascii="David" w:hAnsi="David" w:cs="David"/>
          <w:rtl/>
        </w:rPr>
      </w:pPr>
      <w:r w:rsidRPr="00211174">
        <w:rPr>
          <w:rFonts w:ascii="David" w:hAnsi="David" w:cs="David"/>
          <w:rtl/>
        </w:rPr>
        <w:t xml:space="preserve">והואיל: </w:t>
      </w:r>
      <w:r w:rsidRPr="00211174">
        <w:rPr>
          <w:rFonts w:ascii="David" w:hAnsi="David" w:cs="David"/>
          <w:rtl/>
        </w:rPr>
        <w:tab/>
        <w:t>והוסבר לי וידוע לי כי במהלך העסקתי או בקשר אליה יתכן כי אעסוק או אקבל לחזקתי או יבוא לידיעתי מידע (</w:t>
      </w:r>
      <w:r w:rsidRPr="00211174">
        <w:rPr>
          <w:rFonts w:ascii="David" w:hAnsi="David" w:cs="David"/>
        </w:rPr>
        <w:t>Information</w:t>
      </w:r>
      <w:r w:rsidRPr="00211174">
        <w:rPr>
          <w:rFonts w:ascii="David" w:hAnsi="David" w:cs="David"/>
          <w:rtl/>
        </w:rPr>
        <w:t xml:space="preserve">), או ידע </w:t>
      </w:r>
      <w:r w:rsidRPr="00211174">
        <w:rPr>
          <w:rFonts w:ascii="David" w:hAnsi="David" w:cs="David"/>
        </w:rPr>
        <w:t>Know- How)</w:t>
      </w:r>
      <w:r w:rsidRPr="00211174">
        <w:rPr>
          <w:rFonts w:ascii="David" w:hAnsi="David" w:cs="David"/>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211174">
        <w:rPr>
          <w:rFonts w:ascii="David" w:hAnsi="David" w:cs="David"/>
          <w:b/>
          <w:bCs/>
          <w:rtl/>
        </w:rPr>
        <w:t>המידע</w:t>
      </w:r>
      <w:r w:rsidRPr="00211174">
        <w:rPr>
          <w:rFonts w:ascii="David" w:hAnsi="David" w:cs="David"/>
          <w:rtl/>
        </w:rPr>
        <w:t>");</w:t>
      </w:r>
    </w:p>
    <w:p w14:paraId="797B803B" w14:textId="77777777" w:rsidR="00471066" w:rsidRPr="00211174" w:rsidRDefault="00471066" w:rsidP="00471066">
      <w:pPr>
        <w:tabs>
          <w:tab w:val="left" w:pos="1445"/>
        </w:tabs>
        <w:spacing w:line="360" w:lineRule="auto"/>
        <w:ind w:left="1440" w:hanging="1440"/>
        <w:jc w:val="both"/>
        <w:rPr>
          <w:rFonts w:ascii="David" w:hAnsi="David" w:cs="David"/>
          <w:rtl/>
        </w:rPr>
      </w:pPr>
      <w:r w:rsidRPr="00211174">
        <w:rPr>
          <w:rFonts w:ascii="David" w:hAnsi="David" w:cs="David"/>
          <w:rtl/>
        </w:rPr>
        <w:t xml:space="preserve">והואיל: </w:t>
      </w:r>
      <w:r w:rsidRPr="00211174">
        <w:rPr>
          <w:rFonts w:ascii="David" w:hAnsi="David" w:cs="David"/>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11F34E93" w14:textId="77777777" w:rsidR="00471066" w:rsidRPr="00211174" w:rsidRDefault="00471066" w:rsidP="00471066">
      <w:pPr>
        <w:tabs>
          <w:tab w:val="left" w:pos="1445"/>
        </w:tabs>
        <w:spacing w:line="360" w:lineRule="auto"/>
        <w:jc w:val="both"/>
        <w:rPr>
          <w:rFonts w:ascii="David" w:hAnsi="David" w:cs="David"/>
          <w:rtl/>
        </w:rPr>
      </w:pPr>
    </w:p>
    <w:p w14:paraId="3E1A09AF"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07F265D4"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79393507"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22B44488"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78B5D9F6"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7377BA49"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53326F8A"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r w:rsidRPr="00211174">
        <w:rPr>
          <w:rFonts w:ascii="David" w:hAnsi="David" w:cs="David"/>
          <w:b/>
          <w:bCs/>
          <w:u w:val="single"/>
          <w:rtl/>
        </w:rPr>
        <w:t>אי לזאת, אני הח"מ מתחייב כלפי המשרד, כדלקמן:</w:t>
      </w:r>
    </w:p>
    <w:p w14:paraId="50EDE60F" w14:textId="77777777" w:rsidR="00471066" w:rsidRPr="00211174" w:rsidRDefault="00471066" w:rsidP="00471066">
      <w:pPr>
        <w:tabs>
          <w:tab w:val="left" w:pos="1445"/>
        </w:tabs>
        <w:spacing w:line="360" w:lineRule="auto"/>
        <w:ind w:left="799" w:hanging="142"/>
        <w:jc w:val="center"/>
        <w:rPr>
          <w:rFonts w:ascii="David" w:hAnsi="David" w:cs="David"/>
          <w:b/>
          <w:bCs/>
          <w:u w:val="single"/>
          <w:rtl/>
        </w:rPr>
      </w:pPr>
    </w:p>
    <w:p w14:paraId="519FC0FD"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לשמור על המידע בסודיות גמורה ומוחלטת.</w:t>
      </w:r>
    </w:p>
    <w:p w14:paraId="78BB8731"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4D3E6879"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E3AC598"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5FBB37AD"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להביא לידיעת עובדיי, קבלני משנה שלי, או מי מטעמי, העשויים להיחשף למידע, את כל האמור בהתחייבות זו. </w:t>
      </w:r>
    </w:p>
    <w:p w14:paraId="2C53D193"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269BB332"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3E3640E2"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במסגרת מתן השירותים ועניינים הקשורים בהם, שלא לייצג או לפעול מטעם כל גורם שהוא, מלבד המשרד.</w:t>
      </w:r>
    </w:p>
    <w:p w14:paraId="4263EF06"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יתייעץ עם הלשכה המשפטית של המשרד, ואפעל על פי הוראות הממונה מטעם המשרד. </w:t>
      </w:r>
    </w:p>
    <w:p w14:paraId="0ED5999E"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372ED1C"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התחייבותי זו לא תפורש כיוצרת קשר אישי מכל סוג שהוא ביני לבין המשרד. </w:t>
      </w:r>
    </w:p>
    <w:p w14:paraId="5AFF132D"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מוסכם וידוע לי כי על העתקים של המידע, אשר התקבלו בכל דרך שהיא, יחולו כל הוראות כתב התחייבות זה. </w:t>
      </w:r>
    </w:p>
    <w:p w14:paraId="068F948C" w14:textId="77777777" w:rsidR="00471066" w:rsidRPr="00211174" w:rsidRDefault="00471066" w:rsidP="00471066">
      <w:pPr>
        <w:numPr>
          <w:ilvl w:val="0"/>
          <w:numId w:val="72"/>
        </w:numPr>
        <w:tabs>
          <w:tab w:val="left" w:pos="1445"/>
        </w:tabs>
        <w:spacing w:line="360" w:lineRule="auto"/>
        <w:jc w:val="both"/>
        <w:rPr>
          <w:rFonts w:ascii="David" w:hAnsi="David" w:cs="David"/>
        </w:rPr>
      </w:pPr>
      <w:r w:rsidRPr="00211174">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D426140" w14:textId="77777777" w:rsidR="00471066" w:rsidRPr="00211174" w:rsidRDefault="00471066" w:rsidP="00471066">
      <w:pPr>
        <w:tabs>
          <w:tab w:val="left" w:pos="1445"/>
        </w:tabs>
        <w:spacing w:line="360" w:lineRule="auto"/>
        <w:jc w:val="center"/>
        <w:rPr>
          <w:rFonts w:ascii="David" w:hAnsi="David" w:cs="David"/>
          <w:u w:val="single"/>
          <w:rtl/>
        </w:rPr>
      </w:pPr>
    </w:p>
    <w:p w14:paraId="0699BC67" w14:textId="77777777" w:rsidR="00471066" w:rsidRPr="00211174" w:rsidRDefault="00471066" w:rsidP="00471066">
      <w:pPr>
        <w:tabs>
          <w:tab w:val="left" w:pos="1445"/>
        </w:tabs>
        <w:spacing w:line="360" w:lineRule="auto"/>
        <w:jc w:val="center"/>
        <w:rPr>
          <w:rFonts w:ascii="David" w:hAnsi="David" w:cs="David"/>
          <w:u w:val="single"/>
          <w:rtl/>
        </w:rPr>
      </w:pPr>
    </w:p>
    <w:p w14:paraId="52DD8153" w14:textId="77777777" w:rsidR="00471066" w:rsidRPr="00211174" w:rsidRDefault="00471066" w:rsidP="00471066">
      <w:pPr>
        <w:tabs>
          <w:tab w:val="left" w:pos="1445"/>
        </w:tabs>
        <w:spacing w:line="360" w:lineRule="auto"/>
        <w:jc w:val="center"/>
        <w:rPr>
          <w:rFonts w:ascii="David" w:hAnsi="David" w:cs="David"/>
          <w:u w:val="single"/>
          <w:rtl/>
        </w:rPr>
      </w:pPr>
    </w:p>
    <w:p w14:paraId="16B7390D" w14:textId="77777777" w:rsidR="00471066" w:rsidRPr="00211174" w:rsidRDefault="00471066" w:rsidP="00471066">
      <w:pPr>
        <w:tabs>
          <w:tab w:val="left" w:pos="1445"/>
        </w:tabs>
        <w:spacing w:line="360" w:lineRule="auto"/>
        <w:jc w:val="center"/>
        <w:rPr>
          <w:rFonts w:ascii="David" w:hAnsi="David" w:cs="David"/>
          <w:u w:val="single"/>
          <w:rtl/>
        </w:rPr>
      </w:pPr>
      <w:r w:rsidRPr="00211174">
        <w:rPr>
          <w:rFonts w:ascii="David" w:hAnsi="David" w:cs="David"/>
          <w:u w:val="single"/>
          <w:rtl/>
        </w:rPr>
        <w:t>ולראיה באתי על החתום:</w:t>
      </w:r>
    </w:p>
    <w:p w14:paraId="0E1470C8" w14:textId="77777777" w:rsidR="00471066" w:rsidRPr="00211174" w:rsidRDefault="00471066" w:rsidP="00471066">
      <w:pPr>
        <w:widowControl w:val="0"/>
        <w:tabs>
          <w:tab w:val="left" w:pos="1445"/>
        </w:tabs>
        <w:adjustRightInd w:val="0"/>
        <w:spacing w:before="120" w:after="120" w:line="360" w:lineRule="auto"/>
        <w:jc w:val="center"/>
        <w:textAlignment w:val="baseline"/>
        <w:rPr>
          <w:rFonts w:ascii="David" w:hAnsi="David" w:cs="David"/>
          <w:u w:val="single"/>
          <w:rtl/>
        </w:rPr>
      </w:pPr>
    </w:p>
    <w:tbl>
      <w:tblPr>
        <w:tblStyle w:val="5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471066" w:rsidRPr="00211174" w14:paraId="12C08CB6" w14:textId="77777777" w:rsidTr="00B1520E">
        <w:trPr>
          <w:jc w:val="center"/>
        </w:trPr>
        <w:tc>
          <w:tcPr>
            <w:tcW w:w="2144" w:type="dxa"/>
            <w:tcBorders>
              <w:top w:val="single" w:sz="4" w:space="0" w:color="auto"/>
              <w:left w:val="nil"/>
              <w:bottom w:val="nil"/>
              <w:right w:val="nil"/>
            </w:tcBorders>
            <w:hideMark/>
          </w:tcPr>
          <w:p w14:paraId="41375FF4" w14:textId="77777777" w:rsidR="00471066" w:rsidRPr="00211174" w:rsidRDefault="00471066" w:rsidP="00B1520E">
            <w:pPr>
              <w:tabs>
                <w:tab w:val="left" w:pos="1445"/>
              </w:tabs>
              <w:spacing w:line="360" w:lineRule="auto"/>
              <w:jc w:val="center"/>
              <w:rPr>
                <w:rFonts w:ascii="David" w:hAnsi="David" w:cs="David"/>
                <w:rtl/>
              </w:rPr>
            </w:pPr>
            <w:r w:rsidRPr="00211174">
              <w:rPr>
                <w:rFonts w:ascii="David" w:hAnsi="David" w:cs="David"/>
                <w:rtl/>
              </w:rPr>
              <w:t>שם</w:t>
            </w:r>
          </w:p>
        </w:tc>
        <w:tc>
          <w:tcPr>
            <w:tcW w:w="1134" w:type="dxa"/>
          </w:tcPr>
          <w:p w14:paraId="0468EF6F" w14:textId="77777777" w:rsidR="00471066" w:rsidRPr="00211174" w:rsidRDefault="00471066" w:rsidP="00B1520E">
            <w:pPr>
              <w:tabs>
                <w:tab w:val="left" w:pos="1445"/>
              </w:tabs>
              <w:spacing w:line="360" w:lineRule="auto"/>
              <w:rPr>
                <w:rFonts w:ascii="David" w:hAnsi="David" w:cs="David"/>
                <w:rtl/>
              </w:rPr>
            </w:pPr>
          </w:p>
        </w:tc>
        <w:tc>
          <w:tcPr>
            <w:tcW w:w="2409" w:type="dxa"/>
            <w:tcBorders>
              <w:top w:val="single" w:sz="4" w:space="0" w:color="auto"/>
              <w:left w:val="nil"/>
              <w:bottom w:val="nil"/>
              <w:right w:val="nil"/>
            </w:tcBorders>
            <w:hideMark/>
          </w:tcPr>
          <w:p w14:paraId="48B615FE" w14:textId="77777777" w:rsidR="00471066" w:rsidRPr="00211174" w:rsidRDefault="00471066" w:rsidP="00B1520E">
            <w:pPr>
              <w:tabs>
                <w:tab w:val="left" w:pos="1445"/>
              </w:tabs>
              <w:spacing w:line="360" w:lineRule="auto"/>
              <w:jc w:val="center"/>
              <w:rPr>
                <w:rFonts w:ascii="David" w:hAnsi="David" w:cs="David"/>
                <w:rtl/>
              </w:rPr>
            </w:pPr>
            <w:r w:rsidRPr="00211174">
              <w:rPr>
                <w:rFonts w:ascii="David" w:hAnsi="David" w:cs="David"/>
                <w:rtl/>
              </w:rPr>
              <w:t>חתימה</w:t>
            </w:r>
          </w:p>
        </w:tc>
        <w:tc>
          <w:tcPr>
            <w:tcW w:w="993" w:type="dxa"/>
          </w:tcPr>
          <w:p w14:paraId="0C76929C" w14:textId="77777777" w:rsidR="00471066" w:rsidRPr="00211174" w:rsidRDefault="00471066" w:rsidP="00B1520E">
            <w:pPr>
              <w:tabs>
                <w:tab w:val="left" w:pos="1445"/>
              </w:tabs>
              <w:spacing w:line="360" w:lineRule="auto"/>
              <w:rPr>
                <w:rFonts w:ascii="David" w:hAnsi="David" w:cs="David"/>
                <w:rtl/>
              </w:rPr>
            </w:pPr>
          </w:p>
        </w:tc>
        <w:tc>
          <w:tcPr>
            <w:tcW w:w="2268" w:type="dxa"/>
            <w:tcBorders>
              <w:top w:val="single" w:sz="4" w:space="0" w:color="auto"/>
              <w:left w:val="nil"/>
              <w:bottom w:val="nil"/>
              <w:right w:val="nil"/>
            </w:tcBorders>
            <w:hideMark/>
          </w:tcPr>
          <w:p w14:paraId="3BE31C46" w14:textId="77777777" w:rsidR="00471066" w:rsidRPr="00211174" w:rsidRDefault="00471066" w:rsidP="00B1520E">
            <w:pPr>
              <w:tabs>
                <w:tab w:val="left" w:pos="1445"/>
              </w:tabs>
              <w:spacing w:line="360" w:lineRule="auto"/>
              <w:jc w:val="center"/>
              <w:rPr>
                <w:rFonts w:ascii="David" w:hAnsi="David" w:cs="David"/>
                <w:rtl/>
              </w:rPr>
            </w:pPr>
            <w:r w:rsidRPr="00211174">
              <w:rPr>
                <w:rFonts w:ascii="David" w:hAnsi="David" w:cs="David"/>
                <w:rtl/>
              </w:rPr>
              <w:t>תאריך</w:t>
            </w:r>
          </w:p>
        </w:tc>
      </w:tr>
    </w:tbl>
    <w:p w14:paraId="7FE2EF71" w14:textId="77777777" w:rsidR="00471066" w:rsidRPr="00211174" w:rsidRDefault="00471066" w:rsidP="00471066">
      <w:pPr>
        <w:widowControl w:val="0"/>
        <w:tabs>
          <w:tab w:val="left" w:pos="1445"/>
        </w:tabs>
        <w:adjustRightInd w:val="0"/>
        <w:spacing w:before="120" w:after="120" w:line="360" w:lineRule="auto"/>
        <w:jc w:val="center"/>
        <w:textAlignment w:val="baseline"/>
        <w:rPr>
          <w:rFonts w:ascii="David" w:hAnsi="David" w:cs="David"/>
          <w:b/>
          <w:bCs/>
          <w:u w:val="single"/>
          <w:rtl/>
        </w:rPr>
      </w:pPr>
    </w:p>
    <w:p w14:paraId="4008AD46" w14:textId="77777777" w:rsidR="00471066" w:rsidRPr="00211174" w:rsidRDefault="00471066" w:rsidP="00471066">
      <w:pPr>
        <w:widowControl w:val="0"/>
        <w:tabs>
          <w:tab w:val="left" w:pos="1445"/>
        </w:tabs>
        <w:adjustRightInd w:val="0"/>
        <w:spacing w:before="120" w:after="120" w:line="360" w:lineRule="auto"/>
        <w:jc w:val="center"/>
        <w:textAlignment w:val="baseline"/>
        <w:rPr>
          <w:rFonts w:ascii="David" w:hAnsi="David" w:cs="David"/>
          <w:b/>
          <w:bCs/>
          <w:u w:val="single"/>
          <w:rtl/>
        </w:rPr>
      </w:pPr>
      <w:r w:rsidRPr="00211174">
        <w:rPr>
          <w:rFonts w:ascii="David" w:hAnsi="David" w:cs="David"/>
          <w:b/>
          <w:bCs/>
          <w:u w:val="single"/>
          <w:rtl/>
        </w:rPr>
        <w:t>אישור עורך הדין</w:t>
      </w:r>
    </w:p>
    <w:p w14:paraId="27EC2D93" w14:textId="77777777" w:rsidR="00471066" w:rsidRPr="00211174" w:rsidRDefault="00471066" w:rsidP="00471066">
      <w:pPr>
        <w:tabs>
          <w:tab w:val="left" w:pos="1445"/>
        </w:tabs>
        <w:spacing w:line="360" w:lineRule="auto"/>
        <w:jc w:val="both"/>
        <w:rPr>
          <w:rFonts w:ascii="David" w:hAnsi="David" w:cs="David"/>
          <w:rtl/>
        </w:rPr>
      </w:pPr>
      <w:r w:rsidRPr="00211174">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A9D1D65" w14:textId="77777777" w:rsidR="00471066" w:rsidRPr="00211174" w:rsidRDefault="00471066" w:rsidP="00471066">
      <w:pPr>
        <w:tabs>
          <w:tab w:val="left" w:pos="1445"/>
        </w:tabs>
        <w:spacing w:line="360" w:lineRule="auto"/>
        <w:jc w:val="both"/>
        <w:rPr>
          <w:rFonts w:ascii="David" w:hAnsi="David" w:cs="David"/>
          <w:rtl/>
        </w:rPr>
      </w:pPr>
    </w:p>
    <w:tbl>
      <w:tblPr>
        <w:tblStyle w:val="5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471066" w:rsidRPr="00211174" w14:paraId="2486DCA7" w14:textId="77777777" w:rsidTr="00B1520E">
        <w:trPr>
          <w:jc w:val="center"/>
        </w:trPr>
        <w:tc>
          <w:tcPr>
            <w:tcW w:w="2144" w:type="dxa"/>
            <w:tcBorders>
              <w:top w:val="single" w:sz="4" w:space="0" w:color="auto"/>
              <w:left w:val="nil"/>
              <w:bottom w:val="nil"/>
              <w:right w:val="nil"/>
            </w:tcBorders>
            <w:hideMark/>
          </w:tcPr>
          <w:p w14:paraId="687D7FFC" w14:textId="77777777" w:rsidR="00471066" w:rsidRPr="00211174" w:rsidRDefault="00471066" w:rsidP="00B1520E">
            <w:pPr>
              <w:tabs>
                <w:tab w:val="left" w:pos="1445"/>
              </w:tabs>
              <w:spacing w:line="360" w:lineRule="auto"/>
              <w:jc w:val="center"/>
              <w:rPr>
                <w:rFonts w:ascii="David" w:hAnsi="David" w:cs="David"/>
                <w:rtl/>
              </w:rPr>
            </w:pPr>
            <w:r w:rsidRPr="00211174">
              <w:rPr>
                <w:rFonts w:ascii="David" w:hAnsi="David" w:cs="David"/>
                <w:rtl/>
              </w:rPr>
              <w:t>תאריך</w:t>
            </w:r>
          </w:p>
        </w:tc>
        <w:tc>
          <w:tcPr>
            <w:tcW w:w="1134" w:type="dxa"/>
          </w:tcPr>
          <w:p w14:paraId="31A3CDA6" w14:textId="77777777" w:rsidR="00471066" w:rsidRPr="00211174" w:rsidRDefault="00471066" w:rsidP="00B1520E">
            <w:pPr>
              <w:tabs>
                <w:tab w:val="left" w:pos="1445"/>
              </w:tabs>
              <w:spacing w:line="360" w:lineRule="auto"/>
              <w:rPr>
                <w:rFonts w:ascii="David" w:hAnsi="David" w:cs="David"/>
                <w:rtl/>
              </w:rPr>
            </w:pPr>
          </w:p>
        </w:tc>
        <w:tc>
          <w:tcPr>
            <w:tcW w:w="2409" w:type="dxa"/>
            <w:tcBorders>
              <w:top w:val="single" w:sz="4" w:space="0" w:color="auto"/>
              <w:left w:val="nil"/>
              <w:bottom w:val="nil"/>
              <w:right w:val="nil"/>
            </w:tcBorders>
            <w:hideMark/>
          </w:tcPr>
          <w:p w14:paraId="741530BE" w14:textId="77777777" w:rsidR="00471066" w:rsidRPr="00211174" w:rsidRDefault="00471066" w:rsidP="00B1520E">
            <w:pPr>
              <w:tabs>
                <w:tab w:val="left" w:pos="1445"/>
              </w:tabs>
              <w:spacing w:line="360" w:lineRule="auto"/>
              <w:jc w:val="center"/>
              <w:rPr>
                <w:rFonts w:ascii="David" w:hAnsi="David" w:cs="David"/>
                <w:rtl/>
              </w:rPr>
            </w:pPr>
            <w:r w:rsidRPr="00211174">
              <w:rPr>
                <w:rFonts w:ascii="David" w:hAnsi="David" w:cs="David"/>
                <w:rtl/>
              </w:rPr>
              <w:t>מס' רישיון</w:t>
            </w:r>
          </w:p>
        </w:tc>
        <w:tc>
          <w:tcPr>
            <w:tcW w:w="993" w:type="dxa"/>
          </w:tcPr>
          <w:p w14:paraId="6BFBE840" w14:textId="77777777" w:rsidR="00471066" w:rsidRPr="00211174" w:rsidRDefault="00471066" w:rsidP="00B1520E">
            <w:pPr>
              <w:tabs>
                <w:tab w:val="left" w:pos="1445"/>
              </w:tabs>
              <w:spacing w:line="360" w:lineRule="auto"/>
              <w:rPr>
                <w:rFonts w:ascii="David" w:hAnsi="David" w:cs="David"/>
                <w:rtl/>
              </w:rPr>
            </w:pPr>
          </w:p>
        </w:tc>
        <w:tc>
          <w:tcPr>
            <w:tcW w:w="2268" w:type="dxa"/>
            <w:tcBorders>
              <w:top w:val="single" w:sz="4" w:space="0" w:color="auto"/>
              <w:left w:val="nil"/>
              <w:bottom w:val="nil"/>
              <w:right w:val="nil"/>
            </w:tcBorders>
            <w:hideMark/>
          </w:tcPr>
          <w:p w14:paraId="3A09C993" w14:textId="77777777" w:rsidR="00471066" w:rsidRPr="00211174" w:rsidRDefault="00471066" w:rsidP="00B1520E">
            <w:pPr>
              <w:tabs>
                <w:tab w:val="left" w:pos="1445"/>
              </w:tabs>
              <w:spacing w:line="360" w:lineRule="auto"/>
              <w:jc w:val="center"/>
              <w:rPr>
                <w:rFonts w:ascii="David" w:hAnsi="David" w:cs="David"/>
                <w:rtl/>
              </w:rPr>
            </w:pPr>
            <w:r w:rsidRPr="00211174">
              <w:rPr>
                <w:rFonts w:ascii="David" w:hAnsi="David" w:cs="David"/>
                <w:rtl/>
              </w:rPr>
              <w:t>חתימה וחותמת</w:t>
            </w:r>
          </w:p>
        </w:tc>
      </w:tr>
    </w:tbl>
    <w:p w14:paraId="64CBBABF" w14:textId="77777777" w:rsidR="00471066" w:rsidRPr="00211174" w:rsidRDefault="00471066" w:rsidP="00471066">
      <w:pPr>
        <w:widowControl w:val="0"/>
        <w:spacing w:before="300"/>
        <w:jc w:val="center"/>
        <w:outlineLvl w:val="2"/>
        <w:rPr>
          <w:rFonts w:ascii="David" w:hAnsi="David" w:cs="David"/>
          <w:bCs/>
          <w:i/>
          <w:caps/>
          <w:spacing w:val="15"/>
          <w:kern w:val="28"/>
          <w:sz w:val="28"/>
          <w:szCs w:val="28"/>
          <w:rtl/>
        </w:rPr>
      </w:pPr>
    </w:p>
    <w:p w14:paraId="76C8278C" w14:textId="77777777" w:rsidR="00471066" w:rsidRPr="00211174" w:rsidRDefault="00471066" w:rsidP="00471066">
      <w:pPr>
        <w:widowControl w:val="0"/>
        <w:spacing w:before="300"/>
        <w:jc w:val="center"/>
        <w:outlineLvl w:val="2"/>
        <w:rPr>
          <w:rFonts w:ascii="David" w:hAnsi="David" w:cs="David"/>
          <w:bCs/>
          <w:i/>
          <w:caps/>
          <w:spacing w:val="15"/>
          <w:kern w:val="28"/>
          <w:sz w:val="28"/>
          <w:szCs w:val="28"/>
          <w:rtl/>
        </w:rPr>
      </w:pPr>
    </w:p>
    <w:p w14:paraId="77A210DB" w14:textId="77777777" w:rsidR="00471066" w:rsidRPr="00211174" w:rsidRDefault="00471066" w:rsidP="00471066">
      <w:pPr>
        <w:widowControl w:val="0"/>
        <w:spacing w:before="300"/>
        <w:jc w:val="center"/>
        <w:outlineLvl w:val="2"/>
        <w:rPr>
          <w:rFonts w:ascii="David" w:hAnsi="David" w:cs="David"/>
          <w:bCs/>
          <w:i/>
          <w:caps/>
          <w:spacing w:val="15"/>
          <w:kern w:val="28"/>
          <w:sz w:val="28"/>
          <w:szCs w:val="28"/>
          <w:rtl/>
        </w:rPr>
      </w:pPr>
    </w:p>
    <w:p w14:paraId="1F6D8A16" w14:textId="77777777" w:rsidR="00471066" w:rsidRPr="00211174" w:rsidRDefault="00471066" w:rsidP="00471066">
      <w:pPr>
        <w:widowControl w:val="0"/>
        <w:spacing w:before="300"/>
        <w:jc w:val="center"/>
        <w:outlineLvl w:val="2"/>
        <w:rPr>
          <w:rFonts w:ascii="David" w:hAnsi="David" w:cs="David"/>
          <w:bCs/>
          <w:i/>
          <w:caps/>
          <w:spacing w:val="15"/>
          <w:kern w:val="28"/>
          <w:sz w:val="28"/>
          <w:szCs w:val="28"/>
          <w:rtl/>
        </w:rPr>
      </w:pPr>
    </w:p>
    <w:p w14:paraId="48573074" w14:textId="77777777" w:rsidR="00471066" w:rsidRPr="00211174" w:rsidRDefault="00471066" w:rsidP="00471066">
      <w:pPr>
        <w:widowControl w:val="0"/>
        <w:spacing w:before="300"/>
        <w:jc w:val="center"/>
        <w:outlineLvl w:val="2"/>
        <w:rPr>
          <w:rFonts w:ascii="David" w:hAnsi="David" w:cs="David"/>
          <w:rtl/>
        </w:rPr>
      </w:pPr>
    </w:p>
    <w:p w14:paraId="53EAB066" w14:textId="77777777" w:rsidR="00471066" w:rsidRPr="00211174" w:rsidRDefault="00471066" w:rsidP="00471066">
      <w:pPr>
        <w:rPr>
          <w:rFonts w:ascii="David" w:hAnsi="David" w:cs="David"/>
          <w:rtl/>
        </w:rPr>
      </w:pPr>
    </w:p>
    <w:p w14:paraId="57731921" w14:textId="0555558E" w:rsidR="00471066" w:rsidRDefault="00471066" w:rsidP="00471066">
      <w:pPr>
        <w:bidi w:val="0"/>
        <w:spacing w:before="200" w:after="200" w:line="276" w:lineRule="auto"/>
        <w:rPr>
          <w:rFonts w:ascii="David" w:hAnsi="David" w:cs="David"/>
          <w:rtl/>
        </w:rPr>
      </w:pPr>
    </w:p>
    <w:p w14:paraId="35BFD445" w14:textId="346F54AA" w:rsidR="00471066" w:rsidRDefault="00471066" w:rsidP="00471066">
      <w:pPr>
        <w:bidi w:val="0"/>
        <w:spacing w:before="200" w:after="200" w:line="276" w:lineRule="auto"/>
        <w:rPr>
          <w:rFonts w:ascii="David" w:hAnsi="David" w:cs="David"/>
        </w:rPr>
      </w:pPr>
    </w:p>
    <w:p w14:paraId="2E0FDF04" w14:textId="31EB6D74" w:rsidR="0043673D" w:rsidRDefault="0043673D" w:rsidP="0043673D">
      <w:pPr>
        <w:bidi w:val="0"/>
        <w:spacing w:before="200" w:after="200" w:line="276" w:lineRule="auto"/>
        <w:rPr>
          <w:rFonts w:ascii="David" w:hAnsi="David" w:cs="David"/>
        </w:rPr>
      </w:pPr>
    </w:p>
    <w:p w14:paraId="2FD2BC2E" w14:textId="4289FDAA" w:rsidR="0043673D" w:rsidRDefault="0043673D" w:rsidP="0043673D">
      <w:pPr>
        <w:bidi w:val="0"/>
        <w:spacing w:before="200" w:after="200" w:line="276" w:lineRule="auto"/>
        <w:rPr>
          <w:rFonts w:ascii="David" w:hAnsi="David" w:cs="David"/>
        </w:rPr>
      </w:pPr>
    </w:p>
    <w:p w14:paraId="42D52B24" w14:textId="77777777" w:rsidR="0043673D" w:rsidRDefault="0043673D" w:rsidP="0043673D">
      <w:pPr>
        <w:bidi w:val="0"/>
        <w:spacing w:before="200" w:after="200" w:line="276" w:lineRule="auto"/>
        <w:rPr>
          <w:rFonts w:ascii="David" w:hAnsi="David" w:cs="David"/>
          <w:rtl/>
        </w:rPr>
      </w:pPr>
    </w:p>
    <w:p w14:paraId="0C29E963" w14:textId="1137EAB8" w:rsidR="00471066" w:rsidRDefault="00471066" w:rsidP="00471066">
      <w:pPr>
        <w:bidi w:val="0"/>
        <w:spacing w:before="200" w:after="200" w:line="276" w:lineRule="auto"/>
        <w:rPr>
          <w:rFonts w:ascii="David" w:hAnsi="David" w:cs="David"/>
          <w:rtl/>
        </w:rPr>
      </w:pPr>
    </w:p>
    <w:p w14:paraId="29344F84" w14:textId="2CE6C8AB" w:rsidR="00471066" w:rsidRDefault="00471066" w:rsidP="00471066">
      <w:pPr>
        <w:bidi w:val="0"/>
        <w:spacing w:before="200" w:after="200" w:line="276" w:lineRule="auto"/>
        <w:rPr>
          <w:rFonts w:ascii="David" w:hAnsi="David" w:cs="David"/>
          <w:rtl/>
        </w:rPr>
      </w:pPr>
    </w:p>
    <w:p w14:paraId="2CAD1B11" w14:textId="77777777" w:rsidR="00471066" w:rsidRPr="00211174" w:rsidRDefault="00471066" w:rsidP="00471066">
      <w:pPr>
        <w:bidi w:val="0"/>
        <w:spacing w:before="200" w:after="200" w:line="276" w:lineRule="auto"/>
        <w:rPr>
          <w:rFonts w:ascii="David" w:hAnsi="David" w:cs="David"/>
          <w:rtl/>
        </w:rPr>
      </w:pPr>
    </w:p>
    <w:tbl>
      <w:tblPr>
        <w:tblpPr w:leftFromText="181" w:rightFromText="181" w:topFromText="200" w:bottomFromText="284" w:vertAnchor="text" w:horzAnchor="margin" w:tblpY="-141"/>
        <w:bidiVisual/>
        <w:tblW w:w="921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7"/>
      </w:tblGrid>
      <w:tr w:rsidR="00D0037A" w:rsidRPr="00211174" w14:paraId="17CC70FA" w14:textId="77777777" w:rsidTr="00B1520E">
        <w:trPr>
          <w:trHeight w:val="561"/>
        </w:trPr>
        <w:tc>
          <w:tcPr>
            <w:tcW w:w="9217" w:type="dxa"/>
            <w:tcBorders>
              <w:top w:val="nil"/>
              <w:left w:val="nil"/>
              <w:bottom w:val="nil"/>
              <w:right w:val="nil"/>
            </w:tcBorders>
            <w:shd w:val="clear" w:color="auto" w:fill="D9D9D9"/>
            <w:vAlign w:val="center"/>
            <w:hideMark/>
          </w:tcPr>
          <w:p w14:paraId="3A20CFB0" w14:textId="3DCE751B" w:rsidR="00D0037A" w:rsidRPr="00D7056C" w:rsidRDefault="00D0037A" w:rsidP="00B1520E">
            <w:pPr>
              <w:tabs>
                <w:tab w:val="left" w:pos="1445"/>
              </w:tabs>
              <w:spacing w:line="276" w:lineRule="auto"/>
              <w:rPr>
                <w:rFonts w:ascii="David" w:hAnsi="David"/>
                <w:b/>
                <w:bCs/>
                <w:sz w:val="28"/>
                <w:szCs w:val="28"/>
              </w:rPr>
            </w:pPr>
            <w:bookmarkStart w:id="318" w:name="_Hlk193896757"/>
            <w:r w:rsidRPr="00211174">
              <w:rPr>
                <w:rFonts w:ascii="David" w:hAnsi="David" w:cs="David"/>
                <w:b/>
                <w:bCs/>
                <w:sz w:val="28"/>
                <w:szCs w:val="28"/>
                <w:rtl/>
              </w:rPr>
              <w:lastRenderedPageBreak/>
              <w:t xml:space="preserve">נספח </w:t>
            </w:r>
            <w:r w:rsidR="0043673D">
              <w:rPr>
                <w:rFonts w:ascii="David" w:hAnsi="David" w:cs="David" w:hint="cs"/>
                <w:b/>
                <w:bCs/>
                <w:sz w:val="28"/>
                <w:szCs w:val="28"/>
                <w:rtl/>
              </w:rPr>
              <w:t>ד</w:t>
            </w:r>
            <w:r w:rsidRPr="00211174">
              <w:rPr>
                <w:rFonts w:ascii="David" w:hAnsi="David" w:cs="David"/>
                <w:b/>
                <w:bCs/>
                <w:sz w:val="28"/>
                <w:szCs w:val="28"/>
                <w:rtl/>
              </w:rPr>
              <w:t>'</w:t>
            </w:r>
          </w:p>
        </w:tc>
      </w:tr>
      <w:tr w:rsidR="00D0037A" w:rsidRPr="00211174" w14:paraId="1C850A00" w14:textId="77777777" w:rsidTr="00B1520E">
        <w:trPr>
          <w:trHeight w:val="561"/>
        </w:trPr>
        <w:tc>
          <w:tcPr>
            <w:tcW w:w="9217" w:type="dxa"/>
            <w:tcBorders>
              <w:top w:val="nil"/>
              <w:left w:val="nil"/>
              <w:bottom w:val="nil"/>
              <w:right w:val="nil"/>
            </w:tcBorders>
            <w:shd w:val="clear" w:color="auto" w:fill="1B3461"/>
            <w:vAlign w:val="center"/>
            <w:hideMark/>
          </w:tcPr>
          <w:p w14:paraId="1916D8BA" w14:textId="77777777" w:rsidR="00D0037A" w:rsidRPr="00211174" w:rsidRDefault="00D0037A" w:rsidP="00B1520E">
            <w:pPr>
              <w:tabs>
                <w:tab w:val="left" w:pos="1445"/>
              </w:tabs>
              <w:spacing w:line="276" w:lineRule="auto"/>
              <w:rPr>
                <w:rFonts w:ascii="David" w:hAnsi="David" w:cs="David"/>
                <w:b/>
                <w:bCs/>
                <w:color w:val="FFFFFF"/>
                <w:sz w:val="28"/>
                <w:szCs w:val="28"/>
                <w:rtl/>
              </w:rPr>
            </w:pPr>
            <w:r w:rsidRPr="00211174">
              <w:rPr>
                <w:rFonts w:ascii="David" w:hAnsi="David" w:cs="David"/>
                <w:bCs/>
                <w:i/>
                <w:color w:val="FFFFFF"/>
                <w:sz w:val="28"/>
                <w:szCs w:val="28"/>
                <w:rtl/>
              </w:rPr>
              <w:t>סייבר ואבטחת מידע</w:t>
            </w:r>
            <w:r w:rsidRPr="00211174">
              <w:rPr>
                <w:rFonts w:ascii="David" w:hAnsi="David" w:cs="David"/>
                <w:b/>
                <w:bCs/>
                <w:i/>
                <w:color w:val="FFFFFF"/>
                <w:sz w:val="28"/>
                <w:szCs w:val="28"/>
                <w:rtl/>
              </w:rPr>
              <w:t xml:space="preserve"> </w:t>
            </w:r>
          </w:p>
        </w:tc>
      </w:tr>
    </w:tbl>
    <w:p w14:paraId="36DD5ED8" w14:textId="77777777" w:rsidR="00D0037A" w:rsidRPr="00D7056C" w:rsidRDefault="00D0037A" w:rsidP="00382789">
      <w:pPr>
        <w:numPr>
          <w:ilvl w:val="0"/>
          <w:numId w:val="71"/>
        </w:numPr>
        <w:spacing w:before="120" w:after="120" w:line="360" w:lineRule="auto"/>
        <w:jc w:val="both"/>
        <w:rPr>
          <w:rFonts w:ascii="David" w:hAnsi="David"/>
        </w:rPr>
      </w:pPr>
      <w:r w:rsidRPr="00211174">
        <w:rPr>
          <w:rFonts w:ascii="David" w:hAnsi="David" w:cs="David"/>
          <w:rtl/>
        </w:rPr>
        <w:t>הגדרות ייעודיות לטופס זה:</w:t>
      </w:r>
    </w:p>
    <w:p w14:paraId="658C4AD3"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u w:val="single"/>
          <w:rtl/>
        </w:rPr>
        <w:t>אירוע אבטחה</w:t>
      </w:r>
      <w:r w:rsidRPr="00211174">
        <w:rPr>
          <w:rFonts w:ascii="David" w:hAnsi="David" w:cs="David"/>
          <w:rtl/>
        </w:rPr>
        <w:t xml:space="preserve"> – אירוע (</w:t>
      </w:r>
      <w:r w:rsidRPr="00D7056C">
        <w:rPr>
          <w:rFonts w:ascii="David" w:hAnsi="David"/>
        </w:rPr>
        <w:t>incident</w:t>
      </w:r>
      <w:r w:rsidRPr="00211174">
        <w:rPr>
          <w:rFonts w:ascii="David" w:hAnsi="David" w:cs="David"/>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521F6FFF"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u w:val="single"/>
          <w:rtl/>
        </w:rPr>
        <w:t>גורם מנחה</w:t>
      </w:r>
      <w:r w:rsidRPr="00211174">
        <w:rPr>
          <w:rFonts w:ascii="David" w:hAnsi="David" w:cs="David"/>
          <w:rtl/>
        </w:rPr>
        <w:t xml:space="preserve"> – הגורם המנחה את המשרד בהיבטי סייבר והגנות מידע כגון: היחידה להגנת הסייבר בממשלה (להלן: "יה"ב") במערך הדיגיטל הלאומי, הממונה על הביטחון במשרד הביטחון (מלמ"ב), או מערך הסייבר הלאומי. אם המשרד מנחה את עצמו, אז ייחשב המשרד כגורם המנחה לעניין זה.</w:t>
      </w:r>
    </w:p>
    <w:p w14:paraId="1B186055"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u w:val="single"/>
          <w:rtl/>
        </w:rPr>
        <w:t>גורמי שרשרת האספקה</w:t>
      </w:r>
      <w:r w:rsidRPr="00211174">
        <w:rPr>
          <w:rFonts w:ascii="David" w:hAnsi="David" w:cs="David"/>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1134566D"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u w:val="single"/>
          <w:rtl/>
        </w:rPr>
        <w:t>מידע</w:t>
      </w:r>
      <w:r w:rsidRPr="00211174">
        <w:rPr>
          <w:rFonts w:ascii="David" w:hAnsi="David" w:cs="David"/>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1FE45A42"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u w:val="single"/>
          <w:rtl/>
        </w:rPr>
        <w:t>מידע רגיש</w:t>
      </w:r>
      <w:r w:rsidRPr="00211174">
        <w:rPr>
          <w:rFonts w:ascii="David" w:hAnsi="David" w:cs="David"/>
          <w:rtl/>
        </w:rPr>
        <w:t xml:space="preserve"> – מידע של המשרד אשר יש בחשיפתו כדי לפגוע או לשבש בדרך כלשהי את עבודת המשרד, לפגוע בשירותים המסופקים על ידי המשרד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המשרד, מסמכי תכנון של מערכות המשרד או של מערכות המותאמות לשימושו, אמצעי הזדהות ואימות, מידע לגבי מזמינים מסווגים, יעדי הספקה של חומרה או מערכות וכל מידע אחר שיוגדר על ידי המשרד.</w:t>
      </w:r>
    </w:p>
    <w:p w14:paraId="16675478"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u w:val="single"/>
          <w:rtl/>
        </w:rPr>
        <w:t>מינהל הרכש</w:t>
      </w:r>
      <w:r w:rsidRPr="00211174">
        <w:rPr>
          <w:rFonts w:ascii="David" w:hAnsi="David" w:cs="David"/>
          <w:rtl/>
        </w:rPr>
        <w:t xml:space="preserve"> – מינהל הרכש הממשלתי באגף החשב הכללי או נציגו.</w:t>
      </w:r>
    </w:p>
    <w:p w14:paraId="152045CE"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u w:val="single"/>
          <w:rtl/>
        </w:rPr>
        <w:t>שירות חיוני</w:t>
      </w:r>
      <w:r w:rsidRPr="00211174">
        <w:rPr>
          <w:rFonts w:ascii="David" w:hAnsi="David" w:cs="David"/>
          <w:rtl/>
        </w:rPr>
        <w:t xml:space="preserve"> – אחד מאלה: </w:t>
      </w:r>
    </w:p>
    <w:p w14:paraId="1222AAE2"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 xml:space="preserve">שירותים המסופקים על ידי המשרד לאזרחי ותושבי מדינת ישראל אשר תפקודם התקין והסדור הוא קריטי לניהול חיי האזרח או לפעילות המשק. </w:t>
      </w:r>
    </w:p>
    <w:p w14:paraId="570258AC"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שירות של המשרד הנדרש לתפקודו התקין של המשרד או הממשלה.</w:t>
      </w:r>
    </w:p>
    <w:p w14:paraId="10109DA6"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u w:val="single"/>
          <w:rtl/>
        </w:rPr>
        <w:t>תקיפת סייבר</w:t>
      </w:r>
      <w:r w:rsidRPr="00211174">
        <w:rPr>
          <w:rFonts w:ascii="David" w:hAnsi="David" w:cs="David"/>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687C90A4" w14:textId="77777777" w:rsidR="00D0037A" w:rsidRPr="00D7056C" w:rsidRDefault="00D0037A" w:rsidP="00D0037A">
      <w:pPr>
        <w:numPr>
          <w:ilvl w:val="0"/>
          <w:numId w:val="63"/>
        </w:numPr>
        <w:spacing w:before="120" w:after="120" w:line="360" w:lineRule="auto"/>
        <w:ind w:left="446" w:hanging="446"/>
        <w:jc w:val="both"/>
        <w:rPr>
          <w:rFonts w:ascii="David" w:hAnsi="David"/>
          <w:b/>
          <w:bCs/>
        </w:rPr>
      </w:pPr>
      <w:r w:rsidRPr="00211174">
        <w:rPr>
          <w:rFonts w:ascii="David" w:hAnsi="David" w:cs="David"/>
          <w:b/>
          <w:bCs/>
          <w:rtl/>
        </w:rPr>
        <w:lastRenderedPageBreak/>
        <w:t>כללי</w:t>
      </w:r>
    </w:p>
    <w:p w14:paraId="0DC5CB48"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D7056C">
        <w:rPr>
          <w:rFonts w:ascii="David" w:hAnsi="David"/>
        </w:rPr>
        <w:t>integrity</w:t>
      </w:r>
      <w:r w:rsidRPr="00211174">
        <w:rPr>
          <w:rFonts w:ascii="David" w:hAnsi="David" w:cs="David"/>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78144B9D"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מבלי לגרוע מהאמור, ולצורך עמידה בחובותיו על פי טופס זה, מסכים הספק על שיתוף פעולה עם המשרד כמפורט בטופס זה, והכל לצורך ביצוע תקין של התקשרויות עם ממשלת ישראל.</w:t>
      </w:r>
    </w:p>
    <w:p w14:paraId="3DA5CAA9"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מנכ"ל הספק או בעל התפקיד הבכיר בחברה יהיה הכתובת לכל פניה באשר לחובות הספק והדרישות ממנו בטופס זה. אלא אם מינה נציג אחר מטעמו והודיע על כך בכתב למזמין.</w:t>
      </w:r>
    </w:p>
    <w:p w14:paraId="1C5C7C5B"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31B6310"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חובות הספק לפי טופס זה יחולו כל עוד מידע רגיש של המשרד שמור במערכותיו.</w:t>
      </w:r>
    </w:p>
    <w:p w14:paraId="6CB41289" w14:textId="77777777" w:rsidR="00D0037A" w:rsidRPr="00211174" w:rsidRDefault="00D0037A" w:rsidP="00D0037A">
      <w:pPr>
        <w:numPr>
          <w:ilvl w:val="0"/>
          <w:numId w:val="63"/>
        </w:numPr>
        <w:spacing w:before="120" w:after="120" w:line="360" w:lineRule="auto"/>
        <w:ind w:left="446" w:hanging="446"/>
        <w:jc w:val="both"/>
        <w:rPr>
          <w:rFonts w:ascii="David" w:hAnsi="David" w:cs="David"/>
          <w:b/>
          <w:bCs/>
          <w:rtl/>
        </w:rPr>
      </w:pPr>
      <w:r w:rsidRPr="00211174">
        <w:rPr>
          <w:rFonts w:ascii="David" w:hAnsi="David" w:cs="David"/>
          <w:b/>
          <w:bCs/>
          <w:rtl/>
        </w:rPr>
        <w:t>חובת דיווח</w:t>
      </w:r>
    </w:p>
    <w:p w14:paraId="5337F4AD" w14:textId="77777777" w:rsidR="00D0037A" w:rsidRPr="00D7056C" w:rsidRDefault="00D0037A" w:rsidP="00D0037A">
      <w:pPr>
        <w:numPr>
          <w:ilvl w:val="1"/>
          <w:numId w:val="0"/>
        </w:numPr>
        <w:spacing w:before="120" w:after="120" w:line="360" w:lineRule="auto"/>
        <w:ind w:left="821" w:hanging="634"/>
        <w:jc w:val="both"/>
        <w:rPr>
          <w:rFonts w:ascii="David" w:hAnsi="David"/>
        </w:rPr>
      </w:pPr>
      <w:bookmarkStart w:id="319" w:name="_Ref58244595"/>
      <w:r w:rsidRPr="00211174">
        <w:rPr>
          <w:rFonts w:ascii="David" w:hAnsi="David" w:cs="David"/>
          <w:rtl/>
        </w:rPr>
        <w:t>הספק מתחייב להודיע למזמין,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למזמין על האירועים הבאים:</w:t>
      </w:r>
      <w:bookmarkEnd w:id="319"/>
    </w:p>
    <w:p w14:paraId="24B261B3"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אירוע אבטחה או ניסיון תקיפה סייבר אשר הביא לדלף מידע הקשור למזמין או לשיבושו של מידע או קוד תוכנה.</w:t>
      </w:r>
    </w:p>
    <w:p w14:paraId="6A5AC320"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אירוע אבטחה או ניסיון תקיפת סייבר אשר עלול להביא לפגיעה במערכות המשרד, במערכות המסופקות לו, במידע של המשרד או בקוד המשמש אותו.</w:t>
      </w:r>
    </w:p>
    <w:p w14:paraId="36FC9E2F"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 xml:space="preserve">אירוע אבטחה או ניסיון תקיפת סייבר אשר מטרתו לאסוף מידע על המשרד. </w:t>
      </w:r>
    </w:p>
    <w:p w14:paraId="144D38B5" w14:textId="77777777" w:rsidR="00D0037A" w:rsidRPr="00D7056C" w:rsidRDefault="00D0037A" w:rsidP="00D0037A">
      <w:pPr>
        <w:numPr>
          <w:ilvl w:val="1"/>
          <w:numId w:val="0"/>
        </w:numPr>
        <w:spacing w:before="120" w:after="120" w:line="360" w:lineRule="auto"/>
        <w:ind w:left="821" w:hanging="634"/>
        <w:jc w:val="both"/>
        <w:rPr>
          <w:rFonts w:ascii="David" w:hAnsi="David"/>
        </w:rPr>
      </w:pPr>
      <w:bookmarkStart w:id="320" w:name="_Ref58234262"/>
      <w:r w:rsidRPr="00211174">
        <w:rPr>
          <w:rFonts w:ascii="David" w:hAnsi="David" w:cs="David"/>
          <w:rtl/>
        </w:rPr>
        <w:t>דיווח זה יעשה באמצעות פרטי הקשר של המשרד אשר מפורטים להלן:</w:t>
      </w:r>
    </w:p>
    <w:p w14:paraId="7185441A" w14:textId="77777777" w:rsidR="00D0037A" w:rsidRPr="00D7056C" w:rsidRDefault="00D0037A" w:rsidP="00D0037A">
      <w:pPr>
        <w:ind w:left="810"/>
        <w:rPr>
          <w:rFonts w:ascii="David" w:hAnsi="David"/>
        </w:rPr>
      </w:pPr>
      <w:r w:rsidRPr="00211174">
        <w:rPr>
          <w:rFonts w:ascii="David" w:hAnsi="David" w:cs="David"/>
          <w:rtl/>
        </w:rPr>
        <w:t>___________________________________________________________.</w:t>
      </w:r>
    </w:p>
    <w:p w14:paraId="20929D2C" w14:textId="77777777" w:rsidR="00D0037A" w:rsidRPr="00D7056C" w:rsidRDefault="00D0037A" w:rsidP="00D0037A">
      <w:pPr>
        <w:numPr>
          <w:ilvl w:val="1"/>
          <w:numId w:val="0"/>
        </w:numPr>
        <w:spacing w:before="120" w:after="120" w:line="360" w:lineRule="auto"/>
        <w:ind w:left="821" w:hanging="634"/>
        <w:jc w:val="both"/>
        <w:rPr>
          <w:rFonts w:ascii="David" w:hAnsi="David"/>
        </w:rPr>
      </w:pPr>
      <w:bookmarkStart w:id="321" w:name="_Ref138681076"/>
      <w:r w:rsidRPr="00211174">
        <w:rPr>
          <w:rFonts w:ascii="David" w:hAnsi="David" w:cs="David"/>
          <w:rtl/>
        </w:rPr>
        <w:t>הספק מתחייב להודיע על אירועים כאמור בסעיף 3.1 גם למרכז הארצי לניהול אירועי סייבר (</w:t>
      </w:r>
      <w:r w:rsidRPr="00D7056C">
        <w:rPr>
          <w:rFonts w:ascii="David" w:hAnsi="David"/>
        </w:rPr>
        <w:t>CERT</w:t>
      </w:r>
      <w:r w:rsidRPr="00211174">
        <w:rPr>
          <w:rFonts w:ascii="David" w:hAnsi="David" w:cs="David"/>
          <w:rtl/>
        </w:rPr>
        <w:t>) באחד מהאמצעים הבאים:</w:t>
      </w:r>
    </w:p>
    <w:p w14:paraId="33A4610D"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 xml:space="preserve">חיוג חירום מקוצר למרכז המבצעי לניהול אירועי סייבר במספר 119. </w:t>
      </w:r>
    </w:p>
    <w:p w14:paraId="442BEED0"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 xml:space="preserve">פניה באמצעות הדואר האלקטרוני: </w:t>
      </w:r>
      <w:hyperlink r:id="rId24" w:history="1">
        <w:r w:rsidRPr="00D7056C">
          <w:rPr>
            <w:rFonts w:ascii="David" w:hAnsi="David"/>
          </w:rPr>
          <w:t>119@cyber.gov.il</w:t>
        </w:r>
      </w:hyperlink>
      <w:r w:rsidRPr="00211174">
        <w:rPr>
          <w:rFonts w:ascii="David" w:hAnsi="David" w:cs="David"/>
          <w:rtl/>
        </w:rPr>
        <w:t xml:space="preserve">. </w:t>
      </w:r>
    </w:p>
    <w:p w14:paraId="64757927" w14:textId="77777777" w:rsidR="00D0037A" w:rsidRPr="00D7056C" w:rsidRDefault="00D0037A" w:rsidP="00D0037A">
      <w:pPr>
        <w:numPr>
          <w:ilvl w:val="1"/>
          <w:numId w:val="0"/>
        </w:numPr>
        <w:spacing w:before="120" w:after="120" w:line="360" w:lineRule="auto"/>
        <w:ind w:left="821" w:hanging="634"/>
        <w:jc w:val="both"/>
        <w:rPr>
          <w:rFonts w:ascii="David" w:hAnsi="David"/>
          <w:b/>
          <w:bCs/>
        </w:rPr>
      </w:pPr>
      <w:r w:rsidRPr="00211174">
        <w:rPr>
          <w:rFonts w:ascii="David" w:hAnsi="David" w:cs="David"/>
          <w:rtl/>
        </w:rPr>
        <w:t xml:space="preserve">במקרה כאמור, על הספק להודיע למזמין על התרחשות האירוע ועל כל פרט נוסף ביחס לאירוע זה. </w:t>
      </w:r>
      <w:r w:rsidRPr="00211174">
        <w:rPr>
          <w:rFonts w:ascii="David" w:hAnsi="David" w:cs="David"/>
          <w:b/>
          <w:bCs/>
          <w:rtl/>
        </w:rPr>
        <w:t xml:space="preserve">חובה זו תחול גם אם אין ביד הספק את כלל המידע הרלוונטי, ועליו יהיה לעדכן את </w:t>
      </w:r>
      <w:r w:rsidRPr="00211174">
        <w:rPr>
          <w:rFonts w:ascii="David" w:hAnsi="David" w:cs="David"/>
          <w:b/>
          <w:bCs/>
          <w:rtl/>
        </w:rPr>
        <w:lastRenderedPageBreak/>
        <w:t>דיווחיו בהתאם למידע שיצטבר אצלו ולהנחיות המשרד</w:t>
      </w:r>
      <w:r w:rsidRPr="00211174">
        <w:rPr>
          <w:rFonts w:ascii="David" w:hAnsi="David" w:cs="David"/>
          <w:rtl/>
        </w:rPr>
        <w:t>. על הדיווח לכלול לפחות את הפרטים הבאים:</w:t>
      </w:r>
      <w:bookmarkEnd w:id="320"/>
      <w:bookmarkEnd w:id="321"/>
      <w:r w:rsidRPr="00211174">
        <w:rPr>
          <w:rFonts w:ascii="David" w:hAnsi="David" w:cs="David"/>
          <w:rtl/>
        </w:rPr>
        <w:t xml:space="preserve"> </w:t>
      </w:r>
    </w:p>
    <w:p w14:paraId="09B5B3F9" w14:textId="77777777" w:rsidR="00D0037A" w:rsidRPr="00211174" w:rsidRDefault="00D0037A" w:rsidP="00D0037A">
      <w:pPr>
        <w:numPr>
          <w:ilvl w:val="2"/>
          <w:numId w:val="0"/>
        </w:numPr>
        <w:tabs>
          <w:tab w:val="left" w:pos="1350"/>
        </w:tabs>
        <w:spacing w:before="120" w:after="120" w:line="360" w:lineRule="auto"/>
        <w:ind w:left="1353" w:hanging="806"/>
        <w:jc w:val="both"/>
        <w:rPr>
          <w:rFonts w:ascii="David" w:hAnsi="David" w:cs="David"/>
          <w:rtl/>
        </w:rPr>
      </w:pPr>
      <w:r w:rsidRPr="00211174">
        <w:rPr>
          <w:rFonts w:ascii="David" w:hAnsi="David" w:cs="David"/>
          <w:rtl/>
        </w:rPr>
        <w:t>תיאור כללי של האירוע, אופן התרחשותו, ציר הזמן הידוע של האירוע וכולי.</w:t>
      </w:r>
    </w:p>
    <w:p w14:paraId="1AC61307"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b/>
          <w:bCs/>
        </w:rPr>
      </w:pPr>
      <w:r w:rsidRPr="00211174">
        <w:rPr>
          <w:rFonts w:ascii="David" w:hAnsi="David" w:cs="David"/>
          <w:rtl/>
        </w:rPr>
        <w:t xml:space="preserve">אופן הטיפול באירוע, והאמצעים הננקטים באופן מידי לצורך צמצום הנזק ומזעור החשיפה בטווח הזמן המידי. </w:t>
      </w:r>
    </w:p>
    <w:p w14:paraId="3BD4B688"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המערכות אשר נפגעו או היו היעד לתקיפה.</w:t>
      </w:r>
    </w:p>
    <w:p w14:paraId="6A6B41B7"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המידע אשר זלג, נפגע או שהיה היעד לתקיפה.</w:t>
      </w:r>
    </w:p>
    <w:p w14:paraId="2FC5002B"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ניתוח דרכי התקיפה, החולשות ששימשו את התקיפה וכל מידע רלוונטי אחר.</w:t>
      </w:r>
    </w:p>
    <w:p w14:paraId="33A440AC"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פעולות מתקנות למניעת הישנות אירועים אלו בעתיד.</w:t>
      </w:r>
    </w:p>
    <w:p w14:paraId="3F51D22A"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b/>
          <w:bCs/>
        </w:rPr>
      </w:pPr>
      <w:r w:rsidRPr="00211174">
        <w:rPr>
          <w:rFonts w:ascii="David" w:hAnsi="David" w:cs="David"/>
          <w:rtl/>
        </w:rPr>
        <w:t xml:space="preserve">כל מידע אחר, שיידרש על ידי המשרד, לצורך ניתוח האירוע. </w:t>
      </w:r>
    </w:p>
    <w:p w14:paraId="40F85A44"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חובת הדיווח המפורטת בסעיפים 3.1 - 3.4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2ABC7B6"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באחריות הספק לקבל התחייבות מגורמי שרשרת האספקה להודיע לו בהקדם האפשרי וללא שיהוי, על כל אירוע אבטחה אשר מסכן מידע או את מערכות המשרד ואשר עלול להשפיע על יכולת הספק לעמוד בהתחייבויותיו לפי ההסכם. הודעה כאמור צריכה לאפשר לספק להודיע על האירוע לאיש הקשר של המשרד, אשר פרטיו מופיעים בסעיף 3.2 לעיל.</w:t>
      </w:r>
      <w:r w:rsidRPr="00D7056C">
        <w:rPr>
          <w:rFonts w:ascii="David" w:hAnsi="David"/>
        </w:rPr>
        <w:t xml:space="preserve"> </w:t>
      </w:r>
    </w:p>
    <w:p w14:paraId="63193EE6" w14:textId="77777777" w:rsidR="00D0037A" w:rsidRPr="00D7056C" w:rsidRDefault="00D0037A" w:rsidP="00D0037A">
      <w:pPr>
        <w:numPr>
          <w:ilvl w:val="0"/>
          <w:numId w:val="63"/>
        </w:numPr>
        <w:spacing w:before="120" w:after="120" w:line="360" w:lineRule="auto"/>
        <w:ind w:left="446" w:hanging="446"/>
        <w:jc w:val="both"/>
        <w:rPr>
          <w:rFonts w:ascii="David" w:hAnsi="David"/>
          <w:b/>
          <w:bCs/>
        </w:rPr>
      </w:pPr>
      <w:r w:rsidRPr="00211174">
        <w:rPr>
          <w:rFonts w:ascii="David" w:hAnsi="David" w:cs="David"/>
          <w:b/>
          <w:bCs/>
          <w:rtl/>
        </w:rPr>
        <w:t>ביקורת תקופתית</w:t>
      </w:r>
    </w:p>
    <w:p w14:paraId="5A8ED6B8"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המשרד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34D03087" w14:textId="77777777" w:rsidR="00D0037A" w:rsidRPr="00211174" w:rsidRDefault="00D0037A" w:rsidP="00D0037A">
      <w:pPr>
        <w:numPr>
          <w:ilvl w:val="2"/>
          <w:numId w:val="0"/>
        </w:numPr>
        <w:tabs>
          <w:tab w:val="left" w:pos="1350"/>
        </w:tabs>
        <w:spacing w:before="120" w:after="120" w:line="360" w:lineRule="auto"/>
        <w:ind w:left="1353" w:hanging="806"/>
        <w:jc w:val="both"/>
        <w:rPr>
          <w:rFonts w:ascii="David" w:hAnsi="David" w:cs="David"/>
          <w:rtl/>
        </w:rPr>
      </w:pPr>
      <w:r w:rsidRPr="00211174">
        <w:rPr>
          <w:rFonts w:ascii="David" w:hAnsi="David" w:cs="David"/>
          <w:rtl/>
        </w:rPr>
        <w:t>בקשת דוחות ודיווחים על אופן עמידת הספק בדרישות המכרז לאבטחת מידע והגנות סייבר.</w:t>
      </w:r>
    </w:p>
    <w:p w14:paraId="31E28329" w14:textId="77777777" w:rsidR="00D0037A" w:rsidRPr="00211174" w:rsidRDefault="00D0037A" w:rsidP="00D0037A">
      <w:pPr>
        <w:numPr>
          <w:ilvl w:val="2"/>
          <w:numId w:val="0"/>
        </w:numPr>
        <w:tabs>
          <w:tab w:val="left" w:pos="1350"/>
        </w:tabs>
        <w:spacing w:before="120" w:after="120" w:line="360" w:lineRule="auto"/>
        <w:ind w:left="1353" w:hanging="806"/>
        <w:jc w:val="both"/>
        <w:rPr>
          <w:rFonts w:ascii="David" w:hAnsi="David" w:cs="David"/>
          <w:rtl/>
        </w:rPr>
      </w:pPr>
      <w:r w:rsidRPr="00211174">
        <w:rPr>
          <w:rFonts w:ascii="David" w:hAnsi="David" w:cs="David"/>
          <w:rtl/>
        </w:rPr>
        <w:t>ככל שלדעת המשרד יש צורך באימות נתונים אלו או אחרים, יפעל המשרד בדרך המפורטת להלן:</w:t>
      </w:r>
    </w:p>
    <w:p w14:paraId="59CE86BF" w14:textId="77777777" w:rsidR="00D0037A" w:rsidRPr="00D7056C"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rPr>
      </w:pPr>
      <w:bookmarkStart w:id="322" w:name="_Ref92645627"/>
      <w:r w:rsidRPr="00211174">
        <w:rPr>
          <w:rFonts w:ascii="David" w:hAnsi="David" w:cs="David"/>
          <w:rtl/>
        </w:rPr>
        <w:t>המשרד יעביר לספק רשימה מסודרת של נושאים הדורשים בדיקה או אימות.</w:t>
      </w:r>
      <w:bookmarkEnd w:id="322"/>
    </w:p>
    <w:p w14:paraId="631438D5" w14:textId="77777777" w:rsidR="00D0037A" w:rsidRPr="00D7056C"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rPr>
      </w:pPr>
      <w:r w:rsidRPr="00211174">
        <w:rPr>
          <w:rFonts w:ascii="David" w:hAnsi="David" w:cs="David"/>
          <w:rtl/>
        </w:rPr>
        <w:t>הספק יבצע את הבדיקות הנדרשות, על חשבונו, באמצעות גוף חיצוני, בלתי תלוי בספק והמאושר על ידי המשרד,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19D52F5A" w14:textId="77777777" w:rsidR="00D0037A" w:rsidRPr="00211174"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cs="David"/>
          <w:rtl/>
        </w:rPr>
      </w:pPr>
      <w:r w:rsidRPr="00211174">
        <w:rPr>
          <w:rFonts w:ascii="David" w:hAnsi="David" w:cs="David"/>
          <w:rtl/>
        </w:rPr>
        <w:t xml:space="preserve">לחלופין, הספק יהיה רשאי לבקש מהמשרד כי המשרד יבצע בדיקה זו או אחרת כחלופה לביצוע הבדיקה על ידי גוף חיצוני, וככל שהמשרד יסכים לביצוע בדיקה זו, יתאם את ביצועה עם הספק תוך הקפדה על קיום הבדיקה זו </w:t>
      </w:r>
      <w:r w:rsidRPr="00211174">
        <w:rPr>
          <w:rFonts w:ascii="David" w:hAnsi="David" w:cs="David"/>
          <w:rtl/>
        </w:rPr>
        <w:lastRenderedPageBreak/>
        <w:t xml:space="preserve">בהתאם לנושאים המוגדרים בסעיף 4.1.2.1. אין בביצוע בדיקה זו על ידי עורך המכרז בכדי להפחית אי אלו ממחויבויות הספק. </w:t>
      </w:r>
    </w:p>
    <w:p w14:paraId="22865FB9" w14:textId="77777777" w:rsidR="00D0037A" w:rsidRPr="00211174" w:rsidRDefault="00D0037A" w:rsidP="00D0037A">
      <w:pPr>
        <w:numPr>
          <w:ilvl w:val="2"/>
          <w:numId w:val="0"/>
        </w:numPr>
        <w:tabs>
          <w:tab w:val="left" w:pos="1350"/>
        </w:tabs>
        <w:spacing w:before="120" w:after="120" w:line="360" w:lineRule="auto"/>
        <w:ind w:left="1353" w:hanging="806"/>
        <w:jc w:val="both"/>
        <w:rPr>
          <w:rFonts w:ascii="David" w:hAnsi="David" w:cs="David"/>
          <w:rtl/>
        </w:rPr>
      </w:pPr>
      <w:r w:rsidRPr="00211174">
        <w:rPr>
          <w:rFonts w:ascii="David" w:hAnsi="David" w:cs="David"/>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812EF63" w14:textId="77777777" w:rsidR="00D0037A" w:rsidRPr="00211174" w:rsidRDefault="00D0037A" w:rsidP="00D0037A">
      <w:pPr>
        <w:numPr>
          <w:ilvl w:val="0"/>
          <w:numId w:val="63"/>
        </w:numPr>
        <w:spacing w:before="120" w:after="120" w:line="360" w:lineRule="auto"/>
        <w:ind w:left="446" w:hanging="446"/>
        <w:jc w:val="both"/>
        <w:rPr>
          <w:rFonts w:ascii="David" w:hAnsi="David" w:cs="David"/>
          <w:b/>
          <w:bCs/>
          <w:rtl/>
        </w:rPr>
      </w:pPr>
      <w:r w:rsidRPr="00211174">
        <w:rPr>
          <w:rFonts w:ascii="David" w:hAnsi="David" w:cs="David"/>
          <w:b/>
          <w:bCs/>
          <w:rtl/>
        </w:rPr>
        <w:t>ביקורת בעקבות חשש לתקיפת סייבר</w:t>
      </w:r>
    </w:p>
    <w:p w14:paraId="29765EC4"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המשרד יהיה רשאי לבצע ביקורת בעקבות חשש לתקיפת סייבר המשפיעה על אספקת השירותים או המוצרים למזמין, בהתאם לאחד המסלולים המפורטים להלן:</w:t>
      </w:r>
    </w:p>
    <w:p w14:paraId="3D1E48B7" w14:textId="77777777" w:rsidR="00D0037A" w:rsidRPr="00D7056C" w:rsidRDefault="00D0037A" w:rsidP="00D0037A">
      <w:pPr>
        <w:numPr>
          <w:ilvl w:val="2"/>
          <w:numId w:val="0"/>
        </w:numPr>
        <w:tabs>
          <w:tab w:val="left" w:pos="1350"/>
        </w:tabs>
        <w:spacing w:before="120" w:after="120" w:line="360" w:lineRule="auto"/>
        <w:ind w:left="1353" w:hanging="806"/>
        <w:jc w:val="both"/>
        <w:rPr>
          <w:rFonts w:ascii="David" w:hAnsi="David"/>
        </w:rPr>
      </w:pPr>
      <w:r w:rsidRPr="00211174">
        <w:rPr>
          <w:rFonts w:ascii="David" w:hAnsi="David" w:cs="David"/>
          <w:rtl/>
        </w:rPr>
        <w:t>מסלול א' – ביקורת על התמודדות הספק</w:t>
      </w:r>
    </w:p>
    <w:p w14:paraId="4DD86135" w14:textId="77777777" w:rsidR="00D0037A" w:rsidRPr="00D7056C"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rPr>
      </w:pPr>
      <w:r w:rsidRPr="00211174">
        <w:rPr>
          <w:rFonts w:ascii="David" w:hAnsi="David" w:cs="David"/>
          <w:rtl/>
        </w:rPr>
        <w:t>המשרד יהיה רשאי לדרוש כל מסמך או פירוט לגבי אופן התמודדות הספק עם תקיפת הסייבר כמפורט בסעיף 3.2 לעיל או כל מידע אחר הנדרש על מנת להעריך את היקף ההשפעה על אספקת השירותים או המוצרים למזמין.</w:t>
      </w:r>
    </w:p>
    <w:p w14:paraId="01160819" w14:textId="77777777" w:rsidR="00D0037A" w:rsidRPr="00211174"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cs="David"/>
          <w:rtl/>
        </w:rPr>
      </w:pPr>
      <w:r w:rsidRPr="00211174">
        <w:rPr>
          <w:rFonts w:ascii="David" w:hAnsi="David" w:cs="David"/>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14:paraId="45415264" w14:textId="77777777" w:rsidR="00D0037A" w:rsidRPr="00211174"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cs="David"/>
          <w:rtl/>
        </w:rPr>
      </w:pPr>
      <w:bookmarkStart w:id="323" w:name="_Ref120712107"/>
      <w:r w:rsidRPr="00211174">
        <w:rPr>
          <w:rFonts w:ascii="David" w:hAnsi="David" w:cs="David"/>
          <w:rtl/>
        </w:rPr>
        <w:t>ככל שהמשרד, בהתייעצות עם הגורם המנחה, מצא כי אין די באמור בסעיפים לעיל על מנת להבטיח בצורה מספקת את הגנת המערכות או המידע של המשרד, או שמדובר במידע רגיש, או באירוע שיש לו השפעה על שירותים חיוניים, יהיה המשרד רשאי לקבוע כי במקביל לעבודת הספק, המשך הטיפול באירוע יהיה כאמור במסלול ב' כמפורט בסעיף 5.1.2 להלן.</w:t>
      </w:r>
      <w:bookmarkEnd w:id="323"/>
    </w:p>
    <w:p w14:paraId="76029FB7" w14:textId="77777777" w:rsidR="00D0037A" w:rsidRPr="00211174" w:rsidRDefault="00D0037A" w:rsidP="00D0037A">
      <w:pPr>
        <w:numPr>
          <w:ilvl w:val="2"/>
          <w:numId w:val="0"/>
        </w:numPr>
        <w:tabs>
          <w:tab w:val="left" w:pos="1350"/>
        </w:tabs>
        <w:spacing w:before="120" w:after="120" w:line="360" w:lineRule="auto"/>
        <w:ind w:left="1353" w:hanging="806"/>
        <w:jc w:val="both"/>
        <w:rPr>
          <w:rFonts w:ascii="David" w:hAnsi="David" w:cs="David"/>
          <w:rtl/>
        </w:rPr>
      </w:pPr>
      <w:bookmarkStart w:id="324" w:name="_Ref120712058"/>
      <w:r w:rsidRPr="00211174">
        <w:rPr>
          <w:rFonts w:ascii="David" w:hAnsi="David" w:cs="David"/>
          <w:rtl/>
        </w:rPr>
        <w:t>מסלול ב' – סיוע של המשרד בהתמודדות עם האירוע</w:t>
      </w:r>
      <w:bookmarkEnd w:id="324"/>
    </w:p>
    <w:p w14:paraId="5DB62F88" w14:textId="77777777" w:rsidR="00D0037A" w:rsidRPr="00D7056C"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rPr>
      </w:pPr>
      <w:r w:rsidRPr="00211174">
        <w:rPr>
          <w:rFonts w:ascii="David" w:hAnsi="David" w:cs="David"/>
          <w:rtl/>
        </w:rPr>
        <w:t xml:space="preserve">פעילות במסלול זה תהיה בכפוף להחלטת המשרד ובהתאם לשיקול דעתו הבלעדי, ובכפוף להסכמה מפורשת ובכתב של הספק, למעט במקרים המפורטים בסעיף </w:t>
      </w:r>
      <w:r w:rsidRPr="00211174">
        <w:rPr>
          <w:rFonts w:ascii="David" w:hAnsi="David" w:cs="David"/>
          <w:cs/>
        </w:rPr>
        <w:t>‎</w:t>
      </w:r>
      <w:r w:rsidRPr="00211174">
        <w:rPr>
          <w:rFonts w:ascii="David" w:hAnsi="David" w:cs="David"/>
          <w:rtl/>
        </w:rPr>
        <w:t>5.1.1.3, שבהם לא תידרש הסכמה מפורשת של הספק.</w:t>
      </w:r>
    </w:p>
    <w:p w14:paraId="314A5E95" w14:textId="77777777" w:rsidR="00D0037A" w:rsidRPr="00211174"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cs="David"/>
          <w:rtl/>
        </w:rPr>
      </w:pPr>
      <w:r w:rsidRPr="00211174">
        <w:rPr>
          <w:rFonts w:ascii="David" w:hAnsi="David" w:cs="David"/>
          <w:rtl/>
        </w:rPr>
        <w:t>המשרד יסייע לספק בביצוע הפעולות המפורטות להלן, באופן ישיר ובאמצעות כלים העומדים לרשות המשרד ועל חשבונו:</w:t>
      </w:r>
    </w:p>
    <w:p w14:paraId="0D1B3C5E" w14:textId="77777777" w:rsidR="00D0037A" w:rsidRPr="00D7056C" w:rsidRDefault="00D0037A" w:rsidP="00D0037A">
      <w:pPr>
        <w:numPr>
          <w:ilvl w:val="4"/>
          <w:numId w:val="0"/>
        </w:numPr>
        <w:tabs>
          <w:tab w:val="left" w:pos="1304"/>
          <w:tab w:val="num" w:pos="1800"/>
          <w:tab w:val="right" w:pos="2880"/>
          <w:tab w:val="right" w:pos="3240"/>
          <w:tab w:val="left" w:pos="3402"/>
        </w:tabs>
        <w:spacing w:before="120" w:after="120" w:line="360" w:lineRule="auto"/>
        <w:ind w:left="2880" w:hanging="1166"/>
        <w:jc w:val="both"/>
        <w:rPr>
          <w:rFonts w:ascii="David" w:hAnsi="David"/>
        </w:rPr>
      </w:pPr>
      <w:r w:rsidRPr="00211174">
        <w:rPr>
          <w:rFonts w:ascii="David" w:hAnsi="David" w:cs="David"/>
          <w:rtl/>
        </w:rPr>
        <w:t>בדיקת מערכות הספק הנוגעות למתן השירותים או לאספקת המוצרים.</w:t>
      </w:r>
    </w:p>
    <w:p w14:paraId="68E7AB80" w14:textId="77777777" w:rsidR="00D0037A" w:rsidRPr="00D7056C" w:rsidRDefault="00D0037A" w:rsidP="00D0037A">
      <w:pPr>
        <w:numPr>
          <w:ilvl w:val="4"/>
          <w:numId w:val="0"/>
        </w:numPr>
        <w:tabs>
          <w:tab w:val="left" w:pos="1304"/>
          <w:tab w:val="num" w:pos="1800"/>
          <w:tab w:val="right" w:pos="2880"/>
          <w:tab w:val="right" w:pos="3240"/>
          <w:tab w:val="left" w:pos="3402"/>
        </w:tabs>
        <w:spacing w:before="120" w:after="120" w:line="360" w:lineRule="auto"/>
        <w:ind w:left="2880" w:hanging="1166"/>
        <w:jc w:val="both"/>
        <w:rPr>
          <w:rFonts w:ascii="David" w:hAnsi="David"/>
        </w:rPr>
      </w:pPr>
      <w:r w:rsidRPr="00211174">
        <w:rPr>
          <w:rFonts w:ascii="David" w:hAnsi="David" w:cs="David"/>
          <w:rtl/>
        </w:rPr>
        <w:t>בדיקת הנזקים או הסיכונים שנגרמו למזמין.</w:t>
      </w:r>
    </w:p>
    <w:p w14:paraId="1AAB4709" w14:textId="77777777" w:rsidR="00D0037A" w:rsidRPr="00D7056C" w:rsidRDefault="00D0037A" w:rsidP="00D0037A">
      <w:pPr>
        <w:numPr>
          <w:ilvl w:val="4"/>
          <w:numId w:val="0"/>
        </w:numPr>
        <w:tabs>
          <w:tab w:val="left" w:pos="1304"/>
          <w:tab w:val="num" w:pos="1800"/>
          <w:tab w:val="right" w:pos="2880"/>
          <w:tab w:val="right" w:pos="3240"/>
          <w:tab w:val="left" w:pos="3402"/>
        </w:tabs>
        <w:spacing w:before="120" w:after="120" w:line="360" w:lineRule="auto"/>
        <w:ind w:left="2880" w:hanging="1166"/>
        <w:jc w:val="both"/>
        <w:rPr>
          <w:rFonts w:ascii="David" w:hAnsi="David"/>
        </w:rPr>
      </w:pPr>
      <w:r w:rsidRPr="00211174">
        <w:rPr>
          <w:rFonts w:ascii="David" w:hAnsi="David" w:cs="David"/>
          <w:rtl/>
        </w:rPr>
        <w:t>סיוע בהתמודדות עם אירוע האבטחה.</w:t>
      </w:r>
    </w:p>
    <w:p w14:paraId="37D0EF93" w14:textId="77777777" w:rsidR="00D0037A" w:rsidRPr="00D7056C" w:rsidRDefault="00D0037A" w:rsidP="00D0037A">
      <w:pPr>
        <w:numPr>
          <w:ilvl w:val="4"/>
          <w:numId w:val="0"/>
        </w:numPr>
        <w:tabs>
          <w:tab w:val="left" w:pos="1304"/>
          <w:tab w:val="num" w:pos="1800"/>
          <w:tab w:val="right" w:pos="2880"/>
          <w:tab w:val="right" w:pos="3240"/>
          <w:tab w:val="left" w:pos="3402"/>
        </w:tabs>
        <w:spacing w:before="120" w:after="120" w:line="360" w:lineRule="auto"/>
        <w:ind w:left="2880" w:hanging="1166"/>
        <w:jc w:val="both"/>
        <w:rPr>
          <w:rFonts w:ascii="David" w:hAnsi="David"/>
        </w:rPr>
      </w:pPr>
      <w:r w:rsidRPr="00211174">
        <w:rPr>
          <w:rFonts w:ascii="David" w:hAnsi="David" w:cs="David"/>
          <w:rtl/>
        </w:rPr>
        <w:t>אבחון אופן התקיפה, המערכות שנפגעו והשפעתה על מתן השירות.</w:t>
      </w:r>
    </w:p>
    <w:p w14:paraId="6583A2EE" w14:textId="77777777" w:rsidR="00D0037A" w:rsidRPr="00D7056C" w:rsidRDefault="00D0037A" w:rsidP="00D0037A">
      <w:pPr>
        <w:numPr>
          <w:ilvl w:val="4"/>
          <w:numId w:val="0"/>
        </w:numPr>
        <w:tabs>
          <w:tab w:val="left" w:pos="1304"/>
          <w:tab w:val="num" w:pos="1800"/>
          <w:tab w:val="right" w:pos="2880"/>
          <w:tab w:val="right" w:pos="3240"/>
          <w:tab w:val="left" w:pos="3402"/>
        </w:tabs>
        <w:spacing w:before="120" w:after="120" w:line="360" w:lineRule="auto"/>
        <w:ind w:left="2880" w:hanging="1166"/>
        <w:jc w:val="both"/>
        <w:rPr>
          <w:rFonts w:ascii="David" w:hAnsi="David"/>
        </w:rPr>
      </w:pPr>
      <w:r w:rsidRPr="00211174">
        <w:rPr>
          <w:rFonts w:ascii="David" w:hAnsi="David" w:cs="David"/>
          <w:rtl/>
        </w:rPr>
        <w:lastRenderedPageBreak/>
        <w:t xml:space="preserve">אבחון דרכים למנוע את המשכם והישנותם של הסיכונים שנגרמו למזמין ומתן הנחיות לספק בדבר הדרכים לצמצם סיכונים אלו וכלי. </w:t>
      </w:r>
    </w:p>
    <w:p w14:paraId="060E7E13" w14:textId="77777777" w:rsidR="00D0037A" w:rsidRPr="00D7056C" w:rsidRDefault="00D0037A" w:rsidP="00D0037A">
      <w:pPr>
        <w:numPr>
          <w:ilvl w:val="3"/>
          <w:numId w:val="0"/>
        </w:numPr>
        <w:tabs>
          <w:tab w:val="left" w:pos="1304"/>
          <w:tab w:val="num" w:pos="1440"/>
          <w:tab w:val="left" w:pos="2160"/>
        </w:tabs>
        <w:spacing w:before="120" w:after="120" w:line="360" w:lineRule="auto"/>
        <w:ind w:left="2160" w:hanging="1080"/>
        <w:jc w:val="both"/>
        <w:rPr>
          <w:rFonts w:ascii="David" w:hAnsi="David"/>
        </w:rPr>
      </w:pPr>
      <w:r w:rsidRPr="00211174">
        <w:rPr>
          <w:rFonts w:ascii="David" w:hAnsi="David" w:cs="David"/>
          <w:rtl/>
        </w:rPr>
        <w:t>אין בסיוע על ידי המשרד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המשרד.</w:t>
      </w:r>
    </w:p>
    <w:p w14:paraId="75074ACF"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הספק ישתף פעולה כמיטב יכולתו עם דרישות המשרד ויעמיד לרשותו כל מידע נדרש לצורך אבחון והתמודדות עם אירוע האבטחה או על מנת לוודא כי אירוע כאמור לא מתקיים. מידע זה יוגבל למידע הרלוונטי למערכות המשרד או המערכות המשמשות למתן שירותים למזמין, וללא גילוי מידע של לקוחות או גורמים בלתי קשורים אחרים.</w:t>
      </w:r>
    </w:p>
    <w:p w14:paraId="33CDD1F9"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9FD1126" w14:textId="77777777" w:rsidR="00D0037A" w:rsidRPr="00211174" w:rsidRDefault="00D0037A" w:rsidP="00D0037A">
      <w:pPr>
        <w:numPr>
          <w:ilvl w:val="0"/>
          <w:numId w:val="63"/>
        </w:numPr>
        <w:spacing w:before="120" w:after="120" w:line="360" w:lineRule="auto"/>
        <w:ind w:left="446" w:hanging="446"/>
        <w:jc w:val="both"/>
        <w:rPr>
          <w:rFonts w:ascii="David" w:hAnsi="David" w:cs="David"/>
          <w:b/>
          <w:bCs/>
          <w:rtl/>
        </w:rPr>
      </w:pPr>
      <w:r w:rsidRPr="00211174">
        <w:rPr>
          <w:rFonts w:ascii="David" w:hAnsi="David" w:cs="David"/>
          <w:b/>
          <w:bCs/>
          <w:rtl/>
        </w:rPr>
        <w:t xml:space="preserve">נציגי המשרד </w:t>
      </w:r>
    </w:p>
    <w:p w14:paraId="7C87DAE2"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02E50884"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הגורם המנחה ומינהל הרכש יהיו רשאים לבוא במקום המשרד בכל סמכות הנתונה למזמין לפי טופס זה, והספק ישתף פעולה עם הנחיות שיתקבלו מהם לפי הוראות הטופס.</w:t>
      </w:r>
    </w:p>
    <w:p w14:paraId="27845F89" w14:textId="77777777" w:rsidR="00D0037A" w:rsidRPr="00211174" w:rsidRDefault="00D0037A" w:rsidP="00D0037A">
      <w:pPr>
        <w:numPr>
          <w:ilvl w:val="1"/>
          <w:numId w:val="0"/>
        </w:numPr>
        <w:spacing w:before="120" w:after="120" w:line="360" w:lineRule="auto"/>
        <w:ind w:left="821" w:hanging="634"/>
        <w:jc w:val="both"/>
        <w:rPr>
          <w:rFonts w:ascii="David" w:hAnsi="David" w:cs="David"/>
          <w:rtl/>
        </w:rPr>
      </w:pPr>
      <w:r w:rsidRPr="00211174">
        <w:rPr>
          <w:rFonts w:ascii="David" w:hAnsi="David" w:cs="David"/>
          <w:rtl/>
        </w:rPr>
        <w:t>הגורם המנחה ומינהל הרכש יהיו מחויבים להשתמש במידע שיתקבל מהספק אך ורק לצורכים האמורים בטופס זה תוך גילויו לגורמים הנדרשים לכך בלבד.</w:t>
      </w:r>
    </w:p>
    <w:p w14:paraId="1C51CB5D" w14:textId="77777777" w:rsidR="00D0037A" w:rsidRPr="00211174" w:rsidRDefault="00D0037A" w:rsidP="00D0037A">
      <w:pPr>
        <w:numPr>
          <w:ilvl w:val="0"/>
          <w:numId w:val="63"/>
        </w:numPr>
        <w:spacing w:before="120" w:after="120" w:line="360" w:lineRule="auto"/>
        <w:ind w:left="446" w:hanging="446"/>
        <w:jc w:val="both"/>
        <w:rPr>
          <w:rFonts w:ascii="David" w:hAnsi="David" w:cs="David"/>
          <w:b/>
          <w:bCs/>
          <w:rtl/>
        </w:rPr>
      </w:pPr>
      <w:r w:rsidRPr="00211174">
        <w:rPr>
          <w:rFonts w:ascii="David" w:hAnsi="David" w:cs="David"/>
          <w:b/>
          <w:bCs/>
          <w:rtl/>
        </w:rPr>
        <w:t xml:space="preserve">כתובת לפניות בנושא אבטחת מידע והגנת סייבר </w:t>
      </w:r>
    </w:p>
    <w:p w14:paraId="08F368EF" w14:textId="77777777" w:rsidR="00D0037A" w:rsidRPr="00D7056C" w:rsidRDefault="00D0037A" w:rsidP="00D0037A">
      <w:pPr>
        <w:numPr>
          <w:ilvl w:val="1"/>
          <w:numId w:val="0"/>
        </w:numPr>
        <w:spacing w:before="120" w:after="120" w:line="360" w:lineRule="auto"/>
        <w:ind w:left="821" w:hanging="634"/>
        <w:jc w:val="both"/>
        <w:rPr>
          <w:rFonts w:ascii="David" w:hAnsi="David"/>
        </w:rPr>
      </w:pPr>
      <w:r w:rsidRPr="00211174">
        <w:rPr>
          <w:rFonts w:ascii="David" w:hAnsi="David" w:cs="David"/>
          <w:rtl/>
        </w:rPr>
        <w:t>הודעות/פניות בנושא אבטחת מידע והגנת סייבר יועברו לספק באמצעות כתובת הדואר האלקטרוני הבאה: _______________@___________</w:t>
      </w:r>
    </w:p>
    <w:p w14:paraId="7D0D4A80" w14:textId="77777777" w:rsidR="00D0037A" w:rsidRPr="00211174" w:rsidRDefault="00D0037A" w:rsidP="00D0037A">
      <w:pPr>
        <w:rPr>
          <w:rFonts w:ascii="David" w:hAnsi="David" w:cs="David"/>
          <w:rtl/>
        </w:rPr>
      </w:pPr>
      <w:r w:rsidRPr="00211174">
        <w:rPr>
          <w:rFonts w:ascii="David" w:hAnsi="David" w:cs="David"/>
          <w:rtl/>
        </w:rPr>
        <w:t>חתימת הספק:</w:t>
      </w:r>
    </w:p>
    <w:tbl>
      <w:tblPr>
        <w:tblStyle w:val="2fffe"/>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D0037A" w:rsidRPr="00211174" w14:paraId="377B4E91" w14:textId="77777777" w:rsidTr="00B1520E">
        <w:trPr>
          <w:trHeight w:val="536"/>
          <w:tblHeader/>
        </w:trPr>
        <w:tc>
          <w:tcPr>
            <w:tcW w:w="2765" w:type="dxa"/>
            <w:vAlign w:val="bottom"/>
            <w:hideMark/>
          </w:tcPr>
          <w:p w14:paraId="01EFFAC1" w14:textId="77777777" w:rsidR="00D0037A" w:rsidRPr="00211174" w:rsidRDefault="00D0037A" w:rsidP="00B1520E">
            <w:pPr>
              <w:rPr>
                <w:rFonts w:ascii="David" w:hAnsi="David" w:cs="David"/>
                <w:rtl/>
              </w:rPr>
            </w:pPr>
            <w:r w:rsidRPr="00211174">
              <w:rPr>
                <w:rFonts w:ascii="David" w:hAnsi="David" w:cs="David"/>
                <w:rtl/>
              </w:rPr>
              <w:t>_______________</w:t>
            </w:r>
          </w:p>
        </w:tc>
        <w:tc>
          <w:tcPr>
            <w:tcW w:w="2765" w:type="dxa"/>
            <w:vAlign w:val="bottom"/>
            <w:hideMark/>
          </w:tcPr>
          <w:p w14:paraId="6E73611A" w14:textId="77777777" w:rsidR="00D0037A" w:rsidRPr="00211174" w:rsidRDefault="00D0037A" w:rsidP="00B1520E">
            <w:pPr>
              <w:rPr>
                <w:rFonts w:ascii="David" w:hAnsi="David" w:cs="David"/>
                <w:rtl/>
              </w:rPr>
            </w:pPr>
            <w:r w:rsidRPr="00211174">
              <w:rPr>
                <w:rFonts w:ascii="David" w:hAnsi="David" w:cs="David"/>
                <w:rtl/>
              </w:rPr>
              <w:t>__________________</w:t>
            </w:r>
          </w:p>
        </w:tc>
        <w:tc>
          <w:tcPr>
            <w:tcW w:w="2766" w:type="dxa"/>
            <w:vAlign w:val="bottom"/>
            <w:hideMark/>
          </w:tcPr>
          <w:p w14:paraId="5B611BFB" w14:textId="77777777" w:rsidR="00D0037A" w:rsidRPr="00211174" w:rsidRDefault="00D0037A" w:rsidP="00B1520E">
            <w:pPr>
              <w:rPr>
                <w:rFonts w:ascii="David" w:hAnsi="David" w:cs="David"/>
                <w:rtl/>
              </w:rPr>
            </w:pPr>
            <w:r w:rsidRPr="00211174">
              <w:rPr>
                <w:rFonts w:ascii="David" w:hAnsi="David" w:cs="David"/>
                <w:rtl/>
              </w:rPr>
              <w:t>_________________</w:t>
            </w:r>
          </w:p>
        </w:tc>
      </w:tr>
      <w:tr w:rsidR="00D0037A" w:rsidRPr="00211174" w14:paraId="4C84CBA9" w14:textId="77777777" w:rsidTr="00B1520E">
        <w:trPr>
          <w:trHeight w:val="115"/>
        </w:trPr>
        <w:tc>
          <w:tcPr>
            <w:tcW w:w="2765" w:type="dxa"/>
            <w:hideMark/>
          </w:tcPr>
          <w:p w14:paraId="1081D71D" w14:textId="77777777" w:rsidR="00D0037A" w:rsidRPr="00211174" w:rsidRDefault="00D0037A" w:rsidP="00B1520E">
            <w:pPr>
              <w:rPr>
                <w:rFonts w:ascii="David" w:hAnsi="David" w:cs="David"/>
                <w:rtl/>
              </w:rPr>
            </w:pPr>
            <w:r w:rsidRPr="00211174">
              <w:rPr>
                <w:rFonts w:ascii="David" w:hAnsi="David" w:cs="David"/>
                <w:rtl/>
              </w:rPr>
              <w:t>שם</w:t>
            </w:r>
          </w:p>
        </w:tc>
        <w:tc>
          <w:tcPr>
            <w:tcW w:w="2765" w:type="dxa"/>
            <w:hideMark/>
          </w:tcPr>
          <w:p w14:paraId="60261D1E" w14:textId="77777777" w:rsidR="00D0037A" w:rsidRPr="00211174" w:rsidRDefault="00D0037A" w:rsidP="00B1520E">
            <w:pPr>
              <w:rPr>
                <w:rFonts w:ascii="David" w:hAnsi="David" w:cs="David"/>
                <w:rtl/>
              </w:rPr>
            </w:pPr>
            <w:r w:rsidRPr="00211174">
              <w:rPr>
                <w:rFonts w:ascii="David" w:hAnsi="David" w:cs="David"/>
                <w:rtl/>
              </w:rPr>
              <w:t>תאריך</w:t>
            </w:r>
          </w:p>
        </w:tc>
        <w:tc>
          <w:tcPr>
            <w:tcW w:w="2766" w:type="dxa"/>
            <w:hideMark/>
          </w:tcPr>
          <w:p w14:paraId="313800D5" w14:textId="77777777" w:rsidR="00D0037A" w:rsidRPr="00211174" w:rsidRDefault="00D0037A" w:rsidP="00B1520E">
            <w:pPr>
              <w:rPr>
                <w:rFonts w:ascii="David" w:hAnsi="David" w:cs="David"/>
                <w:rtl/>
              </w:rPr>
            </w:pPr>
            <w:r w:rsidRPr="00211174">
              <w:rPr>
                <w:rFonts w:ascii="David" w:hAnsi="David" w:cs="David"/>
                <w:rtl/>
              </w:rPr>
              <w:t>חתימה</w:t>
            </w:r>
          </w:p>
        </w:tc>
      </w:tr>
    </w:tbl>
    <w:p w14:paraId="1D85FBE5" w14:textId="77777777" w:rsidR="00D0037A" w:rsidRPr="00211174" w:rsidRDefault="00D0037A" w:rsidP="00D0037A">
      <w:pPr>
        <w:widowControl w:val="0"/>
        <w:spacing w:before="300"/>
        <w:rPr>
          <w:rFonts w:ascii="David" w:hAnsi="David" w:cs="David"/>
          <w:bCs/>
          <w:i/>
          <w:caps/>
          <w:spacing w:val="15"/>
          <w:kern w:val="28"/>
          <w:sz w:val="28"/>
          <w:szCs w:val="28"/>
          <w:rtl/>
        </w:rPr>
      </w:pPr>
    </w:p>
    <w:bookmarkEnd w:id="317"/>
    <w:p w14:paraId="381D5071" w14:textId="77777777" w:rsidR="00D0037A" w:rsidRPr="00211174" w:rsidRDefault="00D0037A" w:rsidP="00D0037A">
      <w:pPr>
        <w:rPr>
          <w:rFonts w:ascii="David" w:hAnsi="David" w:cs="David"/>
          <w:rtl/>
        </w:rPr>
      </w:pPr>
    </w:p>
    <w:p w14:paraId="57A3C721" w14:textId="77777777" w:rsidR="00D0037A" w:rsidRPr="00211174" w:rsidRDefault="00D0037A" w:rsidP="00D0037A">
      <w:pPr>
        <w:rPr>
          <w:rFonts w:ascii="David" w:hAnsi="David" w:cs="David"/>
          <w:rtl/>
        </w:rPr>
      </w:pPr>
    </w:p>
    <w:p w14:paraId="411B3327" w14:textId="77777777" w:rsidR="00D0037A" w:rsidRPr="00211174" w:rsidRDefault="00D0037A" w:rsidP="00D0037A">
      <w:pPr>
        <w:rPr>
          <w:rFonts w:ascii="David" w:hAnsi="David" w:cs="David"/>
          <w:rtl/>
        </w:rPr>
      </w:pPr>
    </w:p>
    <w:p w14:paraId="4B8623CD" w14:textId="77777777" w:rsidR="00D0037A" w:rsidRPr="00211174" w:rsidRDefault="00D0037A" w:rsidP="00D0037A">
      <w:pPr>
        <w:rPr>
          <w:rFonts w:ascii="David" w:hAnsi="David" w:cs="David"/>
          <w:rtl/>
        </w:rPr>
      </w:pPr>
    </w:p>
    <w:p w14:paraId="741857FF" w14:textId="77777777" w:rsidR="00D0037A" w:rsidRPr="00211174" w:rsidRDefault="00D0037A" w:rsidP="00D0037A">
      <w:pPr>
        <w:rPr>
          <w:rFonts w:ascii="David" w:hAnsi="David" w:cs="David"/>
          <w:rtl/>
        </w:rPr>
      </w:pPr>
    </w:p>
    <w:p w14:paraId="64F4BA62" w14:textId="77777777" w:rsidR="00D0037A" w:rsidRPr="00211174" w:rsidRDefault="00D0037A" w:rsidP="00D0037A">
      <w:pPr>
        <w:rPr>
          <w:rFonts w:ascii="David" w:hAnsi="David" w:cs="David"/>
          <w:rtl/>
        </w:rPr>
      </w:pPr>
    </w:p>
    <w:p w14:paraId="1B9F3F69" w14:textId="77777777" w:rsidR="00D0037A" w:rsidRPr="00211174" w:rsidRDefault="00D0037A" w:rsidP="00D0037A">
      <w:pPr>
        <w:rPr>
          <w:rFonts w:ascii="David" w:hAnsi="David" w:cs="David"/>
          <w:rtl/>
        </w:rPr>
      </w:pPr>
    </w:p>
    <w:p w14:paraId="475051A5" w14:textId="77777777" w:rsidR="00D0037A" w:rsidRPr="00211174" w:rsidRDefault="00D0037A" w:rsidP="00D0037A">
      <w:pPr>
        <w:rPr>
          <w:rFonts w:ascii="David" w:hAnsi="David" w:cs="David"/>
          <w:rtl/>
        </w:rPr>
      </w:pPr>
    </w:p>
    <w:p w14:paraId="6F59111D" w14:textId="77777777" w:rsidR="00D0037A" w:rsidRPr="00211174" w:rsidRDefault="00D0037A" w:rsidP="00D0037A">
      <w:pPr>
        <w:rPr>
          <w:rFonts w:ascii="David" w:hAnsi="David" w:cs="David"/>
          <w:rtl/>
        </w:rPr>
      </w:pPr>
    </w:p>
    <w:p w14:paraId="46F26E23" w14:textId="77777777" w:rsidR="00D0037A" w:rsidRPr="00211174" w:rsidRDefault="00D0037A" w:rsidP="00D0037A">
      <w:pPr>
        <w:rPr>
          <w:rFonts w:ascii="David" w:hAnsi="David" w:cs="David"/>
          <w:rtl/>
        </w:rPr>
      </w:pPr>
    </w:p>
    <w:p w14:paraId="5D77FE11" w14:textId="77777777" w:rsidR="00D0037A" w:rsidRPr="000E252F" w:rsidRDefault="00D0037A" w:rsidP="00D0037A">
      <w:pPr>
        <w:bidi w:val="0"/>
        <w:spacing w:before="200" w:after="200" w:line="276" w:lineRule="auto"/>
        <w:rPr>
          <w:rFonts w:ascii="David" w:hAnsi="David" w:cs="David"/>
          <w:bCs/>
          <w:iCs/>
          <w:caps/>
          <w:spacing w:val="15"/>
          <w:kern w:val="28"/>
          <w:sz w:val="28"/>
          <w:szCs w:val="28"/>
        </w:rPr>
      </w:pPr>
      <w:bookmarkStart w:id="325" w:name="_Hlk193896855"/>
      <w:bookmarkEnd w:id="318"/>
    </w:p>
    <w:tbl>
      <w:tblPr>
        <w:tblpPr w:leftFromText="181" w:rightFromText="181" w:topFromText="200" w:bottomFromText="284" w:vertAnchor="text" w:horzAnchor="margin" w:tblpY="-141"/>
        <w:bidiVisual/>
        <w:tblW w:w="921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7"/>
      </w:tblGrid>
      <w:tr w:rsidR="00D0037A" w:rsidRPr="00211174" w14:paraId="2A48EF3C" w14:textId="77777777" w:rsidTr="00B1520E">
        <w:trPr>
          <w:trHeight w:val="561"/>
        </w:trPr>
        <w:tc>
          <w:tcPr>
            <w:tcW w:w="9217" w:type="dxa"/>
            <w:tcBorders>
              <w:top w:val="nil"/>
              <w:left w:val="nil"/>
              <w:bottom w:val="nil"/>
              <w:right w:val="nil"/>
            </w:tcBorders>
            <w:shd w:val="clear" w:color="auto" w:fill="D9D9D9"/>
            <w:vAlign w:val="center"/>
            <w:hideMark/>
          </w:tcPr>
          <w:p w14:paraId="63E6DA13" w14:textId="79308572" w:rsidR="00D0037A" w:rsidRPr="00D7056C" w:rsidRDefault="00D0037A" w:rsidP="00B1520E">
            <w:pPr>
              <w:tabs>
                <w:tab w:val="left" w:pos="1445"/>
              </w:tabs>
              <w:spacing w:line="276" w:lineRule="auto"/>
              <w:rPr>
                <w:rFonts w:ascii="David" w:hAnsi="David"/>
                <w:b/>
                <w:bCs/>
                <w:sz w:val="28"/>
                <w:szCs w:val="28"/>
                <w:rtl/>
              </w:rPr>
            </w:pPr>
            <w:r w:rsidRPr="00211174">
              <w:rPr>
                <w:rFonts w:ascii="David" w:hAnsi="David" w:cs="David"/>
                <w:b/>
                <w:bCs/>
                <w:sz w:val="28"/>
                <w:szCs w:val="28"/>
                <w:rtl/>
              </w:rPr>
              <w:t xml:space="preserve">נספח </w:t>
            </w:r>
            <w:r w:rsidR="0043673D">
              <w:rPr>
                <w:rFonts w:ascii="David" w:hAnsi="David" w:cs="David" w:hint="cs"/>
                <w:b/>
                <w:bCs/>
                <w:sz w:val="28"/>
                <w:szCs w:val="28"/>
                <w:rtl/>
              </w:rPr>
              <w:t>ה</w:t>
            </w:r>
            <w:r w:rsidRPr="00211174">
              <w:rPr>
                <w:rFonts w:ascii="David" w:hAnsi="David" w:cs="David"/>
                <w:b/>
                <w:bCs/>
                <w:sz w:val="28"/>
                <w:szCs w:val="28"/>
                <w:rtl/>
              </w:rPr>
              <w:t>'</w:t>
            </w:r>
          </w:p>
        </w:tc>
      </w:tr>
      <w:tr w:rsidR="00D0037A" w:rsidRPr="00211174" w14:paraId="083454C0" w14:textId="77777777" w:rsidTr="00B1520E">
        <w:trPr>
          <w:trHeight w:val="561"/>
        </w:trPr>
        <w:tc>
          <w:tcPr>
            <w:tcW w:w="9217" w:type="dxa"/>
            <w:tcBorders>
              <w:top w:val="nil"/>
              <w:left w:val="nil"/>
              <w:bottom w:val="nil"/>
              <w:right w:val="nil"/>
            </w:tcBorders>
            <w:shd w:val="clear" w:color="auto" w:fill="1B3461"/>
            <w:vAlign w:val="center"/>
            <w:hideMark/>
          </w:tcPr>
          <w:p w14:paraId="4B0E8C97" w14:textId="77777777" w:rsidR="00D0037A" w:rsidRPr="00211174" w:rsidRDefault="00D0037A" w:rsidP="00B1520E">
            <w:pPr>
              <w:tabs>
                <w:tab w:val="left" w:pos="1445"/>
              </w:tabs>
              <w:spacing w:line="276" w:lineRule="auto"/>
              <w:rPr>
                <w:rFonts w:ascii="David" w:hAnsi="David" w:cs="David"/>
                <w:b/>
                <w:bCs/>
                <w:color w:val="FFFFFF"/>
                <w:sz w:val="28"/>
                <w:szCs w:val="28"/>
                <w:rtl/>
              </w:rPr>
            </w:pPr>
            <w:r w:rsidRPr="00211174">
              <w:rPr>
                <w:rFonts w:ascii="David" w:hAnsi="David" w:cs="David"/>
                <w:bCs/>
                <w:i/>
                <w:color w:val="FFFFFF"/>
                <w:sz w:val="28"/>
                <w:szCs w:val="28"/>
                <w:rtl/>
              </w:rPr>
              <w:t>דרישות אבטחה לשמירה ועיבוד מידע מסווג</w:t>
            </w:r>
          </w:p>
        </w:tc>
      </w:tr>
    </w:tbl>
    <w:p w14:paraId="60954779" w14:textId="77777777" w:rsidR="00D0037A" w:rsidRPr="00211174" w:rsidRDefault="00D0037A" w:rsidP="00382789">
      <w:pPr>
        <w:numPr>
          <w:ilvl w:val="0"/>
          <w:numId w:val="68"/>
        </w:numPr>
        <w:spacing w:line="360" w:lineRule="auto"/>
        <w:contextualSpacing/>
        <w:jc w:val="both"/>
        <w:rPr>
          <w:rFonts w:ascii="David" w:hAnsi="David" w:cs="David"/>
          <w:rtl/>
        </w:rPr>
      </w:pPr>
      <w:r w:rsidRPr="00211174">
        <w:rPr>
          <w:rFonts w:ascii="David" w:hAnsi="David" w:cs="David"/>
          <w:rtl/>
        </w:rPr>
        <w:t>ניהול</w:t>
      </w:r>
    </w:p>
    <w:p w14:paraId="59E3D7CE"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לאחר הודעה על הזוכה יבצע ממונה הביטחון במשרד האנרגיה או נציגו (להלן: "המנב"ט") סקר סיכונים במשרדי החברה הזוכה (להלן: "החברה") או בכל סביבות העבודה שהוגדרו לפרויקט לשם הגדרת:</w:t>
      </w:r>
    </w:p>
    <w:p w14:paraId="14DAD46D" w14:textId="77777777" w:rsidR="00D0037A" w:rsidRPr="00211174" w:rsidRDefault="00D0037A" w:rsidP="00382789">
      <w:pPr>
        <w:numPr>
          <w:ilvl w:val="2"/>
          <w:numId w:val="68"/>
        </w:numPr>
        <w:spacing w:line="360" w:lineRule="auto"/>
        <w:contextualSpacing/>
        <w:jc w:val="both"/>
        <w:rPr>
          <w:rFonts w:ascii="David" w:hAnsi="David" w:cs="David"/>
          <w:rtl/>
        </w:rPr>
      </w:pPr>
      <w:r w:rsidRPr="00211174">
        <w:rPr>
          <w:rFonts w:ascii="David" w:hAnsi="David" w:cs="David"/>
          <w:rtl/>
        </w:rPr>
        <w:t>רמת הסיכון.</w:t>
      </w:r>
    </w:p>
    <w:p w14:paraId="2A14243A" w14:textId="77777777" w:rsidR="00D0037A" w:rsidRPr="00211174" w:rsidRDefault="00D0037A" w:rsidP="00382789">
      <w:pPr>
        <w:numPr>
          <w:ilvl w:val="2"/>
          <w:numId w:val="68"/>
        </w:numPr>
        <w:spacing w:line="360" w:lineRule="auto"/>
        <w:contextualSpacing/>
        <w:jc w:val="both"/>
        <w:rPr>
          <w:rFonts w:ascii="David" w:hAnsi="David" w:cs="David"/>
          <w:rtl/>
        </w:rPr>
      </w:pPr>
      <w:r w:rsidRPr="00211174">
        <w:rPr>
          <w:rFonts w:ascii="David" w:hAnsi="David" w:cs="David"/>
          <w:rtl/>
        </w:rPr>
        <w:t>סיווג העבודות (על פי דרישות מנהל הפרויקט).</w:t>
      </w:r>
    </w:p>
    <w:p w14:paraId="61BE9B9C" w14:textId="77777777" w:rsidR="00D0037A" w:rsidRPr="00211174" w:rsidRDefault="00D0037A" w:rsidP="00382789">
      <w:pPr>
        <w:numPr>
          <w:ilvl w:val="2"/>
          <w:numId w:val="68"/>
        </w:numPr>
        <w:spacing w:line="360" w:lineRule="auto"/>
        <w:contextualSpacing/>
        <w:jc w:val="both"/>
        <w:rPr>
          <w:rFonts w:ascii="David" w:hAnsi="David" w:cs="David"/>
          <w:rtl/>
        </w:rPr>
      </w:pPr>
      <w:r w:rsidRPr="00211174">
        <w:rPr>
          <w:rFonts w:ascii="David" w:hAnsi="David" w:cs="David"/>
          <w:rtl/>
        </w:rPr>
        <w:t>תהליכי העבודה והאמצעים לשימוש, עיבוד ושמירת המידע במנוחה ובתנועה.</w:t>
      </w:r>
    </w:p>
    <w:p w14:paraId="6864A801" w14:textId="77777777" w:rsidR="00D0037A" w:rsidRPr="00211174" w:rsidRDefault="00D0037A" w:rsidP="00382789">
      <w:pPr>
        <w:numPr>
          <w:ilvl w:val="2"/>
          <w:numId w:val="68"/>
        </w:numPr>
        <w:spacing w:line="360" w:lineRule="auto"/>
        <w:contextualSpacing/>
        <w:jc w:val="both"/>
        <w:rPr>
          <w:rFonts w:ascii="David" w:hAnsi="David" w:cs="David"/>
          <w:rtl/>
        </w:rPr>
      </w:pPr>
      <w:r w:rsidRPr="00211174">
        <w:rPr>
          <w:rFonts w:ascii="David" w:hAnsi="David" w:cs="David"/>
          <w:rtl/>
        </w:rPr>
        <w:t>מנגנוני האבטחה.</w:t>
      </w:r>
    </w:p>
    <w:p w14:paraId="788E239F"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נאמן אבטחת המידע לפרויקט (להלן: "נאמן"): החברה תגדיר נאמן אבטחת מידע אשר יהיה איש הקשר לתחום אבטחת המידע בפרויקט וליישום הנחיות המנב"ט (אין מניעה כי קב"ט החברה או מב"ט אשכולות יוגדר כנאמן).</w:t>
      </w:r>
    </w:p>
    <w:p w14:paraId="7FF9953A"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אין בסמכות מי מהגורמים המעורבים בפרויקט לבטל/ להנמיך את סיווג המידע שנקבע ע"י משרד האנרגיה.</w:t>
      </w:r>
    </w:p>
    <w:p w14:paraId="24DEC5B0" w14:textId="77777777" w:rsidR="00D0037A" w:rsidRPr="00211174" w:rsidRDefault="00D0037A" w:rsidP="00D0037A">
      <w:pPr>
        <w:spacing w:line="360" w:lineRule="auto"/>
        <w:jc w:val="both"/>
        <w:rPr>
          <w:rFonts w:ascii="David" w:hAnsi="David" w:cs="David"/>
          <w:rtl/>
        </w:rPr>
      </w:pPr>
    </w:p>
    <w:p w14:paraId="1152AEE8" w14:textId="77777777" w:rsidR="00D0037A" w:rsidRPr="00211174" w:rsidRDefault="00D0037A" w:rsidP="00382789">
      <w:pPr>
        <w:numPr>
          <w:ilvl w:val="0"/>
          <w:numId w:val="68"/>
        </w:numPr>
        <w:spacing w:line="360" w:lineRule="auto"/>
        <w:contextualSpacing/>
        <w:jc w:val="both"/>
        <w:rPr>
          <w:rFonts w:ascii="David" w:hAnsi="David" w:cs="David"/>
          <w:rtl/>
        </w:rPr>
      </w:pPr>
      <w:r w:rsidRPr="00211174">
        <w:rPr>
          <w:rFonts w:ascii="David" w:hAnsi="David" w:cs="David"/>
          <w:rtl/>
        </w:rPr>
        <w:t>מהימנות עובדים:</w:t>
      </w:r>
    </w:p>
    <w:p w14:paraId="2C0CB613"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בדיקות הביטחון (התאמה ביטחונית) לעובדי החברה יבוצעו על פי הנחיות המנב"ט בהתאם לסיווג הפרויקט או רמת סיווג המידע אליו עתידים להיחשף (הגבוה מבין השניים).</w:t>
      </w:r>
    </w:p>
    <w:p w14:paraId="7EB1CECA"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ריכוז וניהול בדיקות הביטחון יתבצע על ידי הנאמן אל מול מנהל הפרויקט מצד המשרד.</w:t>
      </w:r>
    </w:p>
    <w:p w14:paraId="06571E10"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אימוץ סיווג ביטחוני מגוף אחר יתאפשר במידה ועומד בהנחיות המנב"ט.</w:t>
      </w:r>
    </w:p>
    <w:p w14:paraId="5728F6E5" w14:textId="77777777" w:rsidR="00D0037A" w:rsidRPr="00211174" w:rsidRDefault="00D0037A" w:rsidP="00D0037A">
      <w:pPr>
        <w:spacing w:line="360" w:lineRule="auto"/>
        <w:jc w:val="both"/>
        <w:rPr>
          <w:rFonts w:ascii="David" w:hAnsi="David" w:cs="David"/>
          <w:rtl/>
        </w:rPr>
      </w:pPr>
    </w:p>
    <w:p w14:paraId="59949A0A" w14:textId="77777777" w:rsidR="00D0037A" w:rsidRPr="00211174" w:rsidRDefault="00D0037A" w:rsidP="00382789">
      <w:pPr>
        <w:numPr>
          <w:ilvl w:val="0"/>
          <w:numId w:val="68"/>
        </w:numPr>
        <w:spacing w:line="360" w:lineRule="auto"/>
        <w:contextualSpacing/>
        <w:jc w:val="both"/>
        <w:rPr>
          <w:rFonts w:ascii="David" w:hAnsi="David" w:cs="David"/>
          <w:rtl/>
        </w:rPr>
      </w:pPr>
      <w:r w:rsidRPr="00211174">
        <w:rPr>
          <w:rFonts w:ascii="David" w:hAnsi="David" w:cs="David"/>
          <w:rtl/>
        </w:rPr>
        <w:t>מחשוב:</w:t>
      </w:r>
    </w:p>
    <w:p w14:paraId="34E64C39"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אבטחת המידע על גבי אמצעי וסביבת העיבוד תאופיין על ידי מנהל אבטחת המידע במשרד האנרגיה ותאושר על ידי המנב"ט.</w:t>
      </w:r>
    </w:p>
    <w:p w14:paraId="0206F157"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עיבוד המידע במחשבים שאינם של משרד האנרגיה ייערך על תחנות מפוקחות שעברו את בדיקתו ואישורו של מנהל אבטחת המידע במשרד האנרגיה, בהתאם לאפיון שהוגדר בסקר הסיכונים.</w:t>
      </w:r>
    </w:p>
    <w:p w14:paraId="5F6546C8"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הוצאת ושינוע מידע תתבצע בהתאם לאפיון שיקבע במסגרת סקר הסיכונים.</w:t>
      </w:r>
    </w:p>
    <w:p w14:paraId="4B595EFE"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הספק לא יתחבר בכל צורה שהיא לרשת המשרד, כמו כן לא יותר חיבור מרחוק באופן אוטומטי למערכות המשרד.</w:t>
      </w:r>
    </w:p>
    <w:p w14:paraId="3E9E1C2D"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הוצאת מידע תפוקח ותאושר על ידי בעל המידע.</w:t>
      </w:r>
    </w:p>
    <w:p w14:paraId="52ABC562"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lastRenderedPageBreak/>
        <w:t>תחזוקה: חל איסור על הוצאת מדיה לטיפול/ תיקון/ שחזור בגורם חיצוני ללא אישור מנב"ט המשרד. יש להעלות בקשה מסודרת ומפורטת למנב"ט לאישור.</w:t>
      </w:r>
    </w:p>
    <w:p w14:paraId="22C0350B"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הגבלות השימוש ואפיון האבטחה של מדיה נתיקה יוגדר במסגרת סקר הסיכונים שייערך יחד עם מנהל אבטחת המידע במשרד האנרגיה. הנאמן יבצע מעקב מסודר אחר כל המדיה שאושרה לשימוש במסגרת הפרויקט.</w:t>
      </w:r>
    </w:p>
    <w:p w14:paraId="42BFA4D0"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הרכיבים אוגרי הזיכרון בהם ייעשה שימוש בפרויקט יועברו לידי המנב"ט עם סיום הפרויקט.</w:t>
      </w:r>
    </w:p>
    <w:p w14:paraId="4D2293C8" w14:textId="77777777" w:rsidR="00D0037A" w:rsidRPr="00211174" w:rsidRDefault="00D0037A" w:rsidP="00D0037A">
      <w:pPr>
        <w:spacing w:line="360" w:lineRule="auto"/>
        <w:jc w:val="both"/>
        <w:rPr>
          <w:rFonts w:ascii="David" w:hAnsi="David" w:cs="David"/>
          <w:rtl/>
        </w:rPr>
      </w:pPr>
    </w:p>
    <w:p w14:paraId="428C3FCA" w14:textId="77777777" w:rsidR="00D0037A" w:rsidRPr="00211174" w:rsidRDefault="00D0037A" w:rsidP="00382789">
      <w:pPr>
        <w:numPr>
          <w:ilvl w:val="0"/>
          <w:numId w:val="68"/>
        </w:numPr>
        <w:spacing w:line="360" w:lineRule="auto"/>
        <w:contextualSpacing/>
        <w:jc w:val="both"/>
        <w:rPr>
          <w:rFonts w:ascii="David" w:hAnsi="David" w:cs="David"/>
          <w:rtl/>
        </w:rPr>
      </w:pPr>
      <w:r w:rsidRPr="00211174">
        <w:rPr>
          <w:rFonts w:ascii="David" w:hAnsi="David" w:cs="David"/>
          <w:rtl/>
        </w:rPr>
        <w:t>שימוש ברשומות פיזיות:</w:t>
      </w:r>
    </w:p>
    <w:p w14:paraId="197803F3"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הוצאת מידע ממתקני משרד האנרגיה מחייבת לקבל בכתב את אישור המנב"ט.</w:t>
      </w:r>
    </w:p>
    <w:p w14:paraId="2C3C3368"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עובד היוצר מידע מסווג מחויב להגדיר את סיווג המידע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1C8CE41E"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הנאמן והעובדים בפרויקט מחויבים לבצע רשימת מעקב אחר המידע המצוי ברשותם.</w:t>
      </w:r>
    </w:p>
    <w:p w14:paraId="64180360"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 xml:space="preserve">גריסת רשומות פיזיות ואמצעי אחסון תתבצע במגרסה אשר אושרה מראש ע"י המנב"ט או שהרשומות יועברו לידי המנב"ט לגריסה. </w:t>
      </w:r>
    </w:p>
    <w:p w14:paraId="084667B9"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הרשומות הפיזיות יוחזרו למנב"ט או ייגרסו בסיום הפרויקט.</w:t>
      </w:r>
    </w:p>
    <w:p w14:paraId="1005E2A0" w14:textId="77777777" w:rsidR="00D0037A" w:rsidRPr="00211174" w:rsidRDefault="00D0037A" w:rsidP="00D0037A">
      <w:pPr>
        <w:spacing w:line="360" w:lineRule="auto"/>
        <w:jc w:val="both"/>
        <w:rPr>
          <w:rFonts w:ascii="David" w:hAnsi="David" w:cs="David"/>
          <w:rtl/>
        </w:rPr>
      </w:pPr>
    </w:p>
    <w:p w14:paraId="4CD3D35D" w14:textId="77777777" w:rsidR="00D0037A" w:rsidRPr="00211174" w:rsidRDefault="00D0037A" w:rsidP="00382789">
      <w:pPr>
        <w:numPr>
          <w:ilvl w:val="0"/>
          <w:numId w:val="68"/>
        </w:numPr>
        <w:spacing w:line="360" w:lineRule="auto"/>
        <w:contextualSpacing/>
        <w:jc w:val="both"/>
        <w:rPr>
          <w:rFonts w:ascii="David" w:hAnsi="David" w:cs="David"/>
          <w:rtl/>
        </w:rPr>
      </w:pPr>
      <w:r w:rsidRPr="00211174">
        <w:rPr>
          <w:rFonts w:ascii="David" w:hAnsi="David" w:cs="David"/>
          <w:rtl/>
        </w:rPr>
        <w:t>אמצעי אבטחה פיזיים:</w:t>
      </w:r>
    </w:p>
    <w:p w14:paraId="75607C4F"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במידה ומידע יישמר במשרדי החברה:</w:t>
      </w:r>
    </w:p>
    <w:p w14:paraId="118DE7A0"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משרדי החברה ימוגנו במערכת אזעקה אשר תאופיין בהתאם לסיווג הפרויקט/ סיווג העבודות אשר יתבצעו במשרדיה.</w:t>
      </w:r>
    </w:p>
    <w:p w14:paraId="0BFBA198"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החברה נדרשת להקמת קשר רציף עם חברת מוקד וסיור אשר יימשך מתחילת הפרויקט ועד סיומו.</w:t>
      </w:r>
    </w:p>
    <w:p w14:paraId="4F730E19"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ע"ג מערכת האזעקה יותקן חייגן אשר יתריע בהפעלת המערכת לחברת המוקד ולנאמן בפרויקט.</w:t>
      </w:r>
    </w:p>
    <w:p w14:paraId="0BF0B2AC" w14:textId="77777777" w:rsidR="00D0037A" w:rsidRPr="00211174" w:rsidRDefault="00D0037A" w:rsidP="00382789">
      <w:pPr>
        <w:numPr>
          <w:ilvl w:val="1"/>
          <w:numId w:val="68"/>
        </w:numPr>
        <w:spacing w:line="360" w:lineRule="auto"/>
        <w:ind w:left="432"/>
        <w:contextualSpacing/>
        <w:jc w:val="both"/>
        <w:rPr>
          <w:rFonts w:ascii="David" w:hAnsi="David" w:cs="David"/>
        </w:rPr>
      </w:pPr>
      <w:r w:rsidRPr="00211174">
        <w:rPr>
          <w:rFonts w:ascii="David" w:hAnsi="David" w:cs="David"/>
          <w:rtl/>
        </w:rPr>
        <w:t>כל מידע יתויק ויישמר באמצעי אחסון ייעודיים שיוגדרו ויאושרו ע"י המנב"ט. במסגרת סקר הסיכונים יגדיר המנב"ט יחד עם הנאמן את אמצעי המיגון והמידור אשר יוצבו בחברה וייושמו בתהליכי העבודה.</w:t>
      </w:r>
    </w:p>
    <w:p w14:paraId="2C031EF1" w14:textId="77777777" w:rsidR="00D0037A" w:rsidRPr="00211174" w:rsidRDefault="00D0037A" w:rsidP="00D0037A">
      <w:pPr>
        <w:spacing w:line="360" w:lineRule="auto"/>
        <w:jc w:val="both"/>
        <w:rPr>
          <w:rFonts w:ascii="David" w:hAnsi="David" w:cs="David"/>
          <w:rtl/>
        </w:rPr>
      </w:pPr>
    </w:p>
    <w:p w14:paraId="0EC6CEB5" w14:textId="77777777" w:rsidR="00D0037A" w:rsidRPr="00211174" w:rsidRDefault="00D0037A" w:rsidP="00382789">
      <w:pPr>
        <w:numPr>
          <w:ilvl w:val="0"/>
          <w:numId w:val="68"/>
        </w:numPr>
        <w:spacing w:line="360" w:lineRule="auto"/>
        <w:contextualSpacing/>
        <w:jc w:val="both"/>
        <w:rPr>
          <w:rFonts w:ascii="David" w:hAnsi="David" w:cs="David"/>
          <w:rtl/>
        </w:rPr>
      </w:pPr>
      <w:r w:rsidRPr="00211174">
        <w:rPr>
          <w:rFonts w:ascii="David" w:hAnsi="David" w:cs="David"/>
          <w:rtl/>
        </w:rPr>
        <w:t>סיכום:</w:t>
      </w:r>
    </w:p>
    <w:p w14:paraId="7BF4B058"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ההנחיות מעלה מחייבות את החברה.</w:t>
      </w:r>
    </w:p>
    <w:p w14:paraId="751E21D1" w14:textId="77777777" w:rsidR="00D0037A" w:rsidRPr="00211174" w:rsidRDefault="00D0037A" w:rsidP="00382789">
      <w:pPr>
        <w:numPr>
          <w:ilvl w:val="1"/>
          <w:numId w:val="68"/>
        </w:numPr>
        <w:spacing w:line="360" w:lineRule="auto"/>
        <w:ind w:left="432"/>
        <w:contextualSpacing/>
        <w:jc w:val="both"/>
        <w:rPr>
          <w:rFonts w:ascii="David" w:hAnsi="David" w:cs="David"/>
          <w:rtl/>
        </w:rPr>
      </w:pPr>
      <w:r w:rsidRPr="00211174">
        <w:rPr>
          <w:rFonts w:ascii="David" w:hAnsi="David" w:cs="David"/>
          <w:rtl/>
        </w:rPr>
        <w:t>כל חריגה מהנחיות מסמך זה נדרשת באישור המנב"ט.</w:t>
      </w:r>
    </w:p>
    <w:p w14:paraId="200446E3" w14:textId="77777777" w:rsidR="00D0037A" w:rsidRPr="00211174" w:rsidRDefault="00D0037A" w:rsidP="00382789">
      <w:pPr>
        <w:numPr>
          <w:ilvl w:val="1"/>
          <w:numId w:val="68"/>
        </w:numPr>
        <w:spacing w:line="360" w:lineRule="auto"/>
        <w:ind w:left="432"/>
        <w:contextualSpacing/>
        <w:jc w:val="both"/>
        <w:rPr>
          <w:rFonts w:ascii="David" w:hAnsi="David" w:cs="David"/>
        </w:rPr>
      </w:pPr>
      <w:r w:rsidRPr="00211174">
        <w:rPr>
          <w:rFonts w:ascii="David" w:hAnsi="David" w:cs="David"/>
          <w:rtl/>
        </w:rPr>
        <w:t xml:space="preserve">נאמן אבטחת המידע יכין מסמך הנחיות לעובדי החברה בהתאם לעולה מהמסמך הנוכחי, כל עובד יתודרך בהתאם להנחיות המסמך הנוכחי ויתחייב לביצוען עם חתימתו. </w:t>
      </w:r>
    </w:p>
    <w:bookmarkEnd w:id="325"/>
    <w:p w14:paraId="5F2044F6" w14:textId="77777777" w:rsidR="00D0037A" w:rsidRPr="00211174" w:rsidRDefault="00D0037A" w:rsidP="00D0037A">
      <w:pPr>
        <w:spacing w:line="360" w:lineRule="auto"/>
        <w:jc w:val="both"/>
        <w:rPr>
          <w:rFonts w:ascii="David" w:hAnsi="David" w:cs="David"/>
          <w:rtl/>
        </w:rPr>
      </w:pPr>
    </w:p>
    <w:sectPr w:rsidR="00D0037A" w:rsidRPr="00211174" w:rsidSect="00654526">
      <w:footerReference w:type="first" r:id="rId2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ADE8B" w14:textId="77777777" w:rsidR="00B1520E" w:rsidRDefault="00B1520E">
      <w:r>
        <w:separator/>
      </w:r>
    </w:p>
  </w:endnote>
  <w:endnote w:type="continuationSeparator" w:id="0">
    <w:p w14:paraId="7EAD0438" w14:textId="77777777" w:rsidR="00B1520E" w:rsidRDefault="00B1520E">
      <w:r>
        <w:continuationSeparator/>
      </w:r>
    </w:p>
  </w:endnote>
  <w:endnote w:type="continuationNotice" w:id="1">
    <w:p w14:paraId="4E824E0C" w14:textId="77777777" w:rsidR="00B1520E" w:rsidRDefault="00B15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853791080"/>
      <w:docPartObj>
        <w:docPartGallery w:val="Page Numbers (Bottom of Page)"/>
        <w:docPartUnique/>
      </w:docPartObj>
    </w:sdtPr>
    <w:sdtEndPr>
      <w:rPr>
        <w:noProof/>
      </w:rPr>
    </w:sdtEndPr>
    <w:sdtContent>
      <w:p w14:paraId="2DAE3A9D" w14:textId="196A2251" w:rsidR="00B1520E" w:rsidRDefault="00B1520E" w:rsidP="00B1520E">
        <w:pPr>
          <w:pStyle w:val="a"/>
          <w:numPr>
            <w:ilvl w:val="0"/>
            <w:numId w:val="0"/>
          </w:numPr>
          <w:ind w:left="1800"/>
          <w:jc w:val="left"/>
        </w:pPr>
        <w:r>
          <w:rPr>
            <w:noProof w:val="0"/>
            <w:rtl/>
          </w:rPr>
          <w:ptab w:relativeTo="margin" w:alignment="left" w:leader="none"/>
        </w:r>
        <w:r>
          <w:rPr>
            <w:noProof w:val="0"/>
            <w:rtl/>
          </w:rPr>
          <w:ptab w:relativeTo="indent" w:alignment="center" w:leader="none"/>
        </w:r>
        <w:r>
          <w:rPr>
            <w:noProof w:val="0"/>
          </w:rPr>
          <w:fldChar w:fldCharType="begin"/>
        </w:r>
        <w:r>
          <w:instrText xml:space="preserve"> PAGE   \* MERGEFORMAT </w:instrText>
        </w:r>
        <w:r>
          <w:rPr>
            <w:noProof w:val="0"/>
          </w:rPr>
          <w:fldChar w:fldCharType="separate"/>
        </w:r>
        <w:r w:rsidR="00774E42">
          <w:rPr>
            <w:rtl/>
          </w:rPr>
          <w:t>2</w:t>
        </w:r>
        <w:r>
          <w:fldChar w:fldCharType="end"/>
        </w:r>
      </w:p>
    </w:sdtContent>
  </w:sdt>
  <w:p w14:paraId="100B561B" w14:textId="77777777" w:rsidR="00B1520E" w:rsidRDefault="00B1520E" w:rsidP="00B1520E">
    <w:pPr>
      <w:pStyle w:val="a"/>
      <w:numPr>
        <w:ilvl w:val="0"/>
        <w:numId w:val="0"/>
      </w:numPr>
      <w:ind w:left="18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65458192"/>
      <w:docPartObj>
        <w:docPartGallery w:val="Page Numbers (Bottom of Page)"/>
        <w:docPartUnique/>
      </w:docPartObj>
    </w:sdtPr>
    <w:sdtEndPr>
      <w:rPr>
        <w:cs/>
      </w:rPr>
    </w:sdtEndPr>
    <w:sdtContent>
      <w:p w14:paraId="344A25FC" w14:textId="65B75E78" w:rsidR="00B1520E" w:rsidRDefault="00B1520E" w:rsidP="00B1520E">
        <w:pPr>
          <w:pStyle w:val="a"/>
          <w:numPr>
            <w:ilvl w:val="0"/>
            <w:numId w:val="0"/>
          </w:numPr>
          <w:ind w:left="1800"/>
          <w:jc w:val="center"/>
          <w:rPr>
            <w:rtl/>
            <w:cs/>
          </w:rPr>
        </w:pPr>
        <w:r>
          <w:fldChar w:fldCharType="begin"/>
        </w:r>
        <w:r>
          <w:rPr>
            <w:rtl/>
            <w:cs/>
          </w:rPr>
          <w:instrText>PAGE   \* MERGEFORMAT</w:instrText>
        </w:r>
        <w:r>
          <w:fldChar w:fldCharType="separate"/>
        </w:r>
        <w:r w:rsidR="00774E42" w:rsidRPr="00774E42">
          <w:rPr>
            <w:rtl/>
            <w:lang w:val="he-IL"/>
          </w:rPr>
          <w:t>1</w:t>
        </w:r>
        <w:r>
          <w:fldChar w:fldCharType="end"/>
        </w:r>
      </w:p>
    </w:sdtContent>
  </w:sdt>
  <w:p w14:paraId="1B9FFEBA" w14:textId="77777777" w:rsidR="00B1520E" w:rsidRPr="003236F8" w:rsidRDefault="00B1520E" w:rsidP="00B1520E">
    <w:pPr>
      <w:pStyle w:val="a"/>
      <w:numPr>
        <w:ilvl w:val="0"/>
        <w:numId w:val="0"/>
      </w:numPr>
      <w:ind w:left="180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1F6D31EC" w14:textId="77AB6F29" w:rsidR="00B1520E" w:rsidRDefault="00B1520E" w:rsidP="000636E1">
        <w:pPr>
          <w:pStyle w:val="a"/>
          <w:numPr>
            <w:ilvl w:val="0"/>
            <w:numId w:val="0"/>
          </w:numPr>
          <w:jc w:val="center"/>
          <w:rPr>
            <w:rtl/>
            <w:cs/>
          </w:rPr>
        </w:pPr>
        <w:r>
          <w:fldChar w:fldCharType="begin"/>
        </w:r>
        <w:r>
          <w:rPr>
            <w:rtl/>
            <w:cs/>
          </w:rPr>
          <w:instrText>PAGE   \* MERGEFORMAT</w:instrText>
        </w:r>
        <w:r>
          <w:fldChar w:fldCharType="separate"/>
        </w:r>
        <w:r w:rsidR="00774E42" w:rsidRPr="00774E42">
          <w:rPr>
            <w:rtl/>
            <w:lang w:val="he-IL"/>
          </w:rPr>
          <w:t>60</w:t>
        </w:r>
        <w:r>
          <w:fldChar w:fldCharType="end"/>
        </w:r>
      </w:p>
    </w:sdtContent>
  </w:sdt>
  <w:p w14:paraId="3B2100D4" w14:textId="77777777" w:rsidR="00B1520E" w:rsidRPr="003236F8" w:rsidRDefault="00B1520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1734D" w14:textId="77777777" w:rsidR="00B1520E" w:rsidRDefault="00B1520E">
      <w:r>
        <w:separator/>
      </w:r>
    </w:p>
  </w:footnote>
  <w:footnote w:type="continuationSeparator" w:id="0">
    <w:p w14:paraId="522937E1" w14:textId="77777777" w:rsidR="00B1520E" w:rsidRDefault="00B1520E">
      <w:r>
        <w:continuationSeparator/>
      </w:r>
    </w:p>
  </w:footnote>
  <w:footnote w:type="continuationNotice" w:id="1">
    <w:p w14:paraId="5DC458D9" w14:textId="77777777" w:rsidR="00B1520E" w:rsidRDefault="00B1520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9F8D0D2"/>
    <w:styleLink w:val="2"/>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3"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4"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01A1FE6">
      <w:start w:val="1"/>
      <w:numFmt w:val="bullet"/>
      <w:lvlText w:val=""/>
      <w:lvlJc w:val="left"/>
      <w:pPr>
        <w:ind w:left="720" w:hanging="360"/>
      </w:pPr>
      <w:rPr>
        <w:rFonts w:ascii="Symbol" w:hAnsi="Symbol" w:hint="default"/>
      </w:rPr>
    </w:lvl>
    <w:lvl w:ilvl="1" w:tplc="41583FEE" w:tentative="1">
      <w:start w:val="1"/>
      <w:numFmt w:val="bullet"/>
      <w:lvlText w:val="o"/>
      <w:lvlJc w:val="left"/>
      <w:pPr>
        <w:ind w:left="1440" w:hanging="360"/>
      </w:pPr>
      <w:rPr>
        <w:rFonts w:ascii="Courier New" w:hAnsi="Courier New" w:cs="Courier New" w:hint="default"/>
      </w:rPr>
    </w:lvl>
    <w:lvl w:ilvl="2" w:tplc="FA986610" w:tentative="1">
      <w:start w:val="1"/>
      <w:numFmt w:val="bullet"/>
      <w:lvlText w:val=""/>
      <w:lvlJc w:val="left"/>
      <w:pPr>
        <w:ind w:left="2160" w:hanging="360"/>
      </w:pPr>
      <w:rPr>
        <w:rFonts w:ascii="Wingdings" w:hAnsi="Wingdings" w:hint="default"/>
      </w:rPr>
    </w:lvl>
    <w:lvl w:ilvl="3" w:tplc="F1B2EFC6">
      <w:start w:val="1"/>
      <w:numFmt w:val="bullet"/>
      <w:lvlText w:val=""/>
      <w:lvlJc w:val="left"/>
      <w:pPr>
        <w:ind w:left="2880" w:hanging="360"/>
      </w:pPr>
      <w:rPr>
        <w:rFonts w:ascii="Symbol" w:hAnsi="Symbol" w:hint="default"/>
      </w:rPr>
    </w:lvl>
    <w:lvl w:ilvl="4" w:tplc="2B0A736A" w:tentative="1">
      <w:start w:val="1"/>
      <w:numFmt w:val="bullet"/>
      <w:lvlText w:val="o"/>
      <w:lvlJc w:val="left"/>
      <w:pPr>
        <w:ind w:left="3600" w:hanging="360"/>
      </w:pPr>
      <w:rPr>
        <w:rFonts w:ascii="Courier New" w:hAnsi="Courier New" w:cs="Courier New" w:hint="default"/>
      </w:rPr>
    </w:lvl>
    <w:lvl w:ilvl="5" w:tplc="1A326480">
      <w:start w:val="1"/>
      <w:numFmt w:val="bullet"/>
      <w:pStyle w:val="60"/>
      <w:lvlText w:val=""/>
      <w:lvlJc w:val="left"/>
      <w:pPr>
        <w:ind w:left="4320" w:hanging="360"/>
      </w:pPr>
      <w:rPr>
        <w:rFonts w:ascii="Wingdings" w:hAnsi="Wingdings" w:hint="default"/>
      </w:rPr>
    </w:lvl>
    <w:lvl w:ilvl="6" w:tplc="0CE88B22">
      <w:start w:val="1"/>
      <w:numFmt w:val="bullet"/>
      <w:pStyle w:val="7"/>
      <w:lvlText w:val=""/>
      <w:lvlJc w:val="left"/>
      <w:pPr>
        <w:ind w:left="5040" w:hanging="360"/>
      </w:pPr>
      <w:rPr>
        <w:rFonts w:ascii="Symbol" w:hAnsi="Symbol" w:hint="default"/>
      </w:rPr>
    </w:lvl>
    <w:lvl w:ilvl="7" w:tplc="20BE8DF0" w:tentative="1">
      <w:start w:val="1"/>
      <w:numFmt w:val="bullet"/>
      <w:lvlText w:val="o"/>
      <w:lvlJc w:val="left"/>
      <w:pPr>
        <w:ind w:left="5760" w:hanging="360"/>
      </w:pPr>
      <w:rPr>
        <w:rFonts w:ascii="Courier New" w:hAnsi="Courier New" w:cs="Courier New" w:hint="default"/>
      </w:rPr>
    </w:lvl>
    <w:lvl w:ilvl="8" w:tplc="B222775C"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9B34ABD"/>
    <w:multiLevelType w:val="hybridMultilevel"/>
    <w:tmpl w:val="EF00991A"/>
    <w:lvl w:ilvl="0" w:tplc="94BEA3D0">
      <w:start w:val="1"/>
      <w:numFmt w:val="hebrew1"/>
      <w:pStyle w:val="-"/>
      <w:lvlText w:val="%1."/>
      <w:lvlJc w:val="center"/>
      <w:pPr>
        <w:tabs>
          <w:tab w:val="num" w:pos="227"/>
        </w:tabs>
        <w:ind w:left="227" w:hanging="227"/>
      </w:pPr>
      <w:rPr>
        <w:rFonts w:hint="default"/>
        <w:color w:val="auto"/>
        <w:lang w:val="en-US"/>
      </w:rPr>
    </w:lvl>
    <w:lvl w:ilvl="1" w:tplc="10D04EFC">
      <w:start w:val="1"/>
      <w:numFmt w:val="lowerLetter"/>
      <w:lvlText w:val="%2."/>
      <w:lvlJc w:val="left"/>
      <w:pPr>
        <w:tabs>
          <w:tab w:val="num" w:pos="1440"/>
        </w:tabs>
        <w:ind w:left="1440" w:hanging="360"/>
      </w:pPr>
    </w:lvl>
    <w:lvl w:ilvl="2" w:tplc="927C2788" w:tentative="1">
      <w:start w:val="1"/>
      <w:numFmt w:val="lowerRoman"/>
      <w:lvlText w:val="%3."/>
      <w:lvlJc w:val="right"/>
      <w:pPr>
        <w:tabs>
          <w:tab w:val="num" w:pos="2160"/>
        </w:tabs>
        <w:ind w:left="2160" w:hanging="180"/>
      </w:pPr>
    </w:lvl>
    <w:lvl w:ilvl="3" w:tplc="F20A034E" w:tentative="1">
      <w:start w:val="1"/>
      <w:numFmt w:val="decimal"/>
      <w:lvlText w:val="%4."/>
      <w:lvlJc w:val="left"/>
      <w:pPr>
        <w:tabs>
          <w:tab w:val="num" w:pos="2880"/>
        </w:tabs>
        <w:ind w:left="2880" w:hanging="360"/>
      </w:pPr>
    </w:lvl>
    <w:lvl w:ilvl="4" w:tplc="43D21FD8" w:tentative="1">
      <w:start w:val="1"/>
      <w:numFmt w:val="lowerLetter"/>
      <w:lvlText w:val="%5."/>
      <w:lvlJc w:val="left"/>
      <w:pPr>
        <w:tabs>
          <w:tab w:val="num" w:pos="3600"/>
        </w:tabs>
        <w:ind w:left="3600" w:hanging="360"/>
      </w:pPr>
    </w:lvl>
    <w:lvl w:ilvl="5" w:tplc="FFEA42B8" w:tentative="1">
      <w:start w:val="1"/>
      <w:numFmt w:val="lowerRoman"/>
      <w:lvlText w:val="%6."/>
      <w:lvlJc w:val="right"/>
      <w:pPr>
        <w:tabs>
          <w:tab w:val="num" w:pos="4320"/>
        </w:tabs>
        <w:ind w:left="4320" w:hanging="180"/>
      </w:pPr>
    </w:lvl>
    <w:lvl w:ilvl="6" w:tplc="F43427AC" w:tentative="1">
      <w:start w:val="1"/>
      <w:numFmt w:val="decimal"/>
      <w:lvlText w:val="%7."/>
      <w:lvlJc w:val="left"/>
      <w:pPr>
        <w:tabs>
          <w:tab w:val="num" w:pos="5040"/>
        </w:tabs>
        <w:ind w:left="5040" w:hanging="360"/>
      </w:pPr>
    </w:lvl>
    <w:lvl w:ilvl="7" w:tplc="760ABA0A" w:tentative="1">
      <w:start w:val="1"/>
      <w:numFmt w:val="lowerLetter"/>
      <w:lvlText w:val="%8."/>
      <w:lvlJc w:val="left"/>
      <w:pPr>
        <w:tabs>
          <w:tab w:val="num" w:pos="5760"/>
        </w:tabs>
        <w:ind w:left="5760" w:hanging="360"/>
      </w:pPr>
    </w:lvl>
    <w:lvl w:ilvl="8" w:tplc="8594F196"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16F035E"/>
    <w:multiLevelType w:val="multilevel"/>
    <w:tmpl w:val="ABB6F7AE"/>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A27947"/>
    <w:multiLevelType w:val="hybridMultilevel"/>
    <w:tmpl w:val="6362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2" w15:restartNumberingAfterBreak="0">
    <w:nsid w:val="18621A1E"/>
    <w:multiLevelType w:val="hybridMultilevel"/>
    <w:tmpl w:val="F342B1F0"/>
    <w:lvl w:ilvl="0" w:tplc="1938F1A4">
      <w:start w:val="1"/>
      <w:numFmt w:val="decimal"/>
      <w:lvlText w:val="%1."/>
      <w:lvlJc w:val="left"/>
      <w:pPr>
        <w:ind w:left="720" w:hanging="360"/>
      </w:pPr>
      <w:rPr>
        <w:rFonts w:hint="default"/>
      </w:rPr>
    </w:lvl>
    <w:lvl w:ilvl="1" w:tplc="DE5AC838" w:tentative="1">
      <w:start w:val="1"/>
      <w:numFmt w:val="lowerLetter"/>
      <w:lvlText w:val="%2."/>
      <w:lvlJc w:val="left"/>
      <w:pPr>
        <w:ind w:left="1440" w:hanging="360"/>
      </w:pPr>
    </w:lvl>
    <w:lvl w:ilvl="2" w:tplc="A9C0B89C" w:tentative="1">
      <w:start w:val="1"/>
      <w:numFmt w:val="lowerRoman"/>
      <w:lvlText w:val="%3."/>
      <w:lvlJc w:val="right"/>
      <w:pPr>
        <w:ind w:left="2160" w:hanging="180"/>
      </w:pPr>
    </w:lvl>
    <w:lvl w:ilvl="3" w:tplc="D2B296FC" w:tentative="1">
      <w:start w:val="1"/>
      <w:numFmt w:val="decimal"/>
      <w:lvlText w:val="%4."/>
      <w:lvlJc w:val="left"/>
      <w:pPr>
        <w:ind w:left="2880" w:hanging="360"/>
      </w:pPr>
    </w:lvl>
    <w:lvl w:ilvl="4" w:tplc="C3D8C322" w:tentative="1">
      <w:start w:val="1"/>
      <w:numFmt w:val="lowerLetter"/>
      <w:lvlText w:val="%5."/>
      <w:lvlJc w:val="left"/>
      <w:pPr>
        <w:ind w:left="3600" w:hanging="360"/>
      </w:pPr>
    </w:lvl>
    <w:lvl w:ilvl="5" w:tplc="72FED9A6" w:tentative="1">
      <w:start w:val="1"/>
      <w:numFmt w:val="lowerRoman"/>
      <w:lvlText w:val="%6."/>
      <w:lvlJc w:val="right"/>
      <w:pPr>
        <w:ind w:left="4320" w:hanging="180"/>
      </w:pPr>
    </w:lvl>
    <w:lvl w:ilvl="6" w:tplc="32D0D468" w:tentative="1">
      <w:start w:val="1"/>
      <w:numFmt w:val="decimal"/>
      <w:lvlText w:val="%7."/>
      <w:lvlJc w:val="left"/>
      <w:pPr>
        <w:ind w:left="5040" w:hanging="360"/>
      </w:pPr>
    </w:lvl>
    <w:lvl w:ilvl="7" w:tplc="135C0192" w:tentative="1">
      <w:start w:val="1"/>
      <w:numFmt w:val="lowerLetter"/>
      <w:lvlText w:val="%8."/>
      <w:lvlJc w:val="left"/>
      <w:pPr>
        <w:ind w:left="5760" w:hanging="360"/>
      </w:pPr>
    </w:lvl>
    <w:lvl w:ilvl="8" w:tplc="8416A4C2" w:tentative="1">
      <w:start w:val="1"/>
      <w:numFmt w:val="lowerRoman"/>
      <w:lvlText w:val="%9."/>
      <w:lvlJc w:val="right"/>
      <w:pPr>
        <w:ind w:left="6480" w:hanging="180"/>
      </w:pPr>
    </w:lvl>
  </w:abstractNum>
  <w:abstractNum w:abstractNumId="3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ED87FE8"/>
    <w:multiLevelType w:val="multilevel"/>
    <w:tmpl w:val="7C6834EE"/>
    <w:lvl w:ilvl="0">
      <w:start w:val="5"/>
      <w:numFmt w:val="decimal"/>
      <w:lvlText w:val="%1"/>
      <w:lvlJc w:val="left"/>
      <w:pPr>
        <w:ind w:left="360" w:hanging="360"/>
      </w:pPr>
      <w:rPr>
        <w:rFonts w:hint="default"/>
        <w:sz w:val="24"/>
      </w:rPr>
    </w:lvl>
    <w:lvl w:ilvl="1">
      <w:start w:val="1"/>
      <w:numFmt w:val="decimal"/>
      <w:lvlText w:val="%1.%2"/>
      <w:lvlJc w:val="left"/>
      <w:pPr>
        <w:ind w:left="502" w:hanging="360"/>
      </w:pPr>
      <w:rPr>
        <w:rFonts w:hint="default"/>
        <w:b w:val="0"/>
        <w:bCs w:val="0"/>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2292" w:hanging="144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39" w15:restartNumberingAfterBreak="0">
    <w:nsid w:val="1F622458"/>
    <w:multiLevelType w:val="hybridMultilevel"/>
    <w:tmpl w:val="97DC45F4"/>
    <w:name w:val="listhnumber43223222322233222222223"/>
    <w:lvl w:ilvl="0" w:tplc="D4600E8A">
      <w:start w:val="1"/>
      <w:numFmt w:val="bullet"/>
      <w:pStyle w:val="ListBullet7"/>
      <w:lvlText w:val=""/>
      <w:lvlJc w:val="left"/>
      <w:pPr>
        <w:tabs>
          <w:tab w:val="num" w:pos="3240"/>
        </w:tabs>
        <w:ind w:left="3240" w:right="3240" w:hanging="360"/>
      </w:pPr>
      <w:rPr>
        <w:rFonts w:ascii="Symbol" w:hAnsi="Symbol" w:hint="default"/>
      </w:rPr>
    </w:lvl>
    <w:lvl w:ilvl="1" w:tplc="35FC8D2C" w:tentative="1">
      <w:start w:val="1"/>
      <w:numFmt w:val="bullet"/>
      <w:lvlText w:val="o"/>
      <w:lvlJc w:val="left"/>
      <w:pPr>
        <w:tabs>
          <w:tab w:val="num" w:pos="1440"/>
        </w:tabs>
        <w:ind w:left="1440" w:right="1440" w:hanging="360"/>
      </w:pPr>
      <w:rPr>
        <w:rFonts w:ascii="Courier New" w:hAnsi="Courier New" w:hint="default"/>
      </w:rPr>
    </w:lvl>
    <w:lvl w:ilvl="2" w:tplc="6E345552" w:tentative="1">
      <w:start w:val="1"/>
      <w:numFmt w:val="bullet"/>
      <w:lvlText w:val=""/>
      <w:lvlJc w:val="left"/>
      <w:pPr>
        <w:tabs>
          <w:tab w:val="num" w:pos="2160"/>
        </w:tabs>
        <w:ind w:left="2160" w:right="2160" w:hanging="360"/>
      </w:pPr>
      <w:rPr>
        <w:rFonts w:ascii="Wingdings" w:hAnsi="Wingdings" w:hint="default"/>
      </w:rPr>
    </w:lvl>
    <w:lvl w:ilvl="3" w:tplc="A0764944" w:tentative="1">
      <w:start w:val="1"/>
      <w:numFmt w:val="bullet"/>
      <w:lvlText w:val=""/>
      <w:lvlJc w:val="left"/>
      <w:pPr>
        <w:tabs>
          <w:tab w:val="num" w:pos="2880"/>
        </w:tabs>
        <w:ind w:left="2880" w:right="2880" w:hanging="360"/>
      </w:pPr>
      <w:rPr>
        <w:rFonts w:ascii="Symbol" w:hAnsi="Symbol" w:hint="default"/>
      </w:rPr>
    </w:lvl>
    <w:lvl w:ilvl="4" w:tplc="4438A2AA" w:tentative="1">
      <w:start w:val="1"/>
      <w:numFmt w:val="bullet"/>
      <w:lvlText w:val="o"/>
      <w:lvlJc w:val="left"/>
      <w:pPr>
        <w:tabs>
          <w:tab w:val="num" w:pos="3600"/>
        </w:tabs>
        <w:ind w:left="3600" w:right="3600" w:hanging="360"/>
      </w:pPr>
      <w:rPr>
        <w:rFonts w:ascii="Courier New" w:hAnsi="Courier New" w:hint="default"/>
      </w:rPr>
    </w:lvl>
    <w:lvl w:ilvl="5" w:tplc="CD4EE500" w:tentative="1">
      <w:start w:val="1"/>
      <w:numFmt w:val="bullet"/>
      <w:lvlText w:val=""/>
      <w:lvlJc w:val="left"/>
      <w:pPr>
        <w:tabs>
          <w:tab w:val="num" w:pos="4320"/>
        </w:tabs>
        <w:ind w:left="4320" w:right="4320" w:hanging="360"/>
      </w:pPr>
      <w:rPr>
        <w:rFonts w:ascii="Wingdings" w:hAnsi="Wingdings" w:hint="default"/>
      </w:rPr>
    </w:lvl>
    <w:lvl w:ilvl="6" w:tplc="BAC6ACC6" w:tentative="1">
      <w:start w:val="1"/>
      <w:numFmt w:val="bullet"/>
      <w:lvlText w:val=""/>
      <w:lvlJc w:val="left"/>
      <w:pPr>
        <w:tabs>
          <w:tab w:val="num" w:pos="5040"/>
        </w:tabs>
        <w:ind w:left="5040" w:right="5040" w:hanging="360"/>
      </w:pPr>
      <w:rPr>
        <w:rFonts w:ascii="Symbol" w:hAnsi="Symbol" w:hint="default"/>
      </w:rPr>
    </w:lvl>
    <w:lvl w:ilvl="7" w:tplc="91F4B068" w:tentative="1">
      <w:start w:val="1"/>
      <w:numFmt w:val="bullet"/>
      <w:lvlText w:val="o"/>
      <w:lvlJc w:val="left"/>
      <w:pPr>
        <w:tabs>
          <w:tab w:val="num" w:pos="5760"/>
        </w:tabs>
        <w:ind w:left="5760" w:right="5760" w:hanging="360"/>
      </w:pPr>
      <w:rPr>
        <w:rFonts w:ascii="Courier New" w:hAnsi="Courier New" w:hint="default"/>
      </w:rPr>
    </w:lvl>
    <w:lvl w:ilvl="8" w:tplc="14BE0718"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944C8C"/>
    <w:multiLevelType w:val="multilevel"/>
    <w:tmpl w:val="8A1E1C8A"/>
    <w:styleLink w:val="22"/>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CA5CF3"/>
    <w:multiLevelType w:val="hybridMultilevel"/>
    <w:tmpl w:val="FAD20F3C"/>
    <w:lvl w:ilvl="0" w:tplc="0409000F">
      <w:start w:val="1"/>
      <w:numFmt w:val="decimal"/>
      <w:pStyle w:val="-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A7879DC"/>
    <w:multiLevelType w:val="hybridMultilevel"/>
    <w:tmpl w:val="6362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32F2C750">
      <w:start w:val="1"/>
      <w:numFmt w:val="hebrew1"/>
      <w:pStyle w:val="a5"/>
      <w:lvlText w:val="%1."/>
      <w:lvlJc w:val="center"/>
      <w:pPr>
        <w:tabs>
          <w:tab w:val="num" w:pos="360"/>
        </w:tabs>
        <w:ind w:left="360" w:right="1117" w:hanging="360"/>
      </w:pPr>
    </w:lvl>
    <w:lvl w:ilvl="1" w:tplc="C2E6A5D4">
      <w:start w:val="1"/>
      <w:numFmt w:val="decimal"/>
      <w:lvlText w:val="%2."/>
      <w:lvlJc w:val="left"/>
      <w:pPr>
        <w:tabs>
          <w:tab w:val="num" w:pos="1440"/>
        </w:tabs>
        <w:ind w:left="1440" w:hanging="360"/>
      </w:pPr>
    </w:lvl>
    <w:lvl w:ilvl="2" w:tplc="49886DFC" w:tentative="1">
      <w:start w:val="1"/>
      <w:numFmt w:val="lowerRoman"/>
      <w:lvlText w:val="%3."/>
      <w:lvlJc w:val="right"/>
      <w:pPr>
        <w:tabs>
          <w:tab w:val="num" w:pos="2160"/>
        </w:tabs>
        <w:ind w:left="2160" w:hanging="180"/>
      </w:pPr>
    </w:lvl>
    <w:lvl w:ilvl="3" w:tplc="BD24ADCC" w:tentative="1">
      <w:start w:val="1"/>
      <w:numFmt w:val="decimal"/>
      <w:lvlText w:val="%4."/>
      <w:lvlJc w:val="left"/>
      <w:pPr>
        <w:tabs>
          <w:tab w:val="num" w:pos="2880"/>
        </w:tabs>
        <w:ind w:left="2880" w:hanging="360"/>
      </w:pPr>
    </w:lvl>
    <w:lvl w:ilvl="4" w:tplc="DE74A810" w:tentative="1">
      <w:start w:val="1"/>
      <w:numFmt w:val="lowerLetter"/>
      <w:lvlText w:val="%5."/>
      <w:lvlJc w:val="left"/>
      <w:pPr>
        <w:tabs>
          <w:tab w:val="num" w:pos="3600"/>
        </w:tabs>
        <w:ind w:left="3600" w:hanging="360"/>
      </w:pPr>
    </w:lvl>
    <w:lvl w:ilvl="5" w:tplc="FC8407C4" w:tentative="1">
      <w:start w:val="1"/>
      <w:numFmt w:val="lowerRoman"/>
      <w:lvlText w:val="%6."/>
      <w:lvlJc w:val="right"/>
      <w:pPr>
        <w:tabs>
          <w:tab w:val="num" w:pos="4320"/>
        </w:tabs>
        <w:ind w:left="4320" w:hanging="180"/>
      </w:pPr>
    </w:lvl>
    <w:lvl w:ilvl="6" w:tplc="5B88C660" w:tentative="1">
      <w:start w:val="1"/>
      <w:numFmt w:val="decimal"/>
      <w:lvlText w:val="%7."/>
      <w:lvlJc w:val="left"/>
      <w:pPr>
        <w:tabs>
          <w:tab w:val="num" w:pos="5040"/>
        </w:tabs>
        <w:ind w:left="5040" w:hanging="360"/>
      </w:pPr>
    </w:lvl>
    <w:lvl w:ilvl="7" w:tplc="DD50C5DC" w:tentative="1">
      <w:start w:val="1"/>
      <w:numFmt w:val="lowerLetter"/>
      <w:lvlText w:val="%8."/>
      <w:lvlJc w:val="left"/>
      <w:pPr>
        <w:tabs>
          <w:tab w:val="num" w:pos="5760"/>
        </w:tabs>
        <w:ind w:left="5760" w:hanging="360"/>
      </w:pPr>
    </w:lvl>
    <w:lvl w:ilvl="8" w:tplc="43CC53EE"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F8D6B8A2"/>
    <w:lvl w:ilvl="0">
      <w:start w:val="3"/>
      <w:numFmt w:val="decimal"/>
      <w:pStyle w:val="1-"/>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2828" w:hanging="432"/>
      </w:pPr>
      <w:rPr>
        <w:rFonts w:hint="default"/>
        <w:b w:val="0"/>
        <w:bCs w:val="0"/>
        <w:sz w:val="24"/>
        <w:szCs w:val="24"/>
        <w:lang w:bidi="he-IL"/>
      </w:rPr>
    </w:lvl>
    <w:lvl w:ilvl="2">
      <w:start w:val="1"/>
      <w:numFmt w:val="decimal"/>
      <w:pStyle w:val="111"/>
      <w:lvlText w:val="%1.%2.%3."/>
      <w:lvlJc w:val="left"/>
      <w:pPr>
        <w:ind w:left="-162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219"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1051" w:hanging="792"/>
      </w:pPr>
      <w:rPr>
        <w:rFonts w:hint="default"/>
        <w:b w:val="0"/>
        <w:bCs w:val="0"/>
        <w:lang w:val="en-US"/>
      </w:rPr>
    </w:lvl>
    <w:lvl w:ilvl="5">
      <w:start w:val="1"/>
      <w:numFmt w:val="decimal"/>
      <w:lvlText w:val="%1.%2.%3.%4.%5.%6."/>
      <w:lvlJc w:val="left"/>
      <w:pPr>
        <w:ind w:left="-1048" w:hanging="936"/>
      </w:pPr>
      <w:rPr>
        <w:rFonts w:hint="default"/>
        <w:lang w:bidi="he-IL"/>
      </w:rPr>
    </w:lvl>
    <w:lvl w:ilvl="6">
      <w:start w:val="1"/>
      <w:numFmt w:val="decimal"/>
      <w:lvlText w:val="%1.%2.%3.%4.%5.%6.%7."/>
      <w:lvlJc w:val="left"/>
      <w:pPr>
        <w:ind w:left="-162" w:hanging="1080"/>
      </w:pPr>
      <w:rPr>
        <w:rFonts w:hint="default"/>
      </w:rPr>
    </w:lvl>
    <w:lvl w:ilvl="7">
      <w:start w:val="1"/>
      <w:numFmt w:val="decimal"/>
      <w:lvlText w:val="%1.%2.%3.%4.%5.%6.%7.%8."/>
      <w:lvlJc w:val="left"/>
      <w:pPr>
        <w:ind w:left="342" w:hanging="1224"/>
      </w:pPr>
      <w:rPr>
        <w:rFonts w:hint="default"/>
      </w:rPr>
    </w:lvl>
    <w:lvl w:ilvl="8">
      <w:start w:val="1"/>
      <w:numFmt w:val="decimal"/>
      <w:lvlText w:val="%1.%2.%3.%4.%5.%6.%7.%8.%9."/>
      <w:lvlJc w:val="left"/>
      <w:pPr>
        <w:ind w:left="918" w:hanging="1440"/>
      </w:pPr>
      <w:rPr>
        <w:rFonts w:hint="default"/>
      </w:rPr>
    </w:lvl>
  </w:abstractNum>
  <w:abstractNum w:abstractNumId="5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5"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6"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pStyle w:val="42"/>
      <w:lvlText w:val="(%4)"/>
      <w:lvlJc w:val="center"/>
      <w:pPr>
        <w:tabs>
          <w:tab w:val="num" w:pos="2551"/>
        </w:tabs>
        <w:ind w:left="2551" w:right="2551" w:hanging="510"/>
      </w:pPr>
      <w:rPr>
        <w:u w:val="none"/>
      </w:rPr>
    </w:lvl>
    <w:lvl w:ilvl="4">
      <w:start w:val="1"/>
      <w:numFmt w:val="upperRoman"/>
      <w:pStyle w:val="53"/>
      <w:lvlText w:val="%5"/>
      <w:lvlJc w:val="center"/>
      <w:pPr>
        <w:tabs>
          <w:tab w:val="num" w:pos="3118"/>
        </w:tabs>
        <w:ind w:left="3118" w:right="3118" w:hanging="567"/>
      </w:pPr>
      <w:rPr>
        <w:u w:val="none"/>
      </w:rPr>
    </w:lvl>
    <w:lvl w:ilvl="5">
      <w:start w:val="1"/>
      <w:numFmt w:val="lowerRoman"/>
      <w:pStyle w:val="62"/>
      <w:lvlText w:val="%6"/>
      <w:lvlJc w:val="center"/>
      <w:pPr>
        <w:tabs>
          <w:tab w:val="num" w:pos="3685"/>
        </w:tabs>
        <w:ind w:left="3685" w:right="3685" w:hanging="567"/>
      </w:pPr>
      <w:rPr>
        <w:u w:val="none"/>
      </w:rPr>
    </w:lvl>
    <w:lvl w:ilvl="6">
      <w:start w:val="1"/>
      <w:numFmt w:val="bullet"/>
      <w:pStyle w:val="70"/>
      <w:lvlText w:val=""/>
      <w:lvlJc w:val="left"/>
      <w:pPr>
        <w:tabs>
          <w:tab w:val="num" w:pos="4252"/>
        </w:tabs>
        <w:ind w:left="4252" w:right="4252" w:hanging="567"/>
      </w:pPr>
      <w:rPr>
        <w:rFonts w:ascii="Symbol" w:hAnsi="Symbol" w:cs="Times New Roman"/>
        <w:u w:val="none"/>
      </w:rPr>
    </w:lvl>
    <w:lvl w:ilvl="7">
      <w:start w:val="1"/>
      <w:numFmt w:val="lowerLetter"/>
      <w:pStyle w:val="8"/>
      <w:lvlText w:val="(%8)"/>
      <w:lvlJc w:val="center"/>
      <w:pPr>
        <w:tabs>
          <w:tab w:val="num" w:pos="4819"/>
        </w:tabs>
        <w:ind w:left="4819" w:right="4819" w:hanging="510"/>
      </w:pPr>
      <w:rPr>
        <w:u w:val="none"/>
      </w:rPr>
    </w:lvl>
    <w:lvl w:ilvl="8">
      <w:start w:val="1"/>
      <w:numFmt w:val="lowerRoman"/>
      <w:pStyle w:val="9"/>
      <w:lvlText w:val="(%9)"/>
      <w:lvlJc w:val="center"/>
      <w:pPr>
        <w:tabs>
          <w:tab w:val="num" w:pos="5386"/>
        </w:tabs>
        <w:ind w:left="5386" w:right="5386" w:hanging="510"/>
      </w:pPr>
      <w:rPr>
        <w:u w:val="none"/>
      </w:rPr>
    </w:lvl>
  </w:abstractNum>
  <w:abstractNum w:abstractNumId="57" w15:restartNumberingAfterBreak="0">
    <w:nsid w:val="32AF2122"/>
    <w:multiLevelType w:val="hybridMultilevel"/>
    <w:tmpl w:val="F97228AE"/>
    <w:lvl w:ilvl="0" w:tplc="303E2A0A">
      <w:start w:val="3"/>
      <w:numFmt w:val="bullet"/>
      <w:lvlText w:val="-"/>
      <w:lvlJc w:val="left"/>
      <w:pPr>
        <w:ind w:left="746" w:hanging="360"/>
      </w:pPr>
      <w:rPr>
        <w:rFonts w:ascii="Times New Roman" w:eastAsiaTheme="minorEastAsia" w:hAnsi="Times New Roman" w:cs="David" w:hint="default"/>
      </w:rPr>
    </w:lvl>
    <w:lvl w:ilvl="1" w:tplc="33A467BE" w:tentative="1">
      <w:start w:val="1"/>
      <w:numFmt w:val="bullet"/>
      <w:pStyle w:val="24"/>
      <w:lvlText w:val="o"/>
      <w:lvlJc w:val="left"/>
      <w:pPr>
        <w:ind w:left="1466" w:hanging="360"/>
      </w:pPr>
      <w:rPr>
        <w:rFonts w:ascii="Courier New" w:hAnsi="Courier New" w:cs="Courier New" w:hint="default"/>
      </w:rPr>
    </w:lvl>
    <w:lvl w:ilvl="2" w:tplc="4CE8B976" w:tentative="1">
      <w:start w:val="1"/>
      <w:numFmt w:val="bullet"/>
      <w:lvlText w:val=""/>
      <w:lvlJc w:val="left"/>
      <w:pPr>
        <w:ind w:left="2186" w:hanging="360"/>
      </w:pPr>
      <w:rPr>
        <w:rFonts w:ascii="Wingdings" w:hAnsi="Wingdings" w:hint="default"/>
      </w:rPr>
    </w:lvl>
    <w:lvl w:ilvl="3" w:tplc="6EAC34D2" w:tentative="1">
      <w:start w:val="1"/>
      <w:numFmt w:val="bullet"/>
      <w:lvlText w:val=""/>
      <w:lvlJc w:val="left"/>
      <w:pPr>
        <w:ind w:left="2906" w:hanging="360"/>
      </w:pPr>
      <w:rPr>
        <w:rFonts w:ascii="Symbol" w:hAnsi="Symbol" w:hint="default"/>
      </w:rPr>
    </w:lvl>
    <w:lvl w:ilvl="4" w:tplc="D6041224" w:tentative="1">
      <w:start w:val="1"/>
      <w:numFmt w:val="bullet"/>
      <w:lvlText w:val="o"/>
      <w:lvlJc w:val="left"/>
      <w:pPr>
        <w:ind w:left="3626" w:hanging="360"/>
      </w:pPr>
      <w:rPr>
        <w:rFonts w:ascii="Courier New" w:hAnsi="Courier New" w:cs="Courier New" w:hint="default"/>
      </w:rPr>
    </w:lvl>
    <w:lvl w:ilvl="5" w:tplc="31D2BB98" w:tentative="1">
      <w:start w:val="1"/>
      <w:numFmt w:val="bullet"/>
      <w:lvlText w:val=""/>
      <w:lvlJc w:val="left"/>
      <w:pPr>
        <w:ind w:left="4346" w:hanging="360"/>
      </w:pPr>
      <w:rPr>
        <w:rFonts w:ascii="Wingdings" w:hAnsi="Wingdings" w:hint="default"/>
      </w:rPr>
    </w:lvl>
    <w:lvl w:ilvl="6" w:tplc="39A85318" w:tentative="1">
      <w:start w:val="1"/>
      <w:numFmt w:val="bullet"/>
      <w:lvlText w:val=""/>
      <w:lvlJc w:val="left"/>
      <w:pPr>
        <w:ind w:left="5066" w:hanging="360"/>
      </w:pPr>
      <w:rPr>
        <w:rFonts w:ascii="Symbol" w:hAnsi="Symbol" w:hint="default"/>
      </w:rPr>
    </w:lvl>
    <w:lvl w:ilvl="7" w:tplc="3B8A931E" w:tentative="1">
      <w:start w:val="1"/>
      <w:numFmt w:val="bullet"/>
      <w:lvlText w:val="o"/>
      <w:lvlJc w:val="left"/>
      <w:pPr>
        <w:ind w:left="5786" w:hanging="360"/>
      </w:pPr>
      <w:rPr>
        <w:rFonts w:ascii="Courier New" w:hAnsi="Courier New" w:cs="Courier New" w:hint="default"/>
      </w:rPr>
    </w:lvl>
    <w:lvl w:ilvl="8" w:tplc="86E6C4B4" w:tentative="1">
      <w:start w:val="1"/>
      <w:numFmt w:val="bullet"/>
      <w:lvlText w:val=""/>
      <w:lvlJc w:val="left"/>
      <w:pPr>
        <w:ind w:left="6506" w:hanging="360"/>
      </w:pPr>
      <w:rPr>
        <w:rFonts w:ascii="Wingdings" w:hAnsi="Wingdings" w:hint="default"/>
      </w:rPr>
    </w:lvl>
  </w:abstractNum>
  <w:abstractNum w:abstractNumId="5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9" w15:restartNumberingAfterBreak="0">
    <w:nsid w:val="32D13DA7"/>
    <w:multiLevelType w:val="multilevel"/>
    <w:tmpl w:val="5846D6CE"/>
    <w:lvl w:ilvl="0">
      <w:start w:val="1"/>
      <w:numFmt w:val="decimal"/>
      <w:pStyle w:val="a7"/>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3375476F"/>
    <w:multiLevelType w:val="multilevel"/>
    <w:tmpl w:val="DA4C2EC4"/>
    <w:lvl w:ilvl="0">
      <w:start w:val="3"/>
      <w:numFmt w:val="decimal"/>
      <w:lvlText w:val="%1."/>
      <w:lvlJc w:val="left"/>
      <w:pPr>
        <w:ind w:left="-684" w:hanging="360"/>
      </w:pPr>
      <w:rPr>
        <w:rFonts w:ascii="David" w:eastAsia="Times New Roman" w:hAnsi="David" w:cs="David" w:hint="default"/>
        <w:b/>
        <w:bCs/>
        <w:sz w:val="32"/>
        <w:szCs w:val="32"/>
      </w:rPr>
    </w:lvl>
    <w:lvl w:ilvl="1">
      <w:numFmt w:val="decimal"/>
      <w:lvlText w:val="%1.%2."/>
      <w:lvlJc w:val="left"/>
      <w:pPr>
        <w:ind w:left="-3872" w:hanging="432"/>
      </w:pPr>
      <w:rPr>
        <w:rFonts w:hint="default"/>
        <w:b w:val="0"/>
        <w:bCs w:val="0"/>
        <w:sz w:val="24"/>
        <w:szCs w:val="24"/>
      </w:rPr>
    </w:lvl>
    <w:lvl w:ilvl="2">
      <w:start w:val="1"/>
      <w:numFmt w:val="decimal"/>
      <w:lvlText w:val="%1.%2.%3."/>
      <w:lvlJc w:val="left"/>
      <w:pPr>
        <w:ind w:left="-266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263"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095" w:hanging="792"/>
      </w:pPr>
      <w:rPr>
        <w:rFonts w:hint="default"/>
        <w:b w:val="0"/>
        <w:bCs w:val="0"/>
      </w:rPr>
    </w:lvl>
    <w:lvl w:ilvl="5">
      <w:start w:val="1"/>
      <w:numFmt w:val="decimal"/>
      <w:lvlText w:val="%1.%2.%3.%4.%5.%6."/>
      <w:lvlJc w:val="left"/>
      <w:pPr>
        <w:ind w:left="-2092" w:hanging="936"/>
      </w:pPr>
      <w:rPr>
        <w:rFonts w:hint="default"/>
      </w:rPr>
    </w:lvl>
    <w:lvl w:ilvl="6">
      <w:start w:val="1"/>
      <w:numFmt w:val="decimal"/>
      <w:lvlText w:val="%1.%2.%3.%4.%5.%6.%7."/>
      <w:lvlJc w:val="left"/>
      <w:pPr>
        <w:ind w:left="-1206" w:hanging="1080"/>
      </w:pPr>
      <w:rPr>
        <w:rFonts w:hint="default"/>
      </w:rPr>
    </w:lvl>
    <w:lvl w:ilvl="7">
      <w:start w:val="1"/>
      <w:numFmt w:val="decimal"/>
      <w:lvlText w:val="%1.%2.%3.%4.%5.%6.%7.%8."/>
      <w:lvlJc w:val="left"/>
      <w:pPr>
        <w:ind w:left="-702" w:hanging="1224"/>
      </w:pPr>
      <w:rPr>
        <w:rFonts w:hint="default"/>
      </w:rPr>
    </w:lvl>
    <w:lvl w:ilvl="8">
      <w:start w:val="1"/>
      <w:numFmt w:val="decimal"/>
      <w:lvlText w:val="%1.%2.%3.%4.%5.%6.%7.%8.%9."/>
      <w:lvlJc w:val="left"/>
      <w:pPr>
        <w:ind w:left="-126" w:hanging="1440"/>
      </w:pPr>
      <w:rPr>
        <w:rFonts w:hint="default"/>
      </w:rPr>
    </w:lvl>
  </w:abstractNum>
  <w:abstractNum w:abstractNumId="6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35302CB2"/>
    <w:multiLevelType w:val="hybridMultilevel"/>
    <w:tmpl w:val="98C8A912"/>
    <w:lvl w:ilvl="0" w:tplc="3BF2093A">
      <w:start w:val="1"/>
      <w:numFmt w:val="decimal"/>
      <w:lvlText w:val="%1."/>
      <w:lvlJc w:val="left"/>
      <w:pPr>
        <w:tabs>
          <w:tab w:val="num" w:pos="720"/>
        </w:tabs>
        <w:ind w:left="720" w:hanging="360"/>
      </w:pPr>
      <w:rPr>
        <w:rFonts w:ascii="David" w:hAnsi="David" w:cs="David" w:hint="default"/>
      </w:rPr>
    </w:lvl>
    <w:lvl w:ilvl="1" w:tplc="781AF6C0">
      <w:start w:val="1"/>
      <w:numFmt w:val="lowerLetter"/>
      <w:lvlText w:val="%2."/>
      <w:lvlJc w:val="left"/>
      <w:pPr>
        <w:tabs>
          <w:tab w:val="num" w:pos="1440"/>
        </w:tabs>
        <w:ind w:left="1440" w:hanging="360"/>
      </w:pPr>
      <w:rPr>
        <w:rFonts w:cs="Times New Roman"/>
      </w:rPr>
    </w:lvl>
    <w:lvl w:ilvl="2" w:tplc="A8AE90D0">
      <w:start w:val="1"/>
      <w:numFmt w:val="lowerRoman"/>
      <w:lvlText w:val="%3."/>
      <w:lvlJc w:val="right"/>
      <w:pPr>
        <w:tabs>
          <w:tab w:val="num" w:pos="2160"/>
        </w:tabs>
        <w:ind w:left="2160" w:hanging="180"/>
      </w:pPr>
      <w:rPr>
        <w:rFonts w:cs="Times New Roman"/>
      </w:rPr>
    </w:lvl>
    <w:lvl w:ilvl="3" w:tplc="260E4B92">
      <w:start w:val="1"/>
      <w:numFmt w:val="decimal"/>
      <w:lvlText w:val="%4."/>
      <w:lvlJc w:val="left"/>
      <w:pPr>
        <w:tabs>
          <w:tab w:val="num" w:pos="2880"/>
        </w:tabs>
        <w:ind w:left="2880" w:hanging="360"/>
      </w:pPr>
      <w:rPr>
        <w:rFonts w:cs="Times New Roman"/>
      </w:rPr>
    </w:lvl>
    <w:lvl w:ilvl="4" w:tplc="94C01D76">
      <w:start w:val="1"/>
      <w:numFmt w:val="lowerLetter"/>
      <w:pStyle w:val="5-0"/>
      <w:lvlText w:val="%5."/>
      <w:lvlJc w:val="left"/>
      <w:pPr>
        <w:tabs>
          <w:tab w:val="num" w:pos="3600"/>
        </w:tabs>
        <w:ind w:left="3600" w:hanging="360"/>
      </w:pPr>
      <w:rPr>
        <w:rFonts w:cs="Times New Roman"/>
      </w:rPr>
    </w:lvl>
    <w:lvl w:ilvl="5" w:tplc="81925790">
      <w:start w:val="1"/>
      <w:numFmt w:val="lowerRoman"/>
      <w:pStyle w:val="6-0"/>
      <w:lvlText w:val="%6."/>
      <w:lvlJc w:val="right"/>
      <w:pPr>
        <w:tabs>
          <w:tab w:val="num" w:pos="4320"/>
        </w:tabs>
        <w:ind w:left="4320" w:hanging="180"/>
      </w:pPr>
      <w:rPr>
        <w:rFonts w:cs="Times New Roman"/>
      </w:rPr>
    </w:lvl>
    <w:lvl w:ilvl="6" w:tplc="8A28CB3A">
      <w:start w:val="1"/>
      <w:numFmt w:val="decimal"/>
      <w:pStyle w:val="7-0"/>
      <w:lvlText w:val="%7."/>
      <w:lvlJc w:val="left"/>
      <w:pPr>
        <w:tabs>
          <w:tab w:val="num" w:pos="5040"/>
        </w:tabs>
        <w:ind w:left="5040" w:hanging="360"/>
      </w:pPr>
      <w:rPr>
        <w:rFonts w:cs="Times New Roman"/>
      </w:rPr>
    </w:lvl>
    <w:lvl w:ilvl="7" w:tplc="F392DA3A">
      <w:start w:val="1"/>
      <w:numFmt w:val="lowerLetter"/>
      <w:lvlText w:val="%8."/>
      <w:lvlJc w:val="left"/>
      <w:pPr>
        <w:tabs>
          <w:tab w:val="num" w:pos="5760"/>
        </w:tabs>
        <w:ind w:left="5760" w:hanging="360"/>
      </w:pPr>
      <w:rPr>
        <w:rFonts w:cs="Times New Roman"/>
      </w:rPr>
    </w:lvl>
    <w:lvl w:ilvl="8" w:tplc="8D12833E">
      <w:start w:val="1"/>
      <w:numFmt w:val="lowerRoman"/>
      <w:lvlText w:val="%9."/>
      <w:lvlJc w:val="right"/>
      <w:pPr>
        <w:tabs>
          <w:tab w:val="num" w:pos="6480"/>
        </w:tabs>
        <w:ind w:left="6480" w:hanging="180"/>
      </w:pPr>
      <w:rPr>
        <w:rFonts w:cs="Times New Roman"/>
      </w:rPr>
    </w:lvl>
  </w:abstractNum>
  <w:abstractNum w:abstractNumId="6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7" w15:restartNumberingAfterBreak="0">
    <w:nsid w:val="36337D02"/>
    <w:multiLevelType w:val="multilevel"/>
    <w:tmpl w:val="30245CEC"/>
    <w:lvl w:ilvl="0">
      <w:start w:val="1"/>
      <w:numFmt w:val="decimal"/>
      <w:pStyle w:val="25"/>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369E7F24"/>
    <w:multiLevelType w:val="multilevel"/>
    <w:tmpl w:val="CC5C6E5A"/>
    <w:lvl w:ilvl="0">
      <w:start w:val="7"/>
      <w:numFmt w:val="decimal"/>
      <w:lvlText w:val="%1"/>
      <w:lvlJc w:val="left"/>
      <w:pPr>
        <w:ind w:left="360" w:hanging="360"/>
      </w:pPr>
      <w:rPr>
        <w:rFonts w:hint="default"/>
        <w:sz w:val="24"/>
      </w:rPr>
    </w:lvl>
    <w:lvl w:ilvl="1">
      <w:start w:val="1"/>
      <w:numFmt w:val="decimal"/>
      <w:lvlText w:val="%1.%2"/>
      <w:lvlJc w:val="left"/>
      <w:pPr>
        <w:ind w:left="502" w:hanging="36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2292" w:hanging="144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6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141A720C">
      <w:start w:val="1"/>
      <w:numFmt w:val="bullet"/>
      <w:lvlText w:val=""/>
      <w:lvlJc w:val="left"/>
      <w:pPr>
        <w:tabs>
          <w:tab w:val="num" w:pos="360"/>
        </w:tabs>
        <w:ind w:left="360" w:hanging="360"/>
      </w:pPr>
      <w:rPr>
        <w:rFonts w:ascii="Symbol" w:hAnsi="Symbol" w:hint="default"/>
      </w:rPr>
    </w:lvl>
    <w:lvl w:ilvl="1" w:tplc="D12639DA">
      <w:start w:val="1"/>
      <w:numFmt w:val="bullet"/>
      <w:lvlText w:val="o"/>
      <w:lvlJc w:val="left"/>
      <w:pPr>
        <w:tabs>
          <w:tab w:val="num" w:pos="1080"/>
        </w:tabs>
        <w:ind w:left="1080" w:hanging="360"/>
      </w:pPr>
      <w:rPr>
        <w:rFonts w:ascii="Courier New" w:hAnsi="Courier New" w:cs="Courier New" w:hint="default"/>
      </w:rPr>
    </w:lvl>
    <w:lvl w:ilvl="2" w:tplc="E0467284">
      <w:start w:val="1"/>
      <w:numFmt w:val="bullet"/>
      <w:lvlText w:val=""/>
      <w:lvlJc w:val="left"/>
      <w:pPr>
        <w:tabs>
          <w:tab w:val="num" w:pos="1800"/>
        </w:tabs>
        <w:ind w:left="1800" w:hanging="360"/>
      </w:pPr>
      <w:rPr>
        <w:rFonts w:ascii="Wingdings" w:hAnsi="Wingdings" w:hint="default"/>
      </w:rPr>
    </w:lvl>
    <w:lvl w:ilvl="3" w:tplc="B6CC24D0">
      <w:start w:val="1"/>
      <w:numFmt w:val="bullet"/>
      <w:lvlText w:val=""/>
      <w:lvlJc w:val="left"/>
      <w:pPr>
        <w:tabs>
          <w:tab w:val="num" w:pos="2520"/>
        </w:tabs>
        <w:ind w:left="2520" w:hanging="360"/>
      </w:pPr>
      <w:rPr>
        <w:rFonts w:ascii="Symbol" w:hAnsi="Symbol" w:hint="default"/>
      </w:rPr>
    </w:lvl>
    <w:lvl w:ilvl="4" w:tplc="942E10BE">
      <w:start w:val="1"/>
      <w:numFmt w:val="bullet"/>
      <w:lvlText w:val="o"/>
      <w:lvlJc w:val="left"/>
      <w:pPr>
        <w:tabs>
          <w:tab w:val="num" w:pos="3240"/>
        </w:tabs>
        <w:ind w:left="3240" w:hanging="360"/>
      </w:pPr>
      <w:rPr>
        <w:rFonts w:ascii="Courier New" w:hAnsi="Courier New" w:cs="Courier New" w:hint="default"/>
      </w:rPr>
    </w:lvl>
    <w:lvl w:ilvl="5" w:tplc="CBFCFF6E" w:tentative="1">
      <w:start w:val="1"/>
      <w:numFmt w:val="bullet"/>
      <w:lvlText w:val=""/>
      <w:lvlJc w:val="left"/>
      <w:pPr>
        <w:tabs>
          <w:tab w:val="num" w:pos="3960"/>
        </w:tabs>
        <w:ind w:left="3960" w:hanging="360"/>
      </w:pPr>
      <w:rPr>
        <w:rFonts w:ascii="Wingdings" w:hAnsi="Wingdings" w:hint="default"/>
      </w:rPr>
    </w:lvl>
    <w:lvl w:ilvl="6" w:tplc="D5D4E802" w:tentative="1">
      <w:start w:val="1"/>
      <w:numFmt w:val="bullet"/>
      <w:lvlText w:val=""/>
      <w:lvlJc w:val="left"/>
      <w:pPr>
        <w:tabs>
          <w:tab w:val="num" w:pos="4680"/>
        </w:tabs>
        <w:ind w:left="4680" w:hanging="360"/>
      </w:pPr>
      <w:rPr>
        <w:rFonts w:ascii="Symbol" w:hAnsi="Symbol" w:hint="default"/>
      </w:rPr>
    </w:lvl>
    <w:lvl w:ilvl="7" w:tplc="33442E5E" w:tentative="1">
      <w:start w:val="1"/>
      <w:numFmt w:val="bullet"/>
      <w:lvlText w:val="o"/>
      <w:lvlJc w:val="left"/>
      <w:pPr>
        <w:tabs>
          <w:tab w:val="num" w:pos="5400"/>
        </w:tabs>
        <w:ind w:left="5400" w:hanging="360"/>
      </w:pPr>
      <w:rPr>
        <w:rFonts w:ascii="Courier New" w:hAnsi="Courier New" w:cs="Courier New" w:hint="default"/>
      </w:rPr>
    </w:lvl>
    <w:lvl w:ilvl="8" w:tplc="4008EA08"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C205E0E"/>
    <w:multiLevelType w:val="multilevel"/>
    <w:tmpl w:val="AF504474"/>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5" w15:restartNumberingAfterBreak="0">
    <w:nsid w:val="4136752B"/>
    <w:multiLevelType w:val="hybridMultilevel"/>
    <w:tmpl w:val="1130B9D4"/>
    <w:lvl w:ilvl="0" w:tplc="FB6054FE">
      <w:start w:val="1"/>
      <w:numFmt w:val="bullet"/>
      <w:pStyle w:val="Bullets-4-English"/>
      <w:lvlText w:val=""/>
      <w:lvlJc w:val="left"/>
      <w:pPr>
        <w:tabs>
          <w:tab w:val="num" w:pos="1063"/>
        </w:tabs>
        <w:ind w:left="1063" w:hanging="360"/>
      </w:pPr>
      <w:rPr>
        <w:rFonts w:ascii="Symbol" w:hAnsi="Symbol" w:hint="default"/>
        <w:color w:val="auto"/>
      </w:rPr>
    </w:lvl>
    <w:lvl w:ilvl="1" w:tplc="FC6EA93A">
      <w:start w:val="1"/>
      <w:numFmt w:val="bullet"/>
      <w:lvlText w:val="o"/>
      <w:lvlJc w:val="left"/>
      <w:pPr>
        <w:tabs>
          <w:tab w:val="num" w:pos="1423"/>
        </w:tabs>
        <w:ind w:left="1423" w:hanging="360"/>
      </w:pPr>
      <w:rPr>
        <w:rFonts w:ascii="Courier New" w:hAnsi="Courier New" w:cs="Courier New" w:hint="default"/>
      </w:rPr>
    </w:lvl>
    <w:lvl w:ilvl="2" w:tplc="85B63DB4">
      <w:start w:val="1"/>
      <w:numFmt w:val="bullet"/>
      <w:lvlText w:val=""/>
      <w:lvlJc w:val="left"/>
      <w:pPr>
        <w:tabs>
          <w:tab w:val="num" w:pos="2143"/>
        </w:tabs>
        <w:ind w:left="2143" w:hanging="360"/>
      </w:pPr>
      <w:rPr>
        <w:rFonts w:ascii="Wingdings" w:hAnsi="Wingdings" w:hint="default"/>
      </w:rPr>
    </w:lvl>
    <w:lvl w:ilvl="3" w:tplc="88965412" w:tentative="1">
      <w:start w:val="1"/>
      <w:numFmt w:val="bullet"/>
      <w:pStyle w:val="Bullets-4-English"/>
      <w:lvlText w:val=""/>
      <w:lvlJc w:val="left"/>
      <w:pPr>
        <w:tabs>
          <w:tab w:val="num" w:pos="2863"/>
        </w:tabs>
        <w:ind w:left="2863" w:hanging="360"/>
      </w:pPr>
      <w:rPr>
        <w:rFonts w:ascii="Symbol" w:hAnsi="Symbol" w:hint="default"/>
      </w:rPr>
    </w:lvl>
    <w:lvl w:ilvl="4" w:tplc="D0305722" w:tentative="1">
      <w:start w:val="1"/>
      <w:numFmt w:val="bullet"/>
      <w:lvlText w:val="o"/>
      <w:lvlJc w:val="left"/>
      <w:pPr>
        <w:tabs>
          <w:tab w:val="num" w:pos="3583"/>
        </w:tabs>
        <w:ind w:left="3583" w:hanging="360"/>
      </w:pPr>
      <w:rPr>
        <w:rFonts w:ascii="Courier New" w:hAnsi="Courier New" w:cs="Courier New" w:hint="default"/>
      </w:rPr>
    </w:lvl>
    <w:lvl w:ilvl="5" w:tplc="29225BDA" w:tentative="1">
      <w:start w:val="1"/>
      <w:numFmt w:val="bullet"/>
      <w:lvlText w:val=""/>
      <w:lvlJc w:val="left"/>
      <w:pPr>
        <w:tabs>
          <w:tab w:val="num" w:pos="4303"/>
        </w:tabs>
        <w:ind w:left="4303" w:hanging="360"/>
      </w:pPr>
      <w:rPr>
        <w:rFonts w:ascii="Wingdings" w:hAnsi="Wingdings" w:hint="default"/>
      </w:rPr>
    </w:lvl>
    <w:lvl w:ilvl="6" w:tplc="32C04252" w:tentative="1">
      <w:start w:val="1"/>
      <w:numFmt w:val="bullet"/>
      <w:lvlText w:val=""/>
      <w:lvlJc w:val="left"/>
      <w:pPr>
        <w:tabs>
          <w:tab w:val="num" w:pos="5023"/>
        </w:tabs>
        <w:ind w:left="5023" w:hanging="360"/>
      </w:pPr>
      <w:rPr>
        <w:rFonts w:ascii="Symbol" w:hAnsi="Symbol" w:hint="default"/>
      </w:rPr>
    </w:lvl>
    <w:lvl w:ilvl="7" w:tplc="D29657DA" w:tentative="1">
      <w:start w:val="1"/>
      <w:numFmt w:val="bullet"/>
      <w:lvlText w:val="o"/>
      <w:lvlJc w:val="left"/>
      <w:pPr>
        <w:tabs>
          <w:tab w:val="num" w:pos="5743"/>
        </w:tabs>
        <w:ind w:left="5743" w:hanging="360"/>
      </w:pPr>
      <w:rPr>
        <w:rFonts w:ascii="Courier New" w:hAnsi="Courier New" w:cs="Courier New" w:hint="default"/>
      </w:rPr>
    </w:lvl>
    <w:lvl w:ilvl="8" w:tplc="A5BA6E36"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1F1099C"/>
    <w:multiLevelType w:val="multilevel"/>
    <w:tmpl w:val="251E72DE"/>
    <w:lvl w:ilvl="0">
      <w:start w:val="1"/>
      <w:numFmt w:val="decimal"/>
      <w:lvlText w:val="%1."/>
      <w:lvlJc w:val="left"/>
      <w:pPr>
        <w:ind w:left="3762" w:hanging="360"/>
      </w:pPr>
      <w:rPr>
        <w:rFonts w:ascii="David" w:eastAsia="Times New Roman" w:hAnsi="David" w:cs="David" w:hint="default"/>
        <w:b/>
        <w:bCs/>
        <w:sz w:val="24"/>
        <w:szCs w:val="24"/>
      </w:rPr>
    </w:lvl>
    <w:lvl w:ilvl="1">
      <w:start w:val="1"/>
      <w:numFmt w:val="decimal"/>
      <w:lvlText w:val="%1.%2."/>
      <w:lvlJc w:val="left"/>
      <w:pPr>
        <w:ind w:left="574" w:hanging="432"/>
      </w:pPr>
      <w:rPr>
        <w:rFonts w:ascii="David" w:hAnsi="David" w:cs="David" w:hint="default"/>
        <w:b w:val="0"/>
        <w:bCs w:val="0"/>
        <w:sz w:val="24"/>
        <w:szCs w:val="24"/>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183"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351" w:hanging="792"/>
      </w:pPr>
      <w:rPr>
        <w:rFonts w:hint="default"/>
        <w:b w:val="0"/>
        <w:bCs w:val="0"/>
      </w:rPr>
    </w:lvl>
    <w:lvl w:ilvl="5">
      <w:start w:val="1"/>
      <w:numFmt w:val="decimal"/>
      <w:lvlText w:val="%1.%2.%3.%4.%5.%6."/>
      <w:lvlJc w:val="left"/>
      <w:pPr>
        <w:ind w:left="2354"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1" w15:restartNumberingAfterBreak="0">
    <w:nsid w:val="470313BE"/>
    <w:multiLevelType w:val="multilevel"/>
    <w:tmpl w:val="88BC2918"/>
    <w:styleLink w:val="13"/>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3" w15:restartNumberingAfterBreak="0">
    <w:nsid w:val="4ACB1CCB"/>
    <w:multiLevelType w:val="hybridMultilevel"/>
    <w:tmpl w:val="ADF8A936"/>
    <w:name w:val="listhnumber432232223222332222222223422"/>
    <w:lvl w:ilvl="0" w:tplc="FB7EA0B2">
      <w:start w:val="1"/>
      <w:numFmt w:val="decimal"/>
      <w:lvlText w:val="%1."/>
      <w:lvlJc w:val="left"/>
      <w:pPr>
        <w:tabs>
          <w:tab w:val="num" w:pos="720"/>
        </w:tabs>
        <w:ind w:left="720" w:right="720" w:hanging="360"/>
      </w:pPr>
    </w:lvl>
    <w:lvl w:ilvl="1" w:tplc="3D960B3C">
      <w:start w:val="1"/>
      <w:numFmt w:val="decimal"/>
      <w:lvlText w:val="%2)"/>
      <w:lvlJc w:val="left"/>
      <w:pPr>
        <w:tabs>
          <w:tab w:val="num" w:pos="1440"/>
        </w:tabs>
        <w:ind w:left="1440" w:right="1440" w:hanging="360"/>
      </w:pPr>
    </w:lvl>
    <w:lvl w:ilvl="2" w:tplc="57860784" w:tentative="1">
      <w:start w:val="1"/>
      <w:numFmt w:val="lowerRoman"/>
      <w:lvlText w:val="%3."/>
      <w:lvlJc w:val="right"/>
      <w:pPr>
        <w:tabs>
          <w:tab w:val="num" w:pos="2160"/>
        </w:tabs>
        <w:ind w:left="2160" w:right="2160" w:hanging="180"/>
      </w:pPr>
    </w:lvl>
    <w:lvl w:ilvl="3" w:tplc="93A22928" w:tentative="1">
      <w:start w:val="1"/>
      <w:numFmt w:val="decimal"/>
      <w:lvlText w:val="%4."/>
      <w:lvlJc w:val="left"/>
      <w:pPr>
        <w:tabs>
          <w:tab w:val="num" w:pos="2880"/>
        </w:tabs>
        <w:ind w:left="2880" w:right="2880" w:hanging="360"/>
      </w:pPr>
    </w:lvl>
    <w:lvl w:ilvl="4" w:tplc="44782B54" w:tentative="1">
      <w:start w:val="1"/>
      <w:numFmt w:val="lowerLetter"/>
      <w:lvlText w:val="%5."/>
      <w:lvlJc w:val="left"/>
      <w:pPr>
        <w:tabs>
          <w:tab w:val="num" w:pos="3600"/>
        </w:tabs>
        <w:ind w:left="3600" w:right="3600" w:hanging="360"/>
      </w:pPr>
    </w:lvl>
    <w:lvl w:ilvl="5" w:tplc="9E8E5A44" w:tentative="1">
      <w:start w:val="1"/>
      <w:numFmt w:val="lowerRoman"/>
      <w:lvlText w:val="%6."/>
      <w:lvlJc w:val="right"/>
      <w:pPr>
        <w:tabs>
          <w:tab w:val="num" w:pos="4320"/>
        </w:tabs>
        <w:ind w:left="4320" w:right="4320" w:hanging="180"/>
      </w:pPr>
    </w:lvl>
    <w:lvl w:ilvl="6" w:tplc="3BC8B450" w:tentative="1">
      <w:start w:val="1"/>
      <w:numFmt w:val="decimal"/>
      <w:lvlText w:val="%7."/>
      <w:lvlJc w:val="left"/>
      <w:pPr>
        <w:tabs>
          <w:tab w:val="num" w:pos="5040"/>
        </w:tabs>
        <w:ind w:left="5040" w:right="5040" w:hanging="360"/>
      </w:pPr>
    </w:lvl>
    <w:lvl w:ilvl="7" w:tplc="0FF205BE" w:tentative="1">
      <w:start w:val="1"/>
      <w:numFmt w:val="lowerLetter"/>
      <w:lvlText w:val="%8."/>
      <w:lvlJc w:val="left"/>
      <w:pPr>
        <w:tabs>
          <w:tab w:val="num" w:pos="5760"/>
        </w:tabs>
        <w:ind w:left="5760" w:right="5760" w:hanging="360"/>
      </w:pPr>
    </w:lvl>
    <w:lvl w:ilvl="8" w:tplc="B3729082" w:tentative="1">
      <w:start w:val="1"/>
      <w:numFmt w:val="lowerRoman"/>
      <w:lvlText w:val="%9."/>
      <w:lvlJc w:val="right"/>
      <w:pPr>
        <w:tabs>
          <w:tab w:val="num" w:pos="6480"/>
        </w:tabs>
        <w:ind w:left="6480" w:right="6480" w:hanging="180"/>
      </w:pPr>
    </w:lvl>
  </w:abstractNum>
  <w:abstractNum w:abstractNumId="84" w15:restartNumberingAfterBreak="0">
    <w:nsid w:val="4B58325D"/>
    <w:multiLevelType w:val="multilevel"/>
    <w:tmpl w:val="B508A3D2"/>
    <w:lvl w:ilvl="0">
      <w:start w:val="16"/>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5" w15:restartNumberingAfterBreak="0">
    <w:nsid w:val="4D12701A"/>
    <w:multiLevelType w:val="multilevel"/>
    <w:tmpl w:val="BCC2FFB0"/>
    <w:lvl w:ilvl="0">
      <w:start w:val="12"/>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8" w15:restartNumberingAfterBreak="0">
    <w:nsid w:val="537D3660"/>
    <w:multiLevelType w:val="multilevel"/>
    <w:tmpl w:val="36A60076"/>
    <w:styleLink w:val="63"/>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0" w15:restartNumberingAfterBreak="0">
    <w:nsid w:val="541D121E"/>
    <w:multiLevelType w:val="multilevel"/>
    <w:tmpl w:val="5D9A37A4"/>
    <w:lvl w:ilvl="0">
      <w:start w:val="17"/>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9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2" w15:restartNumberingAfterBreak="0">
    <w:nsid w:val="56AA0FB3"/>
    <w:multiLevelType w:val="multilevel"/>
    <w:tmpl w:val="57F4ABE8"/>
    <w:lvl w:ilvl="0">
      <w:start w:val="1"/>
      <w:numFmt w:val="decimal"/>
      <w:lvlRestart w:val="0"/>
      <w:pStyle w:val="14"/>
      <w:lvlText w:val="%1."/>
      <w:lvlJc w:val="left"/>
      <w:pPr>
        <w:tabs>
          <w:tab w:val="num" w:pos="1987"/>
        </w:tabs>
        <w:ind w:left="1987" w:hanging="567"/>
      </w:pPr>
      <w:rPr>
        <w:rFonts w:ascii="Times New Roman" w:hAnsi="Times New Roman" w:cs="Times New Roman" w:hint="default"/>
      </w:rPr>
    </w:lvl>
    <w:lvl w:ilvl="1">
      <w:start w:val="1"/>
      <w:numFmt w:val="hebrew1"/>
      <w:pStyle w:val="26"/>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1"/>
      <w:lvlText w:val="%3)"/>
      <w:lvlJc w:val="left"/>
      <w:pPr>
        <w:tabs>
          <w:tab w:val="num" w:pos="3121"/>
        </w:tabs>
        <w:ind w:left="3121" w:hanging="567"/>
      </w:pPr>
      <w:rPr>
        <w:rFonts w:ascii="Times New Roman" w:hAnsi="Times New Roman" w:cs="Times New Roman" w:hint="default"/>
      </w:rPr>
    </w:lvl>
    <w:lvl w:ilvl="3">
      <w:start w:val="1"/>
      <w:numFmt w:val="hebrew1"/>
      <w:pStyle w:val="4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5C2D00DD"/>
    <w:multiLevelType w:val="multilevel"/>
    <w:tmpl w:val="CB2CFB36"/>
    <w:styleLink w:val="-2"/>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pStyle w:val="Style3"/>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6B3F91"/>
    <w:multiLevelType w:val="hybridMultilevel"/>
    <w:tmpl w:val="D2A24880"/>
    <w:lvl w:ilvl="0" w:tplc="DA0A4AD0">
      <w:start w:val="1"/>
      <w:numFmt w:val="hebrew1"/>
      <w:lvlText w:val="%1."/>
      <w:lvlJc w:val="center"/>
      <w:pPr>
        <w:ind w:left="858" w:hanging="360"/>
      </w:pPr>
      <w:rPr>
        <w:b/>
        <w:bCs/>
      </w:rPr>
    </w:lvl>
    <w:lvl w:ilvl="1" w:tplc="04090019">
      <w:start w:val="1"/>
      <w:numFmt w:val="lowerLetter"/>
      <w:lvlText w:val="%2."/>
      <w:lvlJc w:val="left"/>
      <w:pPr>
        <w:ind w:left="1578" w:hanging="360"/>
      </w:pPr>
    </w:lvl>
    <w:lvl w:ilvl="2" w:tplc="0409001B">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0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3"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15:restartNumberingAfterBreak="0">
    <w:nsid w:val="616C38B5"/>
    <w:multiLevelType w:val="multilevel"/>
    <w:tmpl w:val="C61A48F8"/>
    <w:lvl w:ilvl="0">
      <w:start w:val="3"/>
      <w:numFmt w:val="decimal"/>
      <w:lvlText w:val="%1."/>
      <w:lvlJc w:val="left"/>
      <w:pPr>
        <w:ind w:left="3762"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rPr>
    </w:lvl>
    <w:lvl w:ilvl="2">
      <w:start w:val="1"/>
      <w:numFmt w:val="decimal"/>
      <w:lvlText w:val="%1.%2.%3."/>
      <w:lvlJc w:val="left"/>
      <w:pPr>
        <w:ind w:left="1780"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183"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351" w:hanging="792"/>
      </w:pPr>
      <w:rPr>
        <w:rFonts w:hint="default"/>
        <w:b w:val="0"/>
        <w:bCs w:val="0"/>
      </w:rPr>
    </w:lvl>
    <w:lvl w:ilvl="5">
      <w:start w:val="1"/>
      <w:numFmt w:val="decimal"/>
      <w:lvlText w:val="%1.%2.%3.%4.%5.%6."/>
      <w:lvlJc w:val="left"/>
      <w:pPr>
        <w:ind w:left="2354"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3"/>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0" w15:restartNumberingAfterBreak="0">
    <w:nsid w:val="63241B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76149C5"/>
    <w:multiLevelType w:val="hybridMultilevel"/>
    <w:tmpl w:val="63624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63760B8A">
      <w:start w:val="1"/>
      <w:numFmt w:val="decimal"/>
      <w:pStyle w:val="-3"/>
      <w:lvlText w:val="%1)"/>
      <w:lvlJc w:val="left"/>
      <w:pPr>
        <w:tabs>
          <w:tab w:val="num" w:pos="1080"/>
        </w:tabs>
        <w:ind w:left="1080" w:hanging="360"/>
      </w:pPr>
      <w:rPr>
        <w:rFonts w:hint="default"/>
      </w:rPr>
    </w:lvl>
    <w:lvl w:ilvl="1" w:tplc="186EBCF6">
      <w:start w:val="1"/>
      <w:numFmt w:val="lowerLetter"/>
      <w:lvlText w:val="%2."/>
      <w:lvlJc w:val="left"/>
      <w:pPr>
        <w:tabs>
          <w:tab w:val="num" w:pos="1800"/>
        </w:tabs>
        <w:ind w:left="1800" w:hanging="360"/>
      </w:pPr>
    </w:lvl>
    <w:lvl w:ilvl="2" w:tplc="C4CC395C" w:tentative="1">
      <w:start w:val="1"/>
      <w:numFmt w:val="lowerRoman"/>
      <w:lvlText w:val="%3."/>
      <w:lvlJc w:val="right"/>
      <w:pPr>
        <w:tabs>
          <w:tab w:val="num" w:pos="2520"/>
        </w:tabs>
        <w:ind w:left="2520" w:hanging="180"/>
      </w:pPr>
    </w:lvl>
    <w:lvl w:ilvl="3" w:tplc="EA72D668" w:tentative="1">
      <w:start w:val="1"/>
      <w:numFmt w:val="decimal"/>
      <w:lvlText w:val="%4."/>
      <w:lvlJc w:val="left"/>
      <w:pPr>
        <w:tabs>
          <w:tab w:val="num" w:pos="3240"/>
        </w:tabs>
        <w:ind w:left="3240" w:hanging="360"/>
      </w:pPr>
    </w:lvl>
    <w:lvl w:ilvl="4" w:tplc="DD662F4C" w:tentative="1">
      <w:start w:val="1"/>
      <w:numFmt w:val="lowerLetter"/>
      <w:lvlText w:val="%5."/>
      <w:lvlJc w:val="left"/>
      <w:pPr>
        <w:tabs>
          <w:tab w:val="num" w:pos="3960"/>
        </w:tabs>
        <w:ind w:left="3960" w:hanging="360"/>
      </w:pPr>
    </w:lvl>
    <w:lvl w:ilvl="5" w:tplc="CBA02EB6" w:tentative="1">
      <w:start w:val="1"/>
      <w:numFmt w:val="lowerRoman"/>
      <w:lvlText w:val="%6."/>
      <w:lvlJc w:val="right"/>
      <w:pPr>
        <w:tabs>
          <w:tab w:val="num" w:pos="4680"/>
        </w:tabs>
        <w:ind w:left="4680" w:hanging="180"/>
      </w:pPr>
    </w:lvl>
    <w:lvl w:ilvl="6" w:tplc="5288B3D2" w:tentative="1">
      <w:start w:val="1"/>
      <w:numFmt w:val="decimal"/>
      <w:lvlText w:val="%7."/>
      <w:lvlJc w:val="left"/>
      <w:pPr>
        <w:tabs>
          <w:tab w:val="num" w:pos="5400"/>
        </w:tabs>
        <w:ind w:left="5400" w:hanging="360"/>
      </w:pPr>
    </w:lvl>
    <w:lvl w:ilvl="7" w:tplc="F25678BA" w:tentative="1">
      <w:start w:val="1"/>
      <w:numFmt w:val="lowerLetter"/>
      <w:lvlText w:val="%8."/>
      <w:lvlJc w:val="left"/>
      <w:pPr>
        <w:tabs>
          <w:tab w:val="num" w:pos="6120"/>
        </w:tabs>
        <w:ind w:left="6120" w:hanging="360"/>
      </w:pPr>
    </w:lvl>
    <w:lvl w:ilvl="8" w:tplc="F90E5AC6" w:tentative="1">
      <w:start w:val="1"/>
      <w:numFmt w:val="lowerRoman"/>
      <w:lvlText w:val="%9."/>
      <w:lvlJc w:val="right"/>
      <w:pPr>
        <w:tabs>
          <w:tab w:val="num" w:pos="6840"/>
        </w:tabs>
        <w:ind w:left="6840" w:hanging="180"/>
      </w:pPr>
    </w:lvl>
  </w:abstractNum>
  <w:abstractNum w:abstractNumId="11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6"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117"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118" w15:restartNumberingAfterBreak="0">
    <w:nsid w:val="69D8569A"/>
    <w:multiLevelType w:val="hybridMultilevel"/>
    <w:tmpl w:val="C0ECCD9E"/>
    <w:lvl w:ilvl="0" w:tplc="A82C0AD6">
      <w:start w:val="1"/>
      <w:numFmt w:val="decimal"/>
      <w:lvlText w:val="%1."/>
      <w:lvlJc w:val="left"/>
      <w:pPr>
        <w:ind w:left="720" w:hanging="360"/>
      </w:pPr>
      <w:rPr>
        <w:rFonts w:hint="default"/>
      </w:rPr>
    </w:lvl>
    <w:lvl w:ilvl="1" w:tplc="F7F05B64" w:tentative="1">
      <w:start w:val="1"/>
      <w:numFmt w:val="lowerLetter"/>
      <w:lvlText w:val="%2."/>
      <w:lvlJc w:val="left"/>
      <w:pPr>
        <w:ind w:left="1440" w:hanging="360"/>
      </w:pPr>
    </w:lvl>
    <w:lvl w:ilvl="2" w:tplc="6DC499D0" w:tentative="1">
      <w:start w:val="1"/>
      <w:numFmt w:val="lowerRoman"/>
      <w:lvlText w:val="%3."/>
      <w:lvlJc w:val="right"/>
      <w:pPr>
        <w:ind w:left="2160" w:hanging="180"/>
      </w:pPr>
    </w:lvl>
    <w:lvl w:ilvl="3" w:tplc="507E64E8" w:tentative="1">
      <w:start w:val="1"/>
      <w:numFmt w:val="decimal"/>
      <w:pStyle w:val="4-0"/>
      <w:lvlText w:val="%4."/>
      <w:lvlJc w:val="left"/>
      <w:pPr>
        <w:ind w:left="2880" w:hanging="360"/>
      </w:pPr>
    </w:lvl>
    <w:lvl w:ilvl="4" w:tplc="746A6F00" w:tentative="1">
      <w:start w:val="1"/>
      <w:numFmt w:val="lowerLetter"/>
      <w:lvlText w:val="%5."/>
      <w:lvlJc w:val="left"/>
      <w:pPr>
        <w:ind w:left="3600" w:hanging="360"/>
      </w:pPr>
    </w:lvl>
    <w:lvl w:ilvl="5" w:tplc="C914B752" w:tentative="1">
      <w:start w:val="1"/>
      <w:numFmt w:val="lowerRoman"/>
      <w:lvlText w:val="%6."/>
      <w:lvlJc w:val="right"/>
      <w:pPr>
        <w:ind w:left="4320" w:hanging="180"/>
      </w:pPr>
    </w:lvl>
    <w:lvl w:ilvl="6" w:tplc="3E1E5A2E" w:tentative="1">
      <w:start w:val="1"/>
      <w:numFmt w:val="decimal"/>
      <w:lvlText w:val="%7."/>
      <w:lvlJc w:val="left"/>
      <w:pPr>
        <w:ind w:left="5040" w:hanging="360"/>
      </w:pPr>
    </w:lvl>
    <w:lvl w:ilvl="7" w:tplc="042EB89E" w:tentative="1">
      <w:start w:val="1"/>
      <w:numFmt w:val="lowerLetter"/>
      <w:lvlText w:val="%8."/>
      <w:lvlJc w:val="left"/>
      <w:pPr>
        <w:ind w:left="5760" w:hanging="360"/>
      </w:pPr>
    </w:lvl>
    <w:lvl w:ilvl="8" w:tplc="1EBC91A0" w:tentative="1">
      <w:start w:val="1"/>
      <w:numFmt w:val="lowerRoman"/>
      <w:lvlText w:val="%9."/>
      <w:lvlJc w:val="right"/>
      <w:pPr>
        <w:ind w:left="6480" w:hanging="180"/>
      </w:pPr>
    </w:lvl>
  </w:abstractNum>
  <w:abstractNum w:abstractNumId="11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0" w15:restartNumberingAfterBreak="0">
    <w:nsid w:val="6A964D95"/>
    <w:multiLevelType w:val="multilevel"/>
    <w:tmpl w:val="04090023"/>
    <w:styleLink w:val="aa"/>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2" w15:restartNumberingAfterBreak="0">
    <w:nsid w:val="6AD37D15"/>
    <w:multiLevelType w:val="multilevel"/>
    <w:tmpl w:val="A3847E0E"/>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4" w15:restartNumberingAfterBreak="0">
    <w:nsid w:val="6BD75604"/>
    <w:multiLevelType w:val="multilevel"/>
    <w:tmpl w:val="A1B65D4E"/>
    <w:lvl w:ilvl="0">
      <w:start w:val="4"/>
      <w:numFmt w:val="decimal"/>
      <w:lvlText w:val="%1"/>
      <w:lvlJc w:val="left"/>
      <w:pPr>
        <w:ind w:left="360" w:hanging="360"/>
      </w:pPr>
      <w:rPr>
        <w:rFonts w:hint="default"/>
      </w:rPr>
    </w:lvl>
    <w:lvl w:ilvl="1">
      <w:start w:val="1"/>
      <w:numFmt w:val="decimal"/>
      <w:lvlText w:val="%1.%2"/>
      <w:lvlJc w:val="left"/>
      <w:pPr>
        <w:ind w:left="862" w:hanging="720"/>
      </w:pPr>
      <w:rPr>
        <w:rFonts w:ascii="David" w:hAnsi="David" w:cs="David" w:hint="default"/>
        <w:sz w:val="24"/>
        <w:szCs w:val="24"/>
      </w:rPr>
    </w:lvl>
    <w:lvl w:ilvl="2">
      <w:start w:val="1"/>
      <w:numFmt w:val="decimal"/>
      <w:lvlText w:val="%1.%2.%3"/>
      <w:lvlJc w:val="left"/>
      <w:pPr>
        <w:ind w:left="1004" w:hanging="720"/>
      </w:pPr>
      <w:rPr>
        <w:rFonts w:ascii="David" w:hAnsi="David" w:cs="David" w:hint="default"/>
        <w:b w:val="0"/>
        <w:bCs w:val="0"/>
        <w:sz w:val="24"/>
        <w:szCs w:val="24"/>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25" w15:restartNumberingAfterBreak="0">
    <w:nsid w:val="6C3D2116"/>
    <w:multiLevelType w:val="multilevel"/>
    <w:tmpl w:val="0AAE2DA2"/>
    <w:lvl w:ilvl="0">
      <w:start w:val="14"/>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26" w15:restartNumberingAfterBreak="0">
    <w:nsid w:val="6CA373E0"/>
    <w:multiLevelType w:val="multilevel"/>
    <w:tmpl w:val="7D86F8A2"/>
    <w:styleLink w:val="a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CAE22BA"/>
    <w:multiLevelType w:val="multilevel"/>
    <w:tmpl w:val="C860860E"/>
    <w:lvl w:ilvl="0">
      <w:start w:val="3"/>
      <w:numFmt w:val="decimal"/>
      <w:lvlText w:val="%1"/>
      <w:lvlJc w:val="left"/>
      <w:pPr>
        <w:ind w:left="360" w:hanging="360"/>
      </w:pPr>
      <w:rPr>
        <w:rFonts w:hint="default"/>
        <w:sz w:val="24"/>
      </w:rPr>
    </w:lvl>
    <w:lvl w:ilvl="1">
      <w:start w:val="2"/>
      <w:numFmt w:val="decimal"/>
      <w:lvlText w:val="%1.%2"/>
      <w:lvlJc w:val="left"/>
      <w:pPr>
        <w:ind w:left="502" w:hanging="36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288" w:hanging="72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128"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pStyle w:val="ae"/>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70203FE5"/>
    <w:multiLevelType w:val="hybridMultilevel"/>
    <w:tmpl w:val="4128F980"/>
    <w:lvl w:ilvl="0" w:tplc="0982045A">
      <w:start w:val="1"/>
      <w:numFmt w:val="hebrew1"/>
      <w:pStyle w:val="AlphaList"/>
      <w:lvlText w:val="%1."/>
      <w:lvlJc w:val="left"/>
      <w:pPr>
        <w:tabs>
          <w:tab w:val="num" w:pos="1559"/>
        </w:tabs>
        <w:ind w:left="1559" w:hanging="425"/>
      </w:pPr>
      <w:rPr>
        <w:rFonts w:hint="default"/>
      </w:rPr>
    </w:lvl>
    <w:lvl w:ilvl="1" w:tplc="5FD4E152" w:tentative="1">
      <w:start w:val="1"/>
      <w:numFmt w:val="lowerLetter"/>
      <w:lvlText w:val="%2."/>
      <w:lvlJc w:val="left"/>
      <w:pPr>
        <w:tabs>
          <w:tab w:val="num" w:pos="1440"/>
        </w:tabs>
        <w:ind w:left="1440" w:hanging="360"/>
      </w:pPr>
    </w:lvl>
    <w:lvl w:ilvl="2" w:tplc="CBFC38C6" w:tentative="1">
      <w:start w:val="1"/>
      <w:numFmt w:val="lowerRoman"/>
      <w:lvlText w:val="%3."/>
      <w:lvlJc w:val="right"/>
      <w:pPr>
        <w:tabs>
          <w:tab w:val="num" w:pos="2160"/>
        </w:tabs>
        <w:ind w:left="2160" w:hanging="180"/>
      </w:pPr>
    </w:lvl>
    <w:lvl w:ilvl="3" w:tplc="88BC1896" w:tentative="1">
      <w:start w:val="1"/>
      <w:numFmt w:val="decimal"/>
      <w:lvlText w:val="%4."/>
      <w:lvlJc w:val="left"/>
      <w:pPr>
        <w:tabs>
          <w:tab w:val="num" w:pos="2880"/>
        </w:tabs>
        <w:ind w:left="2880" w:hanging="360"/>
      </w:pPr>
    </w:lvl>
    <w:lvl w:ilvl="4" w:tplc="7FC6318C" w:tentative="1">
      <w:start w:val="1"/>
      <w:numFmt w:val="lowerLetter"/>
      <w:lvlText w:val="%5."/>
      <w:lvlJc w:val="left"/>
      <w:pPr>
        <w:tabs>
          <w:tab w:val="num" w:pos="3600"/>
        </w:tabs>
        <w:ind w:left="3600" w:hanging="360"/>
      </w:pPr>
    </w:lvl>
    <w:lvl w:ilvl="5" w:tplc="211E0670" w:tentative="1">
      <w:start w:val="1"/>
      <w:numFmt w:val="lowerRoman"/>
      <w:lvlText w:val="%6."/>
      <w:lvlJc w:val="right"/>
      <w:pPr>
        <w:tabs>
          <w:tab w:val="num" w:pos="4320"/>
        </w:tabs>
        <w:ind w:left="4320" w:hanging="180"/>
      </w:pPr>
    </w:lvl>
    <w:lvl w:ilvl="6" w:tplc="485C8272" w:tentative="1">
      <w:start w:val="1"/>
      <w:numFmt w:val="decimal"/>
      <w:lvlText w:val="%7."/>
      <w:lvlJc w:val="left"/>
      <w:pPr>
        <w:tabs>
          <w:tab w:val="num" w:pos="5040"/>
        </w:tabs>
        <w:ind w:left="5040" w:hanging="360"/>
      </w:pPr>
    </w:lvl>
    <w:lvl w:ilvl="7" w:tplc="CAF002F0" w:tentative="1">
      <w:start w:val="1"/>
      <w:numFmt w:val="lowerLetter"/>
      <w:lvlText w:val="%8."/>
      <w:lvlJc w:val="left"/>
      <w:pPr>
        <w:tabs>
          <w:tab w:val="num" w:pos="5760"/>
        </w:tabs>
        <w:ind w:left="5760" w:hanging="360"/>
      </w:pPr>
    </w:lvl>
    <w:lvl w:ilvl="8" w:tplc="12C8C07C" w:tentative="1">
      <w:start w:val="1"/>
      <w:numFmt w:val="lowerRoman"/>
      <w:lvlText w:val="%9."/>
      <w:lvlJc w:val="right"/>
      <w:pPr>
        <w:tabs>
          <w:tab w:val="num" w:pos="6480"/>
        </w:tabs>
        <w:ind w:left="6480" w:hanging="180"/>
      </w:pPr>
    </w:lvl>
  </w:abstractNum>
  <w:abstractNum w:abstractNumId="130" w15:restartNumberingAfterBreak="0">
    <w:nsid w:val="70606A2A"/>
    <w:multiLevelType w:val="hybridMultilevel"/>
    <w:tmpl w:val="4364B278"/>
    <w:styleLink w:val="1111111"/>
    <w:lvl w:ilvl="0" w:tplc="CE0C462A">
      <w:start w:val="1"/>
      <w:numFmt w:val="bullet"/>
      <w:lvlText w:val=""/>
      <w:lvlJc w:val="left"/>
      <w:pPr>
        <w:tabs>
          <w:tab w:val="num" w:pos="360"/>
        </w:tabs>
        <w:ind w:left="360" w:hanging="360"/>
      </w:pPr>
      <w:rPr>
        <w:rFonts w:ascii="Wingdings" w:hAnsi="Wingdings" w:hint="default"/>
      </w:rPr>
    </w:lvl>
    <w:lvl w:ilvl="1" w:tplc="0E8442E8">
      <w:start w:val="1"/>
      <w:numFmt w:val="bullet"/>
      <w:lvlText w:val=""/>
      <w:lvlJc w:val="left"/>
      <w:pPr>
        <w:tabs>
          <w:tab w:val="num" w:pos="720"/>
        </w:tabs>
        <w:ind w:left="720" w:hanging="360"/>
      </w:pPr>
      <w:rPr>
        <w:rFonts w:ascii="Wingdings" w:hAnsi="Wingdings" w:hint="default"/>
        <w:sz w:val="22"/>
        <w:szCs w:val="22"/>
      </w:rPr>
    </w:lvl>
    <w:lvl w:ilvl="2" w:tplc="1DC6A58C">
      <w:start w:val="1"/>
      <w:numFmt w:val="bullet"/>
      <w:lvlText w:val=""/>
      <w:lvlJc w:val="left"/>
      <w:pPr>
        <w:tabs>
          <w:tab w:val="num" w:pos="1440"/>
        </w:tabs>
        <w:ind w:left="1440" w:hanging="360"/>
      </w:pPr>
      <w:rPr>
        <w:rFonts w:ascii="Wingdings" w:hAnsi="Wingdings" w:hint="default"/>
      </w:rPr>
    </w:lvl>
    <w:lvl w:ilvl="3" w:tplc="6CA0ADAE">
      <w:start w:val="1"/>
      <w:numFmt w:val="bullet"/>
      <w:lvlText w:val=""/>
      <w:lvlJc w:val="left"/>
      <w:pPr>
        <w:tabs>
          <w:tab w:val="num" w:pos="2160"/>
        </w:tabs>
        <w:ind w:left="2160" w:hanging="360"/>
      </w:pPr>
      <w:rPr>
        <w:rFonts w:ascii="Symbol" w:hAnsi="Symbol" w:hint="default"/>
      </w:rPr>
    </w:lvl>
    <w:lvl w:ilvl="4" w:tplc="9976C072">
      <w:start w:val="1"/>
      <w:numFmt w:val="bullet"/>
      <w:lvlText w:val="o"/>
      <w:lvlJc w:val="left"/>
      <w:pPr>
        <w:tabs>
          <w:tab w:val="num" w:pos="2880"/>
        </w:tabs>
        <w:ind w:left="2880" w:hanging="360"/>
      </w:pPr>
      <w:rPr>
        <w:rFonts w:ascii="Courier New" w:hAnsi="Courier New" w:cs="Courier New" w:hint="default"/>
      </w:rPr>
    </w:lvl>
    <w:lvl w:ilvl="5" w:tplc="74D4787C" w:tentative="1">
      <w:start w:val="1"/>
      <w:numFmt w:val="bullet"/>
      <w:lvlText w:val=""/>
      <w:lvlJc w:val="left"/>
      <w:pPr>
        <w:tabs>
          <w:tab w:val="num" w:pos="3600"/>
        </w:tabs>
        <w:ind w:left="3600" w:hanging="360"/>
      </w:pPr>
      <w:rPr>
        <w:rFonts w:ascii="Wingdings" w:hAnsi="Wingdings" w:hint="default"/>
      </w:rPr>
    </w:lvl>
    <w:lvl w:ilvl="6" w:tplc="D146081A" w:tentative="1">
      <w:start w:val="1"/>
      <w:numFmt w:val="bullet"/>
      <w:lvlText w:val=""/>
      <w:lvlJc w:val="left"/>
      <w:pPr>
        <w:tabs>
          <w:tab w:val="num" w:pos="4320"/>
        </w:tabs>
        <w:ind w:left="4320" w:hanging="360"/>
      </w:pPr>
      <w:rPr>
        <w:rFonts w:ascii="Symbol" w:hAnsi="Symbol" w:hint="default"/>
      </w:rPr>
    </w:lvl>
    <w:lvl w:ilvl="7" w:tplc="35A43806" w:tentative="1">
      <w:start w:val="1"/>
      <w:numFmt w:val="bullet"/>
      <w:lvlText w:val="o"/>
      <w:lvlJc w:val="left"/>
      <w:pPr>
        <w:tabs>
          <w:tab w:val="num" w:pos="5040"/>
        </w:tabs>
        <w:ind w:left="5040" w:hanging="360"/>
      </w:pPr>
      <w:rPr>
        <w:rFonts w:ascii="Courier New" w:hAnsi="Courier New" w:cs="Courier New" w:hint="default"/>
      </w:rPr>
    </w:lvl>
    <w:lvl w:ilvl="8" w:tplc="884AF706" w:tentative="1">
      <w:start w:val="1"/>
      <w:numFmt w:val="bullet"/>
      <w:lvlText w:val=""/>
      <w:lvlJc w:val="left"/>
      <w:pPr>
        <w:tabs>
          <w:tab w:val="num" w:pos="5760"/>
        </w:tabs>
        <w:ind w:left="5760" w:hanging="360"/>
      </w:pPr>
      <w:rPr>
        <w:rFonts w:ascii="Wingdings" w:hAnsi="Wingdings" w:hint="default"/>
      </w:rPr>
    </w:lvl>
  </w:abstractNum>
  <w:abstractNum w:abstractNumId="131" w15:restartNumberingAfterBreak="0">
    <w:nsid w:val="710D4AA1"/>
    <w:multiLevelType w:val="hybridMultilevel"/>
    <w:tmpl w:val="170A5218"/>
    <w:lvl w:ilvl="0" w:tplc="FFFFFFFF">
      <w:start w:val="1"/>
      <w:numFmt w:val="hebrew1"/>
      <w:pStyle w:val="af"/>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2"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13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4"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5AC0E4B"/>
    <w:multiLevelType w:val="multilevel"/>
    <w:tmpl w:val="2D34695A"/>
    <w:lvl w:ilvl="0">
      <w:start w:val="13"/>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8" w15:restartNumberingAfterBreak="0">
    <w:nsid w:val="782276C1"/>
    <w:multiLevelType w:val="hybridMultilevel"/>
    <w:tmpl w:val="3502E438"/>
    <w:name w:val="listhnumber43222"/>
    <w:lvl w:ilvl="0" w:tplc="244A819E">
      <w:start w:val="1"/>
      <w:numFmt w:val="decimal"/>
      <w:lvlText w:val="%1."/>
      <w:lvlJc w:val="left"/>
      <w:pPr>
        <w:tabs>
          <w:tab w:val="num" w:pos="720"/>
        </w:tabs>
        <w:ind w:left="720" w:hanging="360"/>
      </w:pPr>
      <w:rPr>
        <w:rFonts w:cs="Times New Roman"/>
      </w:rPr>
    </w:lvl>
    <w:lvl w:ilvl="1" w:tplc="1124E072">
      <w:start w:val="1"/>
      <w:numFmt w:val="hebrew1"/>
      <w:pStyle w:val="Letter2"/>
      <w:lvlText w:val="%2."/>
      <w:lvlJc w:val="left"/>
      <w:pPr>
        <w:tabs>
          <w:tab w:val="num" w:pos="1440"/>
        </w:tabs>
        <w:ind w:left="1440" w:hanging="360"/>
      </w:pPr>
      <w:rPr>
        <w:rFonts w:cs="Times New Roman" w:hint="default"/>
        <w:sz w:val="2"/>
        <w:szCs w:val="24"/>
      </w:rPr>
    </w:lvl>
    <w:lvl w:ilvl="2" w:tplc="F5CA02C6">
      <w:start w:val="1"/>
      <w:numFmt w:val="lowerRoman"/>
      <w:lvlText w:val="%3."/>
      <w:lvlJc w:val="right"/>
      <w:pPr>
        <w:tabs>
          <w:tab w:val="num" w:pos="2160"/>
        </w:tabs>
        <w:ind w:left="2160" w:hanging="180"/>
      </w:pPr>
      <w:rPr>
        <w:rFonts w:cs="Times New Roman"/>
      </w:rPr>
    </w:lvl>
    <w:lvl w:ilvl="3" w:tplc="E354AD28">
      <w:start w:val="1"/>
      <w:numFmt w:val="decimal"/>
      <w:lvlText w:val="%4."/>
      <w:lvlJc w:val="left"/>
      <w:pPr>
        <w:tabs>
          <w:tab w:val="num" w:pos="2880"/>
        </w:tabs>
        <w:ind w:left="2880" w:hanging="360"/>
      </w:pPr>
      <w:rPr>
        <w:rFonts w:cs="Times New Roman"/>
      </w:rPr>
    </w:lvl>
    <w:lvl w:ilvl="4" w:tplc="4B6CC4B8">
      <w:start w:val="1"/>
      <w:numFmt w:val="lowerLetter"/>
      <w:lvlText w:val="%5."/>
      <w:lvlJc w:val="left"/>
      <w:pPr>
        <w:tabs>
          <w:tab w:val="num" w:pos="3600"/>
        </w:tabs>
        <w:ind w:left="3600" w:hanging="360"/>
      </w:pPr>
      <w:rPr>
        <w:rFonts w:cs="Times New Roman"/>
      </w:rPr>
    </w:lvl>
    <w:lvl w:ilvl="5" w:tplc="6F0C9C12">
      <w:start w:val="1"/>
      <w:numFmt w:val="lowerRoman"/>
      <w:lvlText w:val="%6."/>
      <w:lvlJc w:val="right"/>
      <w:pPr>
        <w:tabs>
          <w:tab w:val="num" w:pos="4320"/>
        </w:tabs>
        <w:ind w:left="4320" w:hanging="180"/>
      </w:pPr>
      <w:rPr>
        <w:rFonts w:cs="Times New Roman"/>
      </w:rPr>
    </w:lvl>
    <w:lvl w:ilvl="6" w:tplc="EA02D336">
      <w:start w:val="1"/>
      <w:numFmt w:val="decimal"/>
      <w:lvlText w:val="%7."/>
      <w:lvlJc w:val="left"/>
      <w:pPr>
        <w:tabs>
          <w:tab w:val="num" w:pos="5040"/>
        </w:tabs>
        <w:ind w:left="5040" w:hanging="360"/>
      </w:pPr>
      <w:rPr>
        <w:rFonts w:cs="Times New Roman"/>
      </w:rPr>
    </w:lvl>
    <w:lvl w:ilvl="7" w:tplc="39AAA06C">
      <w:start w:val="1"/>
      <w:numFmt w:val="lowerLetter"/>
      <w:lvlText w:val="%8."/>
      <w:lvlJc w:val="left"/>
      <w:pPr>
        <w:tabs>
          <w:tab w:val="num" w:pos="5760"/>
        </w:tabs>
        <w:ind w:left="5760" w:hanging="360"/>
      </w:pPr>
      <w:rPr>
        <w:rFonts w:cs="Times New Roman"/>
      </w:rPr>
    </w:lvl>
    <w:lvl w:ilvl="8" w:tplc="C7A22878">
      <w:start w:val="1"/>
      <w:numFmt w:val="lowerRoman"/>
      <w:lvlText w:val="%9."/>
      <w:lvlJc w:val="right"/>
      <w:pPr>
        <w:tabs>
          <w:tab w:val="num" w:pos="6480"/>
        </w:tabs>
        <w:ind w:left="6480" w:hanging="180"/>
      </w:pPr>
      <w:rPr>
        <w:rFonts w:cs="Times New Roman"/>
      </w:rPr>
    </w:lvl>
  </w:abstractNum>
  <w:abstractNum w:abstractNumId="13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0" w15:restartNumberingAfterBreak="0">
    <w:nsid w:val="794811A5"/>
    <w:multiLevelType w:val="hybridMultilevel"/>
    <w:tmpl w:val="21F06726"/>
    <w:name w:val="listhhnumber3"/>
    <w:lvl w:ilvl="0" w:tplc="C83095A6">
      <w:start w:val="1"/>
      <w:numFmt w:val="decimal"/>
      <w:pStyle w:val="Letter1"/>
      <w:lvlText w:val="%1."/>
      <w:lvlJc w:val="left"/>
      <w:pPr>
        <w:tabs>
          <w:tab w:val="num" w:pos="720"/>
        </w:tabs>
        <w:ind w:left="720" w:hanging="360"/>
      </w:pPr>
      <w:rPr>
        <w:rFonts w:cs="Times New Roman"/>
        <w:b w:val="0"/>
        <w:bCs w:val="0"/>
      </w:rPr>
    </w:lvl>
    <w:lvl w:ilvl="1" w:tplc="927C354C">
      <w:start w:val="1"/>
      <w:numFmt w:val="hebrew1"/>
      <w:lvlText w:val="%2."/>
      <w:lvlJc w:val="left"/>
      <w:pPr>
        <w:tabs>
          <w:tab w:val="num" w:pos="1440"/>
        </w:tabs>
        <w:ind w:left="1440" w:hanging="360"/>
      </w:pPr>
      <w:rPr>
        <w:rFonts w:cs="Times New Roman" w:hint="default"/>
        <w:sz w:val="2"/>
        <w:szCs w:val="24"/>
      </w:rPr>
    </w:lvl>
    <w:lvl w:ilvl="2" w:tplc="2AFECA28">
      <w:start w:val="1"/>
      <w:numFmt w:val="lowerRoman"/>
      <w:lvlText w:val="%3."/>
      <w:lvlJc w:val="right"/>
      <w:pPr>
        <w:tabs>
          <w:tab w:val="num" w:pos="2160"/>
        </w:tabs>
        <w:ind w:left="2160" w:hanging="180"/>
      </w:pPr>
      <w:rPr>
        <w:rFonts w:cs="Times New Roman"/>
      </w:rPr>
    </w:lvl>
    <w:lvl w:ilvl="3" w:tplc="D466CD66">
      <w:start w:val="1"/>
      <w:numFmt w:val="decimal"/>
      <w:lvlText w:val="%4."/>
      <w:lvlJc w:val="left"/>
      <w:pPr>
        <w:tabs>
          <w:tab w:val="num" w:pos="2880"/>
        </w:tabs>
        <w:ind w:left="2880" w:hanging="360"/>
      </w:pPr>
      <w:rPr>
        <w:rFonts w:cs="Times New Roman"/>
      </w:rPr>
    </w:lvl>
    <w:lvl w:ilvl="4" w:tplc="42DA355C">
      <w:start w:val="1"/>
      <w:numFmt w:val="lowerLetter"/>
      <w:lvlText w:val="%5."/>
      <w:lvlJc w:val="left"/>
      <w:pPr>
        <w:tabs>
          <w:tab w:val="num" w:pos="3600"/>
        </w:tabs>
        <w:ind w:left="3600" w:hanging="360"/>
      </w:pPr>
      <w:rPr>
        <w:rFonts w:cs="Times New Roman"/>
      </w:rPr>
    </w:lvl>
    <w:lvl w:ilvl="5" w:tplc="81645C7E">
      <w:start w:val="1"/>
      <w:numFmt w:val="lowerRoman"/>
      <w:lvlText w:val="%6."/>
      <w:lvlJc w:val="right"/>
      <w:pPr>
        <w:tabs>
          <w:tab w:val="num" w:pos="4320"/>
        </w:tabs>
        <w:ind w:left="4320" w:hanging="180"/>
      </w:pPr>
      <w:rPr>
        <w:rFonts w:cs="Times New Roman"/>
      </w:rPr>
    </w:lvl>
    <w:lvl w:ilvl="6" w:tplc="DF2C2E64">
      <w:start w:val="1"/>
      <w:numFmt w:val="decimal"/>
      <w:lvlText w:val="%7."/>
      <w:lvlJc w:val="left"/>
      <w:pPr>
        <w:tabs>
          <w:tab w:val="num" w:pos="5040"/>
        </w:tabs>
        <w:ind w:left="5040" w:hanging="360"/>
      </w:pPr>
      <w:rPr>
        <w:rFonts w:cs="Times New Roman"/>
      </w:rPr>
    </w:lvl>
    <w:lvl w:ilvl="7" w:tplc="114AB412">
      <w:start w:val="1"/>
      <w:numFmt w:val="lowerLetter"/>
      <w:lvlText w:val="%8."/>
      <w:lvlJc w:val="left"/>
      <w:pPr>
        <w:tabs>
          <w:tab w:val="num" w:pos="5760"/>
        </w:tabs>
        <w:ind w:left="5760" w:hanging="360"/>
      </w:pPr>
      <w:rPr>
        <w:rFonts w:cs="Times New Roman"/>
      </w:rPr>
    </w:lvl>
    <w:lvl w:ilvl="8" w:tplc="8DE40C9A">
      <w:start w:val="1"/>
      <w:numFmt w:val="lowerRoman"/>
      <w:lvlText w:val="%9."/>
      <w:lvlJc w:val="right"/>
      <w:pPr>
        <w:tabs>
          <w:tab w:val="num" w:pos="6480"/>
        </w:tabs>
        <w:ind w:left="6480" w:hanging="180"/>
      </w:pPr>
      <w:rPr>
        <w:rFonts w:cs="Times New Roman"/>
      </w:rPr>
    </w:lvl>
  </w:abstractNum>
  <w:abstractNum w:abstractNumId="141" w15:restartNumberingAfterBreak="0">
    <w:nsid w:val="79895BC0"/>
    <w:multiLevelType w:val="multilevel"/>
    <w:tmpl w:val="2642321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2" w15:restartNumberingAfterBreak="0">
    <w:nsid w:val="7B25000C"/>
    <w:multiLevelType w:val="multilevel"/>
    <w:tmpl w:val="DBC80DC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3" w15:restartNumberingAfterBreak="0">
    <w:nsid w:val="7B56692D"/>
    <w:multiLevelType w:val="multilevel"/>
    <w:tmpl w:val="13DEA090"/>
    <w:lvl w:ilvl="0">
      <w:start w:val="15"/>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D643488"/>
    <w:multiLevelType w:val="multilevel"/>
    <w:tmpl w:val="163A16C8"/>
    <w:lvl w:ilvl="0">
      <w:start w:val="10"/>
      <w:numFmt w:val="decimal"/>
      <w:lvlText w:val="%1"/>
      <w:lvlJc w:val="left"/>
      <w:pPr>
        <w:ind w:left="375" w:hanging="375"/>
      </w:pPr>
      <w:rPr>
        <w:rFonts w:hint="default"/>
        <w:sz w:val="24"/>
      </w:rPr>
    </w:lvl>
    <w:lvl w:ilvl="1">
      <w:start w:val="1"/>
      <w:numFmt w:val="decimal"/>
      <w:lvlText w:val="%1.%2"/>
      <w:lvlJc w:val="left"/>
      <w:pPr>
        <w:ind w:left="517" w:hanging="375"/>
      </w:pPr>
      <w:rPr>
        <w:rFonts w:hint="default"/>
        <w:b w:val="0"/>
        <w:bCs w:val="0"/>
        <w:sz w:val="24"/>
      </w:rPr>
    </w:lvl>
    <w:lvl w:ilvl="2">
      <w:start w:val="1"/>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2292" w:hanging="144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576" w:hanging="1440"/>
      </w:pPr>
      <w:rPr>
        <w:rFonts w:hint="default"/>
        <w:sz w:val="24"/>
      </w:rPr>
    </w:lvl>
  </w:abstractNum>
  <w:abstractNum w:abstractNumId="14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9"/>
  </w:num>
  <w:num w:numId="2">
    <w:abstractNumId w:val="23"/>
  </w:num>
  <w:num w:numId="3">
    <w:abstractNumId w:val="1"/>
  </w:num>
  <w:num w:numId="4">
    <w:abstractNumId w:val="78"/>
  </w:num>
  <w:num w:numId="5">
    <w:abstractNumId w:val="2"/>
  </w:num>
  <w:num w:numId="6">
    <w:abstractNumId w:val="116"/>
  </w:num>
  <w:num w:numId="7">
    <w:abstractNumId w:val="51"/>
  </w:num>
  <w:num w:numId="8">
    <w:abstractNumId w:val="31"/>
  </w:num>
  <w:num w:numId="9">
    <w:abstractNumId w:val="96"/>
  </w:num>
  <w:num w:numId="10">
    <w:abstractNumId w:val="133"/>
  </w:num>
  <w:num w:numId="11">
    <w:abstractNumId w:val="46"/>
  </w:num>
  <w:num w:numId="12">
    <w:abstractNumId w:val="3"/>
  </w:num>
  <w:num w:numId="13">
    <w:abstractNumId w:val="28"/>
  </w:num>
  <w:num w:numId="14">
    <w:abstractNumId w:val="39"/>
  </w:num>
  <w:num w:numId="15">
    <w:abstractNumId w:val="103"/>
  </w:num>
  <w:num w:numId="16">
    <w:abstractNumId w:val="19"/>
  </w:num>
  <w:num w:numId="17">
    <w:abstractNumId w:val="80"/>
  </w:num>
  <w:num w:numId="18">
    <w:abstractNumId w:val="33"/>
  </w:num>
  <w:num w:numId="19">
    <w:abstractNumId w:val="65"/>
  </w:num>
  <w:num w:numId="20">
    <w:abstractNumId w:val="108"/>
  </w:num>
  <w:num w:numId="21">
    <w:abstractNumId w:val="59"/>
  </w:num>
  <w:num w:numId="22">
    <w:abstractNumId w:val="119"/>
  </w:num>
  <w:num w:numId="23">
    <w:abstractNumId w:val="6"/>
  </w:num>
  <w:num w:numId="24">
    <w:abstractNumId w:val="11"/>
  </w:num>
  <w:num w:numId="25">
    <w:abstractNumId w:val="55"/>
  </w:num>
  <w:num w:numId="26">
    <w:abstractNumId w:val="132"/>
  </w:num>
  <w:num w:numId="27">
    <w:abstractNumId w:val="117"/>
  </w:num>
  <w:num w:numId="28">
    <w:abstractNumId w:val="29"/>
  </w:num>
  <w:num w:numId="29">
    <w:abstractNumId w:val="107"/>
  </w:num>
  <w:num w:numId="30">
    <w:abstractNumId w:val="40"/>
  </w:num>
  <w:num w:numId="31">
    <w:abstractNumId w:val="49"/>
  </w:num>
  <w:num w:numId="32">
    <w:abstractNumId w:val="27"/>
  </w:num>
  <w:num w:numId="33">
    <w:abstractNumId w:val="102"/>
  </w:num>
  <w:num w:numId="34">
    <w:abstractNumId w:val="113"/>
  </w:num>
  <w:num w:numId="35">
    <w:abstractNumId w:val="67"/>
  </w:num>
  <w:num w:numId="36">
    <w:abstractNumId w:val="26"/>
  </w:num>
  <w:num w:numId="37">
    <w:abstractNumId w:val="79"/>
  </w:num>
  <w:num w:numId="38">
    <w:abstractNumId w:val="52"/>
  </w:num>
  <w:num w:numId="39">
    <w:abstractNumId w:val="140"/>
  </w:num>
  <w:num w:numId="40">
    <w:abstractNumId w:val="138"/>
  </w:num>
  <w:num w:numId="41">
    <w:abstractNumId w:val="129"/>
  </w:num>
  <w:num w:numId="42">
    <w:abstractNumId w:val="75"/>
  </w:num>
  <w:num w:numId="43">
    <w:abstractNumId w:val="146"/>
  </w:num>
  <w:num w:numId="44">
    <w:abstractNumId w:val="128"/>
  </w:num>
  <w:num w:numId="45">
    <w:abstractNumId w:val="15"/>
  </w:num>
  <w:num w:numId="46">
    <w:abstractNumId w:val="58"/>
  </w:num>
  <w:num w:numId="47">
    <w:abstractNumId w:val="16"/>
  </w:num>
  <w:num w:numId="48">
    <w:abstractNumId w:val="70"/>
  </w:num>
  <w:num w:numId="49">
    <w:abstractNumId w:val="8"/>
  </w:num>
  <w:num w:numId="50">
    <w:abstractNumId w:val="134"/>
  </w:num>
  <w:num w:numId="51">
    <w:abstractNumId w:val="53"/>
  </w:num>
  <w:num w:numId="52">
    <w:abstractNumId w:val="114"/>
  </w:num>
  <w:num w:numId="53">
    <w:abstractNumId w:val="118"/>
  </w:num>
  <w:num w:numId="54">
    <w:abstractNumId w:val="7"/>
  </w:num>
  <w:num w:numId="55">
    <w:abstractNumId w:val="57"/>
  </w:num>
  <w:num w:numId="56">
    <w:abstractNumId w:val="5"/>
  </w:num>
  <w:num w:numId="57">
    <w:abstractNumId w:val="12"/>
  </w:num>
  <w:num w:numId="58">
    <w:abstractNumId w:val="136"/>
  </w:num>
  <w:num w:numId="59">
    <w:abstractNumId w:val="130"/>
  </w:num>
  <w:num w:numId="60">
    <w:abstractNumId w:val="37"/>
  </w:num>
  <w:num w:numId="61">
    <w:abstractNumId w:val="64"/>
  </w:num>
  <w:num w:numId="62">
    <w:abstractNumId w:val="32"/>
  </w:num>
  <w:num w:numId="63">
    <w:abstractNumId w:val="17"/>
  </w:num>
  <w:num w:numId="64">
    <w:abstractNumId w:val="149"/>
  </w:num>
  <w:num w:numId="65">
    <w:abstractNumId w:val="144"/>
  </w:num>
  <w:num w:numId="66">
    <w:abstractNumId w:val="126"/>
  </w:num>
  <w:num w:numId="67">
    <w:abstractNumId w:val="101"/>
  </w:num>
  <w:num w:numId="68">
    <w:abstractNumId w:val="110"/>
  </w:num>
  <w:num w:numId="69">
    <w:abstractNumId w:val="86"/>
  </w:num>
  <w:num w:numId="70">
    <w:abstractNumId w:val="150"/>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2"/>
  </w:num>
  <w:num w:numId="74">
    <w:abstractNumId w:val="47"/>
  </w:num>
  <w:num w:numId="75">
    <w:abstractNumId w:val="25"/>
  </w:num>
  <w:num w:numId="76">
    <w:abstractNumId w:val="112"/>
  </w:num>
  <w:num w:numId="77">
    <w:abstractNumId w:val="69"/>
  </w:num>
  <w:num w:numId="78">
    <w:abstractNumId w:val="56"/>
  </w:num>
  <w:num w:numId="79">
    <w:abstractNumId w:val="42"/>
  </w:num>
  <w:num w:numId="80">
    <w:abstractNumId w:val="89"/>
  </w:num>
  <w:num w:numId="81">
    <w:abstractNumId w:val="95"/>
  </w:num>
  <w:num w:numId="82">
    <w:abstractNumId w:val="137"/>
  </w:num>
  <w:num w:numId="83">
    <w:abstractNumId w:val="97"/>
  </w:num>
  <w:num w:numId="84">
    <w:abstractNumId w:val="50"/>
  </w:num>
  <w:num w:numId="85">
    <w:abstractNumId w:val="87"/>
  </w:num>
  <w:num w:numId="86">
    <w:abstractNumId w:val="24"/>
  </w:num>
  <w:num w:numId="87">
    <w:abstractNumId w:val="44"/>
  </w:num>
  <w:num w:numId="88">
    <w:abstractNumId w:val="30"/>
  </w:num>
  <w:num w:numId="89">
    <w:abstractNumId w:val="88"/>
  </w:num>
  <w:num w:numId="90">
    <w:abstractNumId w:val="18"/>
  </w:num>
  <w:num w:numId="91">
    <w:abstractNumId w:val="121"/>
  </w:num>
  <w:num w:numId="92">
    <w:abstractNumId w:val="34"/>
  </w:num>
  <w:num w:numId="93">
    <w:abstractNumId w:val="54"/>
  </w:num>
  <w:num w:numId="94">
    <w:abstractNumId w:val="93"/>
  </w:num>
  <w:num w:numId="95">
    <w:abstractNumId w:val="14"/>
  </w:num>
  <w:num w:numId="96">
    <w:abstractNumId w:val="4"/>
  </w:num>
  <w:num w:numId="97">
    <w:abstractNumId w:val="45"/>
  </w:num>
  <w:num w:numId="98">
    <w:abstractNumId w:val="139"/>
  </w:num>
  <w:num w:numId="99">
    <w:abstractNumId w:val="60"/>
  </w:num>
  <w:num w:numId="100">
    <w:abstractNumId w:val="145"/>
  </w:num>
  <w:num w:numId="101">
    <w:abstractNumId w:val="105"/>
  </w:num>
  <w:num w:numId="102">
    <w:abstractNumId w:val="77"/>
  </w:num>
  <w:num w:numId="103">
    <w:abstractNumId w:val="48"/>
  </w:num>
  <w:num w:numId="104">
    <w:abstractNumId w:val="43"/>
  </w:num>
  <w:num w:numId="105">
    <w:abstractNumId w:val="82"/>
  </w:num>
  <w:num w:numId="106">
    <w:abstractNumId w:val="21"/>
  </w:num>
  <w:num w:numId="107">
    <w:abstractNumId w:val="115"/>
  </w:num>
  <w:num w:numId="108">
    <w:abstractNumId w:val="94"/>
  </w:num>
  <w:num w:numId="109">
    <w:abstractNumId w:val="73"/>
  </w:num>
  <w:num w:numId="110">
    <w:abstractNumId w:val="13"/>
  </w:num>
  <w:num w:numId="111">
    <w:abstractNumId w:val="9"/>
  </w:num>
  <w:num w:numId="112">
    <w:abstractNumId w:val="35"/>
  </w:num>
  <w:num w:numId="113">
    <w:abstractNumId w:val="74"/>
  </w:num>
  <w:num w:numId="114">
    <w:abstractNumId w:val="62"/>
  </w:num>
  <w:num w:numId="115">
    <w:abstractNumId w:val="91"/>
  </w:num>
  <w:num w:numId="116">
    <w:abstractNumId w:val="123"/>
  </w:num>
  <w:num w:numId="117">
    <w:abstractNumId w:val="36"/>
  </w:num>
  <w:num w:numId="118">
    <w:abstractNumId w:val="148"/>
  </w:num>
  <w:num w:numId="119">
    <w:abstractNumId w:val="66"/>
  </w:num>
  <w:num w:numId="120">
    <w:abstractNumId w:val="41"/>
  </w:num>
  <w:num w:numId="121">
    <w:abstractNumId w:val="0"/>
  </w:num>
  <w:num w:numId="122">
    <w:abstractNumId w:val="111"/>
  </w:num>
  <w:num w:numId="123">
    <w:abstractNumId w:val="120"/>
  </w:num>
  <w:num w:numId="124">
    <w:abstractNumId w:val="131"/>
  </w:num>
  <w:num w:numId="125">
    <w:abstractNumId w:val="81"/>
  </w:num>
  <w:num w:numId="126">
    <w:abstractNumId w:val="100"/>
    <w:lvlOverride w:ilvl="0">
      <w:startOverride w:val="1"/>
    </w:lvlOverride>
  </w:num>
  <w:num w:numId="127">
    <w:abstractNumId w:val="98"/>
  </w:num>
  <w:num w:numId="128">
    <w:abstractNumId w:val="92"/>
  </w:num>
  <w:num w:numId="129">
    <w:abstractNumId w:val="63"/>
  </w:num>
  <w:num w:numId="130">
    <w:abstractNumId w:val="109"/>
  </w:num>
  <w:num w:numId="131">
    <w:abstractNumId w:val="151"/>
  </w:num>
  <w:num w:numId="132">
    <w:abstractNumId w:val="152"/>
  </w:num>
  <w:num w:numId="133">
    <w:abstractNumId w:val="153"/>
  </w:num>
  <w:num w:numId="134">
    <w:abstractNumId w:val="76"/>
  </w:num>
  <w:num w:numId="135">
    <w:abstractNumId w:val="127"/>
  </w:num>
  <w:num w:numId="136">
    <w:abstractNumId w:val="61"/>
  </w:num>
  <w:num w:numId="137">
    <w:abstractNumId w:val="106"/>
  </w:num>
  <w:num w:numId="138">
    <w:abstractNumId w:val="124"/>
  </w:num>
  <w:num w:numId="139">
    <w:abstractNumId w:val="38"/>
  </w:num>
  <w:num w:numId="140">
    <w:abstractNumId w:val="142"/>
  </w:num>
  <w:num w:numId="141">
    <w:abstractNumId w:val="68"/>
  </w:num>
  <w:num w:numId="142">
    <w:abstractNumId w:val="22"/>
  </w:num>
  <w:num w:numId="143">
    <w:abstractNumId w:val="141"/>
  </w:num>
  <w:num w:numId="144">
    <w:abstractNumId w:val="147"/>
  </w:num>
  <w:num w:numId="145">
    <w:abstractNumId w:val="122"/>
  </w:num>
  <w:num w:numId="146">
    <w:abstractNumId w:val="85"/>
  </w:num>
  <w:num w:numId="147">
    <w:abstractNumId w:val="135"/>
  </w:num>
  <w:num w:numId="148">
    <w:abstractNumId w:val="125"/>
  </w:num>
  <w:num w:numId="149">
    <w:abstractNumId w:val="143"/>
  </w:num>
  <w:num w:numId="150">
    <w:abstractNumId w:val="84"/>
  </w:num>
  <w:num w:numId="151">
    <w:abstractNumId w:val="90"/>
  </w:num>
  <w:num w:numId="152">
    <w:abstractNumId w:val="53"/>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0FD6"/>
    <w:rsid w:val="000011C8"/>
    <w:rsid w:val="000021EA"/>
    <w:rsid w:val="00002237"/>
    <w:rsid w:val="0000256D"/>
    <w:rsid w:val="00002836"/>
    <w:rsid w:val="00002BC6"/>
    <w:rsid w:val="00004DC7"/>
    <w:rsid w:val="00004DDF"/>
    <w:rsid w:val="00004E3C"/>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88E"/>
    <w:rsid w:val="00010BE0"/>
    <w:rsid w:val="00010EF3"/>
    <w:rsid w:val="000116BA"/>
    <w:rsid w:val="00011EC8"/>
    <w:rsid w:val="0001205F"/>
    <w:rsid w:val="00012355"/>
    <w:rsid w:val="000124F9"/>
    <w:rsid w:val="00012BF1"/>
    <w:rsid w:val="000138E2"/>
    <w:rsid w:val="00013B02"/>
    <w:rsid w:val="00014182"/>
    <w:rsid w:val="00014230"/>
    <w:rsid w:val="00014C85"/>
    <w:rsid w:val="00015069"/>
    <w:rsid w:val="0001566C"/>
    <w:rsid w:val="0001581F"/>
    <w:rsid w:val="00015F04"/>
    <w:rsid w:val="00016026"/>
    <w:rsid w:val="00016667"/>
    <w:rsid w:val="00016864"/>
    <w:rsid w:val="00017346"/>
    <w:rsid w:val="000174DA"/>
    <w:rsid w:val="00017D25"/>
    <w:rsid w:val="0002066C"/>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15A3"/>
    <w:rsid w:val="000325BA"/>
    <w:rsid w:val="00032754"/>
    <w:rsid w:val="000327FF"/>
    <w:rsid w:val="00032FA0"/>
    <w:rsid w:val="000339E0"/>
    <w:rsid w:val="00033CF4"/>
    <w:rsid w:val="0003435A"/>
    <w:rsid w:val="00034C20"/>
    <w:rsid w:val="00035222"/>
    <w:rsid w:val="0003542C"/>
    <w:rsid w:val="00035712"/>
    <w:rsid w:val="0003592D"/>
    <w:rsid w:val="00035D99"/>
    <w:rsid w:val="00036C16"/>
    <w:rsid w:val="000373B8"/>
    <w:rsid w:val="00037B7B"/>
    <w:rsid w:val="00040276"/>
    <w:rsid w:val="00040610"/>
    <w:rsid w:val="0004062F"/>
    <w:rsid w:val="00040931"/>
    <w:rsid w:val="00040E20"/>
    <w:rsid w:val="00040E55"/>
    <w:rsid w:val="00041280"/>
    <w:rsid w:val="000416FF"/>
    <w:rsid w:val="0004191E"/>
    <w:rsid w:val="00041D13"/>
    <w:rsid w:val="0004243C"/>
    <w:rsid w:val="0004257B"/>
    <w:rsid w:val="0004282E"/>
    <w:rsid w:val="000437EF"/>
    <w:rsid w:val="00043DC6"/>
    <w:rsid w:val="000445B5"/>
    <w:rsid w:val="0004485B"/>
    <w:rsid w:val="00044869"/>
    <w:rsid w:val="000462C1"/>
    <w:rsid w:val="00046BF2"/>
    <w:rsid w:val="00047611"/>
    <w:rsid w:val="00047680"/>
    <w:rsid w:val="0004782A"/>
    <w:rsid w:val="00047915"/>
    <w:rsid w:val="00047991"/>
    <w:rsid w:val="00047C97"/>
    <w:rsid w:val="00050722"/>
    <w:rsid w:val="0005154B"/>
    <w:rsid w:val="00051CF9"/>
    <w:rsid w:val="0005206D"/>
    <w:rsid w:val="000520B7"/>
    <w:rsid w:val="00052179"/>
    <w:rsid w:val="00053150"/>
    <w:rsid w:val="0005347E"/>
    <w:rsid w:val="000534D2"/>
    <w:rsid w:val="00053DA1"/>
    <w:rsid w:val="0005498B"/>
    <w:rsid w:val="000555A9"/>
    <w:rsid w:val="00055E3D"/>
    <w:rsid w:val="00055E41"/>
    <w:rsid w:val="000561DB"/>
    <w:rsid w:val="000564C4"/>
    <w:rsid w:val="000568CE"/>
    <w:rsid w:val="000568D7"/>
    <w:rsid w:val="00056CC0"/>
    <w:rsid w:val="00056F4E"/>
    <w:rsid w:val="000572F8"/>
    <w:rsid w:val="000579E7"/>
    <w:rsid w:val="00057E37"/>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1CF"/>
    <w:rsid w:val="000653C3"/>
    <w:rsid w:val="0006587E"/>
    <w:rsid w:val="0006598C"/>
    <w:rsid w:val="00065A14"/>
    <w:rsid w:val="00065FE9"/>
    <w:rsid w:val="00066383"/>
    <w:rsid w:val="0006674F"/>
    <w:rsid w:val="00067671"/>
    <w:rsid w:val="00067721"/>
    <w:rsid w:val="00067B3B"/>
    <w:rsid w:val="00070187"/>
    <w:rsid w:val="00070AD2"/>
    <w:rsid w:val="00070B1A"/>
    <w:rsid w:val="00070DA5"/>
    <w:rsid w:val="000713B2"/>
    <w:rsid w:val="00071992"/>
    <w:rsid w:val="00071F20"/>
    <w:rsid w:val="000725C9"/>
    <w:rsid w:val="00072817"/>
    <w:rsid w:val="000733B9"/>
    <w:rsid w:val="00073CE0"/>
    <w:rsid w:val="00073FDD"/>
    <w:rsid w:val="00074D45"/>
    <w:rsid w:val="00075492"/>
    <w:rsid w:val="00075A91"/>
    <w:rsid w:val="0007721F"/>
    <w:rsid w:val="00077222"/>
    <w:rsid w:val="000805DE"/>
    <w:rsid w:val="00080D38"/>
    <w:rsid w:val="000813C7"/>
    <w:rsid w:val="000813E9"/>
    <w:rsid w:val="0008180B"/>
    <w:rsid w:val="0008192D"/>
    <w:rsid w:val="000819DB"/>
    <w:rsid w:val="00081DF5"/>
    <w:rsid w:val="00081FE5"/>
    <w:rsid w:val="000821DD"/>
    <w:rsid w:val="00082200"/>
    <w:rsid w:val="000824C7"/>
    <w:rsid w:val="00082AB2"/>
    <w:rsid w:val="00082B4E"/>
    <w:rsid w:val="00082BC9"/>
    <w:rsid w:val="00082DC9"/>
    <w:rsid w:val="00083040"/>
    <w:rsid w:val="0008370D"/>
    <w:rsid w:val="00083926"/>
    <w:rsid w:val="00083B00"/>
    <w:rsid w:val="00083FC7"/>
    <w:rsid w:val="00084939"/>
    <w:rsid w:val="00084A5F"/>
    <w:rsid w:val="00085F42"/>
    <w:rsid w:val="00086172"/>
    <w:rsid w:val="000867CE"/>
    <w:rsid w:val="00086948"/>
    <w:rsid w:val="000869F5"/>
    <w:rsid w:val="00086C9E"/>
    <w:rsid w:val="000871AC"/>
    <w:rsid w:val="00087662"/>
    <w:rsid w:val="00087AB4"/>
    <w:rsid w:val="00087BDE"/>
    <w:rsid w:val="00087F96"/>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107"/>
    <w:rsid w:val="00096F3D"/>
    <w:rsid w:val="00097063"/>
    <w:rsid w:val="00097449"/>
    <w:rsid w:val="0009768B"/>
    <w:rsid w:val="000977D6"/>
    <w:rsid w:val="00097C79"/>
    <w:rsid w:val="000A0BF5"/>
    <w:rsid w:val="000A0E1D"/>
    <w:rsid w:val="000A1340"/>
    <w:rsid w:val="000A1490"/>
    <w:rsid w:val="000A26C3"/>
    <w:rsid w:val="000A3922"/>
    <w:rsid w:val="000A4564"/>
    <w:rsid w:val="000A4915"/>
    <w:rsid w:val="000B02CF"/>
    <w:rsid w:val="000B044B"/>
    <w:rsid w:val="000B070C"/>
    <w:rsid w:val="000B16CD"/>
    <w:rsid w:val="000B1D9C"/>
    <w:rsid w:val="000B1DA9"/>
    <w:rsid w:val="000B269C"/>
    <w:rsid w:val="000B26BA"/>
    <w:rsid w:val="000B2AB5"/>
    <w:rsid w:val="000B2C9A"/>
    <w:rsid w:val="000B2DFD"/>
    <w:rsid w:val="000B2E7C"/>
    <w:rsid w:val="000B38A5"/>
    <w:rsid w:val="000B3F99"/>
    <w:rsid w:val="000B42F5"/>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68B"/>
    <w:rsid w:val="000C47A8"/>
    <w:rsid w:val="000C48FB"/>
    <w:rsid w:val="000C6747"/>
    <w:rsid w:val="000C689A"/>
    <w:rsid w:val="000C7091"/>
    <w:rsid w:val="000C7246"/>
    <w:rsid w:val="000C7663"/>
    <w:rsid w:val="000C7892"/>
    <w:rsid w:val="000C79B5"/>
    <w:rsid w:val="000D1CEF"/>
    <w:rsid w:val="000D228E"/>
    <w:rsid w:val="000D28C7"/>
    <w:rsid w:val="000D293E"/>
    <w:rsid w:val="000D2C15"/>
    <w:rsid w:val="000D2E3C"/>
    <w:rsid w:val="000D341B"/>
    <w:rsid w:val="000D3601"/>
    <w:rsid w:val="000D37B9"/>
    <w:rsid w:val="000D4146"/>
    <w:rsid w:val="000D4957"/>
    <w:rsid w:val="000D4C1E"/>
    <w:rsid w:val="000D550C"/>
    <w:rsid w:val="000D5EB5"/>
    <w:rsid w:val="000D6172"/>
    <w:rsid w:val="000D61BE"/>
    <w:rsid w:val="000D6D0C"/>
    <w:rsid w:val="000D7225"/>
    <w:rsid w:val="000E0405"/>
    <w:rsid w:val="000E05FA"/>
    <w:rsid w:val="000E102B"/>
    <w:rsid w:val="000E1484"/>
    <w:rsid w:val="000E15CB"/>
    <w:rsid w:val="000E1AE5"/>
    <w:rsid w:val="000E2294"/>
    <w:rsid w:val="000E273B"/>
    <w:rsid w:val="000E3311"/>
    <w:rsid w:val="000E353A"/>
    <w:rsid w:val="000E3621"/>
    <w:rsid w:val="000E363F"/>
    <w:rsid w:val="000E3F96"/>
    <w:rsid w:val="000E4224"/>
    <w:rsid w:val="000E439B"/>
    <w:rsid w:val="000E4791"/>
    <w:rsid w:val="000E4EA4"/>
    <w:rsid w:val="000E526E"/>
    <w:rsid w:val="000E59AC"/>
    <w:rsid w:val="000E5B9A"/>
    <w:rsid w:val="000E6098"/>
    <w:rsid w:val="000E632C"/>
    <w:rsid w:val="000E6B3D"/>
    <w:rsid w:val="000E7B5B"/>
    <w:rsid w:val="000E7ED0"/>
    <w:rsid w:val="000F05E3"/>
    <w:rsid w:val="000F11E1"/>
    <w:rsid w:val="000F1695"/>
    <w:rsid w:val="000F2DD6"/>
    <w:rsid w:val="000F31CD"/>
    <w:rsid w:val="000F33C4"/>
    <w:rsid w:val="000F33CA"/>
    <w:rsid w:val="000F39B1"/>
    <w:rsid w:val="000F3DC2"/>
    <w:rsid w:val="000F3EED"/>
    <w:rsid w:val="000F4116"/>
    <w:rsid w:val="000F4523"/>
    <w:rsid w:val="000F4E2A"/>
    <w:rsid w:val="000F64FE"/>
    <w:rsid w:val="000F6590"/>
    <w:rsid w:val="000F699C"/>
    <w:rsid w:val="000F71CF"/>
    <w:rsid w:val="000F71FC"/>
    <w:rsid w:val="000F7EA0"/>
    <w:rsid w:val="001001C3"/>
    <w:rsid w:val="00100307"/>
    <w:rsid w:val="00101484"/>
    <w:rsid w:val="001015D6"/>
    <w:rsid w:val="001025B4"/>
    <w:rsid w:val="00102A26"/>
    <w:rsid w:val="00102D93"/>
    <w:rsid w:val="00102E71"/>
    <w:rsid w:val="00102F0E"/>
    <w:rsid w:val="0010326C"/>
    <w:rsid w:val="00103479"/>
    <w:rsid w:val="0010385C"/>
    <w:rsid w:val="00103A7A"/>
    <w:rsid w:val="00103B2A"/>
    <w:rsid w:val="00103B9C"/>
    <w:rsid w:val="00104040"/>
    <w:rsid w:val="00104142"/>
    <w:rsid w:val="001044CF"/>
    <w:rsid w:val="001047EF"/>
    <w:rsid w:val="00104BD0"/>
    <w:rsid w:val="00104BD5"/>
    <w:rsid w:val="001056BE"/>
    <w:rsid w:val="00106378"/>
    <w:rsid w:val="0010678C"/>
    <w:rsid w:val="0010709C"/>
    <w:rsid w:val="001074A2"/>
    <w:rsid w:val="00110D49"/>
    <w:rsid w:val="00110E19"/>
    <w:rsid w:val="00111120"/>
    <w:rsid w:val="00112049"/>
    <w:rsid w:val="0011234E"/>
    <w:rsid w:val="00112F78"/>
    <w:rsid w:val="001131EE"/>
    <w:rsid w:val="0011445B"/>
    <w:rsid w:val="0011483F"/>
    <w:rsid w:val="0011511A"/>
    <w:rsid w:val="001151A4"/>
    <w:rsid w:val="00116E05"/>
    <w:rsid w:val="00116E44"/>
    <w:rsid w:val="00116F9E"/>
    <w:rsid w:val="00117213"/>
    <w:rsid w:val="001173E7"/>
    <w:rsid w:val="001210EC"/>
    <w:rsid w:val="00121C54"/>
    <w:rsid w:val="00121D76"/>
    <w:rsid w:val="001220BE"/>
    <w:rsid w:val="00122523"/>
    <w:rsid w:val="00122723"/>
    <w:rsid w:val="0012327A"/>
    <w:rsid w:val="0012353D"/>
    <w:rsid w:val="0012390B"/>
    <w:rsid w:val="00123965"/>
    <w:rsid w:val="0012432E"/>
    <w:rsid w:val="00124718"/>
    <w:rsid w:val="00124959"/>
    <w:rsid w:val="00124AAC"/>
    <w:rsid w:val="00124BB5"/>
    <w:rsid w:val="0012569B"/>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1A8"/>
    <w:rsid w:val="001372E2"/>
    <w:rsid w:val="001372E8"/>
    <w:rsid w:val="00137BA1"/>
    <w:rsid w:val="0014034E"/>
    <w:rsid w:val="001403C4"/>
    <w:rsid w:val="00140803"/>
    <w:rsid w:val="001408D9"/>
    <w:rsid w:val="00140B11"/>
    <w:rsid w:val="00140CC4"/>
    <w:rsid w:val="00140E2C"/>
    <w:rsid w:val="0014115F"/>
    <w:rsid w:val="00142313"/>
    <w:rsid w:val="00143050"/>
    <w:rsid w:val="00143124"/>
    <w:rsid w:val="001434AB"/>
    <w:rsid w:val="00144132"/>
    <w:rsid w:val="00144245"/>
    <w:rsid w:val="0014450A"/>
    <w:rsid w:val="00144A23"/>
    <w:rsid w:val="00144CE3"/>
    <w:rsid w:val="00145016"/>
    <w:rsid w:val="00145DF9"/>
    <w:rsid w:val="001462DB"/>
    <w:rsid w:val="00146C3C"/>
    <w:rsid w:val="00147AC0"/>
    <w:rsid w:val="001500A9"/>
    <w:rsid w:val="0015039B"/>
    <w:rsid w:val="00151B79"/>
    <w:rsid w:val="00151E55"/>
    <w:rsid w:val="0015204C"/>
    <w:rsid w:val="00152E57"/>
    <w:rsid w:val="00152EEA"/>
    <w:rsid w:val="00153966"/>
    <w:rsid w:val="00153D70"/>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2ADD"/>
    <w:rsid w:val="00164B30"/>
    <w:rsid w:val="00164F34"/>
    <w:rsid w:val="001658B9"/>
    <w:rsid w:val="00165B22"/>
    <w:rsid w:val="00166211"/>
    <w:rsid w:val="00166899"/>
    <w:rsid w:val="00166F5E"/>
    <w:rsid w:val="00166F8E"/>
    <w:rsid w:val="001679E5"/>
    <w:rsid w:val="00167C38"/>
    <w:rsid w:val="00167C7B"/>
    <w:rsid w:val="001700A1"/>
    <w:rsid w:val="00170934"/>
    <w:rsid w:val="00170B33"/>
    <w:rsid w:val="001712EA"/>
    <w:rsid w:val="001719C6"/>
    <w:rsid w:val="0017277E"/>
    <w:rsid w:val="00172986"/>
    <w:rsid w:val="00172BEF"/>
    <w:rsid w:val="001731A9"/>
    <w:rsid w:val="001735C2"/>
    <w:rsid w:val="001735D3"/>
    <w:rsid w:val="00173BA9"/>
    <w:rsid w:val="00173EB1"/>
    <w:rsid w:val="00174093"/>
    <w:rsid w:val="00174248"/>
    <w:rsid w:val="001742B5"/>
    <w:rsid w:val="00174987"/>
    <w:rsid w:val="0017524E"/>
    <w:rsid w:val="001754C3"/>
    <w:rsid w:val="00175B32"/>
    <w:rsid w:val="00175EE8"/>
    <w:rsid w:val="001760FE"/>
    <w:rsid w:val="00176579"/>
    <w:rsid w:val="00176AB6"/>
    <w:rsid w:val="00176E61"/>
    <w:rsid w:val="00176F6E"/>
    <w:rsid w:val="0018050F"/>
    <w:rsid w:val="00180BAA"/>
    <w:rsid w:val="00180D0F"/>
    <w:rsid w:val="00181CE5"/>
    <w:rsid w:val="001820B3"/>
    <w:rsid w:val="00182117"/>
    <w:rsid w:val="0018292D"/>
    <w:rsid w:val="00182BBF"/>
    <w:rsid w:val="00183086"/>
    <w:rsid w:val="00183B15"/>
    <w:rsid w:val="001840CC"/>
    <w:rsid w:val="001848ED"/>
    <w:rsid w:val="00184979"/>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625B"/>
    <w:rsid w:val="001965BD"/>
    <w:rsid w:val="00196788"/>
    <w:rsid w:val="001968A2"/>
    <w:rsid w:val="00197665"/>
    <w:rsid w:val="00197945"/>
    <w:rsid w:val="001A0E04"/>
    <w:rsid w:val="001A1034"/>
    <w:rsid w:val="001A1EC3"/>
    <w:rsid w:val="001A221B"/>
    <w:rsid w:val="001A22A8"/>
    <w:rsid w:val="001A28D3"/>
    <w:rsid w:val="001A29A7"/>
    <w:rsid w:val="001A2B62"/>
    <w:rsid w:val="001A3065"/>
    <w:rsid w:val="001A310F"/>
    <w:rsid w:val="001A41F7"/>
    <w:rsid w:val="001A46CA"/>
    <w:rsid w:val="001A4D79"/>
    <w:rsid w:val="001A5132"/>
    <w:rsid w:val="001A5B27"/>
    <w:rsid w:val="001A5F0D"/>
    <w:rsid w:val="001A643D"/>
    <w:rsid w:val="001A644F"/>
    <w:rsid w:val="001A67AB"/>
    <w:rsid w:val="001A69F4"/>
    <w:rsid w:val="001A7586"/>
    <w:rsid w:val="001A7A65"/>
    <w:rsid w:val="001A7C42"/>
    <w:rsid w:val="001A7F85"/>
    <w:rsid w:val="001B0063"/>
    <w:rsid w:val="001B0419"/>
    <w:rsid w:val="001B092F"/>
    <w:rsid w:val="001B1512"/>
    <w:rsid w:val="001B1E58"/>
    <w:rsid w:val="001B25D2"/>
    <w:rsid w:val="001B27C7"/>
    <w:rsid w:val="001B27E2"/>
    <w:rsid w:val="001B404F"/>
    <w:rsid w:val="001B4065"/>
    <w:rsid w:val="001B4B37"/>
    <w:rsid w:val="001B4C8A"/>
    <w:rsid w:val="001B4E87"/>
    <w:rsid w:val="001B5441"/>
    <w:rsid w:val="001B56CE"/>
    <w:rsid w:val="001B5964"/>
    <w:rsid w:val="001B5B42"/>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37C"/>
    <w:rsid w:val="001D176B"/>
    <w:rsid w:val="001D1C4A"/>
    <w:rsid w:val="001D2653"/>
    <w:rsid w:val="001D27A9"/>
    <w:rsid w:val="001D29A2"/>
    <w:rsid w:val="001D3149"/>
    <w:rsid w:val="001D3334"/>
    <w:rsid w:val="001D3C16"/>
    <w:rsid w:val="001D3EAD"/>
    <w:rsid w:val="001D4894"/>
    <w:rsid w:val="001D55DD"/>
    <w:rsid w:val="001D5797"/>
    <w:rsid w:val="001D583A"/>
    <w:rsid w:val="001D597F"/>
    <w:rsid w:val="001D629B"/>
    <w:rsid w:val="001D687B"/>
    <w:rsid w:val="001D76BC"/>
    <w:rsid w:val="001D7A2E"/>
    <w:rsid w:val="001E023B"/>
    <w:rsid w:val="001E0CD3"/>
    <w:rsid w:val="001E1537"/>
    <w:rsid w:val="001E196A"/>
    <w:rsid w:val="001E1B13"/>
    <w:rsid w:val="001E28CB"/>
    <w:rsid w:val="001E3287"/>
    <w:rsid w:val="001E3EE6"/>
    <w:rsid w:val="001E4122"/>
    <w:rsid w:val="001E4457"/>
    <w:rsid w:val="001E45F8"/>
    <w:rsid w:val="001E548A"/>
    <w:rsid w:val="001E6795"/>
    <w:rsid w:val="001E67FC"/>
    <w:rsid w:val="001E70EA"/>
    <w:rsid w:val="001E776E"/>
    <w:rsid w:val="001F00A9"/>
    <w:rsid w:val="001F03F2"/>
    <w:rsid w:val="001F1261"/>
    <w:rsid w:val="001F1620"/>
    <w:rsid w:val="001F1BDF"/>
    <w:rsid w:val="001F2013"/>
    <w:rsid w:val="001F343C"/>
    <w:rsid w:val="001F4306"/>
    <w:rsid w:val="001F4510"/>
    <w:rsid w:val="001F4B61"/>
    <w:rsid w:val="001F4EC6"/>
    <w:rsid w:val="001F50A0"/>
    <w:rsid w:val="001F7139"/>
    <w:rsid w:val="001F742B"/>
    <w:rsid w:val="001F7905"/>
    <w:rsid w:val="001F7C31"/>
    <w:rsid w:val="001F7FA4"/>
    <w:rsid w:val="00201160"/>
    <w:rsid w:val="00202C7A"/>
    <w:rsid w:val="00202F4F"/>
    <w:rsid w:val="002034AB"/>
    <w:rsid w:val="002037AB"/>
    <w:rsid w:val="0020397B"/>
    <w:rsid w:val="00204008"/>
    <w:rsid w:val="00204078"/>
    <w:rsid w:val="00204485"/>
    <w:rsid w:val="002046B1"/>
    <w:rsid w:val="00204AAB"/>
    <w:rsid w:val="00204AE0"/>
    <w:rsid w:val="0020551E"/>
    <w:rsid w:val="00205F0B"/>
    <w:rsid w:val="00207675"/>
    <w:rsid w:val="0020786E"/>
    <w:rsid w:val="00207D8D"/>
    <w:rsid w:val="002102F1"/>
    <w:rsid w:val="00210343"/>
    <w:rsid w:val="00210A8F"/>
    <w:rsid w:val="0021150F"/>
    <w:rsid w:val="00211F46"/>
    <w:rsid w:val="002123DD"/>
    <w:rsid w:val="00212FBA"/>
    <w:rsid w:val="0021329D"/>
    <w:rsid w:val="00213BD8"/>
    <w:rsid w:val="00213F41"/>
    <w:rsid w:val="00213FB5"/>
    <w:rsid w:val="00215392"/>
    <w:rsid w:val="00216264"/>
    <w:rsid w:val="002167B5"/>
    <w:rsid w:val="002171FC"/>
    <w:rsid w:val="0021784C"/>
    <w:rsid w:val="00220BC6"/>
    <w:rsid w:val="00221167"/>
    <w:rsid w:val="0022176D"/>
    <w:rsid w:val="00222051"/>
    <w:rsid w:val="002223FF"/>
    <w:rsid w:val="00222482"/>
    <w:rsid w:val="00222485"/>
    <w:rsid w:val="00223AB1"/>
    <w:rsid w:val="0022412B"/>
    <w:rsid w:val="002249A3"/>
    <w:rsid w:val="00224D33"/>
    <w:rsid w:val="002252CC"/>
    <w:rsid w:val="00225395"/>
    <w:rsid w:val="00225582"/>
    <w:rsid w:val="002256C7"/>
    <w:rsid w:val="00225BC3"/>
    <w:rsid w:val="002266AE"/>
    <w:rsid w:val="00226CCF"/>
    <w:rsid w:val="00227686"/>
    <w:rsid w:val="002276CF"/>
    <w:rsid w:val="00227827"/>
    <w:rsid w:val="00227873"/>
    <w:rsid w:val="002279BC"/>
    <w:rsid w:val="00227DD6"/>
    <w:rsid w:val="00230130"/>
    <w:rsid w:val="002326CC"/>
    <w:rsid w:val="00233592"/>
    <w:rsid w:val="00233A0D"/>
    <w:rsid w:val="00234970"/>
    <w:rsid w:val="00234EE8"/>
    <w:rsid w:val="00235200"/>
    <w:rsid w:val="002356E8"/>
    <w:rsid w:val="00235924"/>
    <w:rsid w:val="00235BC5"/>
    <w:rsid w:val="00235DE9"/>
    <w:rsid w:val="00235E1D"/>
    <w:rsid w:val="00236E1B"/>
    <w:rsid w:val="00237354"/>
    <w:rsid w:val="002400E1"/>
    <w:rsid w:val="00240BB7"/>
    <w:rsid w:val="0024126D"/>
    <w:rsid w:val="00241332"/>
    <w:rsid w:val="002426B4"/>
    <w:rsid w:val="002428EC"/>
    <w:rsid w:val="00242D21"/>
    <w:rsid w:val="00243560"/>
    <w:rsid w:val="00243945"/>
    <w:rsid w:val="00243BE0"/>
    <w:rsid w:val="00243C1C"/>
    <w:rsid w:val="002445A8"/>
    <w:rsid w:val="00244BD7"/>
    <w:rsid w:val="00244C23"/>
    <w:rsid w:val="00244DD6"/>
    <w:rsid w:val="00244FC4"/>
    <w:rsid w:val="00245362"/>
    <w:rsid w:val="00245558"/>
    <w:rsid w:val="002455CB"/>
    <w:rsid w:val="002456AF"/>
    <w:rsid w:val="002456D6"/>
    <w:rsid w:val="00246683"/>
    <w:rsid w:val="00246CE3"/>
    <w:rsid w:val="002470BC"/>
    <w:rsid w:val="00247B84"/>
    <w:rsid w:val="00247BC0"/>
    <w:rsid w:val="00247C48"/>
    <w:rsid w:val="00247ECD"/>
    <w:rsid w:val="002500B3"/>
    <w:rsid w:val="00250BDF"/>
    <w:rsid w:val="00251561"/>
    <w:rsid w:val="002528E7"/>
    <w:rsid w:val="002529C7"/>
    <w:rsid w:val="00252E12"/>
    <w:rsid w:val="00253268"/>
    <w:rsid w:val="002532F8"/>
    <w:rsid w:val="0025379D"/>
    <w:rsid w:val="00253960"/>
    <w:rsid w:val="00254435"/>
    <w:rsid w:val="00254C58"/>
    <w:rsid w:val="00254EE6"/>
    <w:rsid w:val="002552EB"/>
    <w:rsid w:val="00255808"/>
    <w:rsid w:val="0025599F"/>
    <w:rsid w:val="002562B9"/>
    <w:rsid w:val="0025631B"/>
    <w:rsid w:val="002576C7"/>
    <w:rsid w:val="002579F7"/>
    <w:rsid w:val="00257B53"/>
    <w:rsid w:val="00257FB6"/>
    <w:rsid w:val="00260AC0"/>
    <w:rsid w:val="00260B1E"/>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273"/>
    <w:rsid w:val="00265558"/>
    <w:rsid w:val="002659FF"/>
    <w:rsid w:val="002668AC"/>
    <w:rsid w:val="002668C6"/>
    <w:rsid w:val="002669C0"/>
    <w:rsid w:val="002674DC"/>
    <w:rsid w:val="002674FF"/>
    <w:rsid w:val="00267665"/>
    <w:rsid w:val="00267FD9"/>
    <w:rsid w:val="00270642"/>
    <w:rsid w:val="002708BA"/>
    <w:rsid w:val="00271502"/>
    <w:rsid w:val="00272124"/>
    <w:rsid w:val="00272237"/>
    <w:rsid w:val="00273083"/>
    <w:rsid w:val="002731F7"/>
    <w:rsid w:val="0027326D"/>
    <w:rsid w:val="0027331A"/>
    <w:rsid w:val="002738B5"/>
    <w:rsid w:val="00273DBD"/>
    <w:rsid w:val="00273F9A"/>
    <w:rsid w:val="0027412A"/>
    <w:rsid w:val="002746F2"/>
    <w:rsid w:val="00274937"/>
    <w:rsid w:val="00274CE2"/>
    <w:rsid w:val="00274D40"/>
    <w:rsid w:val="0027557B"/>
    <w:rsid w:val="00275887"/>
    <w:rsid w:val="00275BF0"/>
    <w:rsid w:val="00276452"/>
    <w:rsid w:val="0027648F"/>
    <w:rsid w:val="002776C5"/>
    <w:rsid w:val="00277924"/>
    <w:rsid w:val="00277D82"/>
    <w:rsid w:val="00277EF0"/>
    <w:rsid w:val="00280F8B"/>
    <w:rsid w:val="00280FB0"/>
    <w:rsid w:val="002810F1"/>
    <w:rsid w:val="00281CEA"/>
    <w:rsid w:val="00281FBF"/>
    <w:rsid w:val="00282175"/>
    <w:rsid w:val="00284127"/>
    <w:rsid w:val="00284780"/>
    <w:rsid w:val="00284BA6"/>
    <w:rsid w:val="00284CA0"/>
    <w:rsid w:val="002855B4"/>
    <w:rsid w:val="00285C7F"/>
    <w:rsid w:val="00285EC1"/>
    <w:rsid w:val="00285F0A"/>
    <w:rsid w:val="00286063"/>
    <w:rsid w:val="00287194"/>
    <w:rsid w:val="002873B9"/>
    <w:rsid w:val="0028765C"/>
    <w:rsid w:val="00287F5B"/>
    <w:rsid w:val="00290864"/>
    <w:rsid w:val="00290D61"/>
    <w:rsid w:val="00290FB9"/>
    <w:rsid w:val="002915D9"/>
    <w:rsid w:val="00291741"/>
    <w:rsid w:val="002926CE"/>
    <w:rsid w:val="00292900"/>
    <w:rsid w:val="00293A0E"/>
    <w:rsid w:val="00293F44"/>
    <w:rsid w:val="00294098"/>
    <w:rsid w:val="002940CF"/>
    <w:rsid w:val="00294150"/>
    <w:rsid w:val="00294456"/>
    <w:rsid w:val="00294E64"/>
    <w:rsid w:val="00295408"/>
    <w:rsid w:val="0029572D"/>
    <w:rsid w:val="00295B6A"/>
    <w:rsid w:val="00295B72"/>
    <w:rsid w:val="00296349"/>
    <w:rsid w:val="002966FA"/>
    <w:rsid w:val="00296A71"/>
    <w:rsid w:val="00296F53"/>
    <w:rsid w:val="002973AF"/>
    <w:rsid w:val="002A038A"/>
    <w:rsid w:val="002A0418"/>
    <w:rsid w:val="002A04C1"/>
    <w:rsid w:val="002A0B19"/>
    <w:rsid w:val="002A1299"/>
    <w:rsid w:val="002A1F68"/>
    <w:rsid w:val="002A293B"/>
    <w:rsid w:val="002A2E77"/>
    <w:rsid w:val="002A3E64"/>
    <w:rsid w:val="002A4179"/>
    <w:rsid w:val="002A42E3"/>
    <w:rsid w:val="002A484B"/>
    <w:rsid w:val="002A54A3"/>
    <w:rsid w:val="002A5516"/>
    <w:rsid w:val="002A5B1A"/>
    <w:rsid w:val="002A5B79"/>
    <w:rsid w:val="002A6315"/>
    <w:rsid w:val="002A660D"/>
    <w:rsid w:val="002A6A81"/>
    <w:rsid w:val="002A6F38"/>
    <w:rsid w:val="002A78B6"/>
    <w:rsid w:val="002A7D65"/>
    <w:rsid w:val="002A7E5C"/>
    <w:rsid w:val="002A7FEA"/>
    <w:rsid w:val="002B1290"/>
    <w:rsid w:val="002B4AC4"/>
    <w:rsid w:val="002B57FA"/>
    <w:rsid w:val="002B5A32"/>
    <w:rsid w:val="002B5B98"/>
    <w:rsid w:val="002B60B3"/>
    <w:rsid w:val="002B61C0"/>
    <w:rsid w:val="002B62A3"/>
    <w:rsid w:val="002B62E3"/>
    <w:rsid w:val="002B6D1C"/>
    <w:rsid w:val="002B7166"/>
    <w:rsid w:val="002B77BC"/>
    <w:rsid w:val="002B7E1D"/>
    <w:rsid w:val="002B7E6A"/>
    <w:rsid w:val="002C00FE"/>
    <w:rsid w:val="002C0278"/>
    <w:rsid w:val="002C0961"/>
    <w:rsid w:val="002C0974"/>
    <w:rsid w:val="002C0A43"/>
    <w:rsid w:val="002C10F5"/>
    <w:rsid w:val="002C29BD"/>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2F6E"/>
    <w:rsid w:val="002D3216"/>
    <w:rsid w:val="002D33AB"/>
    <w:rsid w:val="002D357C"/>
    <w:rsid w:val="002D3773"/>
    <w:rsid w:val="002D38EF"/>
    <w:rsid w:val="002D49DA"/>
    <w:rsid w:val="002D4CA7"/>
    <w:rsid w:val="002D4F3D"/>
    <w:rsid w:val="002D5431"/>
    <w:rsid w:val="002D549A"/>
    <w:rsid w:val="002D55F6"/>
    <w:rsid w:val="002D5646"/>
    <w:rsid w:val="002D56F0"/>
    <w:rsid w:val="002D5F70"/>
    <w:rsid w:val="002D67B8"/>
    <w:rsid w:val="002D7789"/>
    <w:rsid w:val="002D7A41"/>
    <w:rsid w:val="002D7B6A"/>
    <w:rsid w:val="002D7CA1"/>
    <w:rsid w:val="002E0656"/>
    <w:rsid w:val="002E0ED7"/>
    <w:rsid w:val="002E1B9B"/>
    <w:rsid w:val="002E21FA"/>
    <w:rsid w:val="002E23B3"/>
    <w:rsid w:val="002E255B"/>
    <w:rsid w:val="002E3393"/>
    <w:rsid w:val="002E38F4"/>
    <w:rsid w:val="002E3CAC"/>
    <w:rsid w:val="002E3F1A"/>
    <w:rsid w:val="002E4C9E"/>
    <w:rsid w:val="002E5597"/>
    <w:rsid w:val="002E5800"/>
    <w:rsid w:val="002E5C02"/>
    <w:rsid w:val="002E641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08B"/>
    <w:rsid w:val="002F53B4"/>
    <w:rsid w:val="002F5613"/>
    <w:rsid w:val="002F5838"/>
    <w:rsid w:val="002F58AD"/>
    <w:rsid w:val="002F622E"/>
    <w:rsid w:val="002F6FBD"/>
    <w:rsid w:val="002F7280"/>
    <w:rsid w:val="00300EAB"/>
    <w:rsid w:val="0030105E"/>
    <w:rsid w:val="00301502"/>
    <w:rsid w:val="00301586"/>
    <w:rsid w:val="00301B20"/>
    <w:rsid w:val="00302134"/>
    <w:rsid w:val="00302178"/>
    <w:rsid w:val="00302267"/>
    <w:rsid w:val="00302294"/>
    <w:rsid w:val="003024D1"/>
    <w:rsid w:val="00304640"/>
    <w:rsid w:val="00304784"/>
    <w:rsid w:val="00304F01"/>
    <w:rsid w:val="003053DA"/>
    <w:rsid w:val="00305B15"/>
    <w:rsid w:val="00306AFE"/>
    <w:rsid w:val="00307BF6"/>
    <w:rsid w:val="00310567"/>
    <w:rsid w:val="00311518"/>
    <w:rsid w:val="00311DA6"/>
    <w:rsid w:val="00312DAA"/>
    <w:rsid w:val="00313374"/>
    <w:rsid w:val="00313AB6"/>
    <w:rsid w:val="003144D2"/>
    <w:rsid w:val="003146DD"/>
    <w:rsid w:val="003154FA"/>
    <w:rsid w:val="00315705"/>
    <w:rsid w:val="003159CF"/>
    <w:rsid w:val="00315D1D"/>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06"/>
    <w:rsid w:val="00325AE9"/>
    <w:rsid w:val="00325E01"/>
    <w:rsid w:val="0032658C"/>
    <w:rsid w:val="00327C31"/>
    <w:rsid w:val="003301D1"/>
    <w:rsid w:val="00330A38"/>
    <w:rsid w:val="00330BC1"/>
    <w:rsid w:val="00330DC5"/>
    <w:rsid w:val="00331330"/>
    <w:rsid w:val="00331385"/>
    <w:rsid w:val="0033170A"/>
    <w:rsid w:val="00331BC0"/>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8AB"/>
    <w:rsid w:val="00343B85"/>
    <w:rsid w:val="0034458E"/>
    <w:rsid w:val="00344E0C"/>
    <w:rsid w:val="00344E20"/>
    <w:rsid w:val="00345299"/>
    <w:rsid w:val="0034631C"/>
    <w:rsid w:val="003465C5"/>
    <w:rsid w:val="00347355"/>
    <w:rsid w:val="00347690"/>
    <w:rsid w:val="00350950"/>
    <w:rsid w:val="00350AA5"/>
    <w:rsid w:val="00350EC8"/>
    <w:rsid w:val="003517F3"/>
    <w:rsid w:val="0035274F"/>
    <w:rsid w:val="00352A72"/>
    <w:rsid w:val="00353345"/>
    <w:rsid w:val="00353410"/>
    <w:rsid w:val="0035346E"/>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D86"/>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A8D"/>
    <w:rsid w:val="00367C83"/>
    <w:rsid w:val="003702EB"/>
    <w:rsid w:val="00370F8B"/>
    <w:rsid w:val="00371F33"/>
    <w:rsid w:val="00372306"/>
    <w:rsid w:val="00372681"/>
    <w:rsid w:val="003735AF"/>
    <w:rsid w:val="003736D6"/>
    <w:rsid w:val="00374006"/>
    <w:rsid w:val="00375191"/>
    <w:rsid w:val="00375AB2"/>
    <w:rsid w:val="00375B08"/>
    <w:rsid w:val="00375C57"/>
    <w:rsid w:val="00376286"/>
    <w:rsid w:val="00376312"/>
    <w:rsid w:val="00376411"/>
    <w:rsid w:val="00376626"/>
    <w:rsid w:val="00376D1C"/>
    <w:rsid w:val="00376D69"/>
    <w:rsid w:val="00377375"/>
    <w:rsid w:val="00377479"/>
    <w:rsid w:val="0037771C"/>
    <w:rsid w:val="003810BB"/>
    <w:rsid w:val="003810E3"/>
    <w:rsid w:val="0038128C"/>
    <w:rsid w:val="00381C0B"/>
    <w:rsid w:val="00381EAB"/>
    <w:rsid w:val="00382789"/>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782"/>
    <w:rsid w:val="00391993"/>
    <w:rsid w:val="00391C69"/>
    <w:rsid w:val="00391F78"/>
    <w:rsid w:val="00392128"/>
    <w:rsid w:val="0039221F"/>
    <w:rsid w:val="00392B67"/>
    <w:rsid w:val="00392CB1"/>
    <w:rsid w:val="00393247"/>
    <w:rsid w:val="00393C6A"/>
    <w:rsid w:val="00393DEB"/>
    <w:rsid w:val="00393EF4"/>
    <w:rsid w:val="0039408F"/>
    <w:rsid w:val="0039449D"/>
    <w:rsid w:val="00394AD2"/>
    <w:rsid w:val="003950CD"/>
    <w:rsid w:val="00396000"/>
    <w:rsid w:val="0039653E"/>
    <w:rsid w:val="003A0454"/>
    <w:rsid w:val="003A0858"/>
    <w:rsid w:val="003A185E"/>
    <w:rsid w:val="003A1D09"/>
    <w:rsid w:val="003A1D7A"/>
    <w:rsid w:val="003A2C1C"/>
    <w:rsid w:val="003A372E"/>
    <w:rsid w:val="003A3E9F"/>
    <w:rsid w:val="003A4CDC"/>
    <w:rsid w:val="003A4CDD"/>
    <w:rsid w:val="003A4E27"/>
    <w:rsid w:val="003A53FC"/>
    <w:rsid w:val="003A5896"/>
    <w:rsid w:val="003A5A63"/>
    <w:rsid w:val="003A5BD1"/>
    <w:rsid w:val="003A5DDC"/>
    <w:rsid w:val="003A5FC8"/>
    <w:rsid w:val="003A6292"/>
    <w:rsid w:val="003A68CD"/>
    <w:rsid w:val="003A6D92"/>
    <w:rsid w:val="003A7620"/>
    <w:rsid w:val="003A7899"/>
    <w:rsid w:val="003B09B1"/>
    <w:rsid w:val="003B0FA1"/>
    <w:rsid w:val="003B10CE"/>
    <w:rsid w:val="003B2F17"/>
    <w:rsid w:val="003B42AE"/>
    <w:rsid w:val="003B43B5"/>
    <w:rsid w:val="003B4400"/>
    <w:rsid w:val="003B519F"/>
    <w:rsid w:val="003B5425"/>
    <w:rsid w:val="003B5E4D"/>
    <w:rsid w:val="003B6185"/>
    <w:rsid w:val="003B61E6"/>
    <w:rsid w:val="003B647E"/>
    <w:rsid w:val="003B67D5"/>
    <w:rsid w:val="003B6C5F"/>
    <w:rsid w:val="003B7B46"/>
    <w:rsid w:val="003C07C1"/>
    <w:rsid w:val="003C081E"/>
    <w:rsid w:val="003C08E3"/>
    <w:rsid w:val="003C1444"/>
    <w:rsid w:val="003C1BCC"/>
    <w:rsid w:val="003C23D3"/>
    <w:rsid w:val="003C241D"/>
    <w:rsid w:val="003C24F6"/>
    <w:rsid w:val="003C25A8"/>
    <w:rsid w:val="003C2BD6"/>
    <w:rsid w:val="003C31DD"/>
    <w:rsid w:val="003C3A5C"/>
    <w:rsid w:val="003C45C9"/>
    <w:rsid w:val="003C4EE7"/>
    <w:rsid w:val="003C6037"/>
    <w:rsid w:val="003C661F"/>
    <w:rsid w:val="003C6AEC"/>
    <w:rsid w:val="003C6DDD"/>
    <w:rsid w:val="003C7416"/>
    <w:rsid w:val="003C74FB"/>
    <w:rsid w:val="003C7BCA"/>
    <w:rsid w:val="003C7D7F"/>
    <w:rsid w:val="003D0039"/>
    <w:rsid w:val="003D156F"/>
    <w:rsid w:val="003D19CF"/>
    <w:rsid w:val="003D1A4F"/>
    <w:rsid w:val="003D1D0C"/>
    <w:rsid w:val="003D2CE0"/>
    <w:rsid w:val="003D39B3"/>
    <w:rsid w:val="003D419D"/>
    <w:rsid w:val="003D46E8"/>
    <w:rsid w:val="003D5409"/>
    <w:rsid w:val="003D5415"/>
    <w:rsid w:val="003D564D"/>
    <w:rsid w:val="003D6204"/>
    <w:rsid w:val="003D637B"/>
    <w:rsid w:val="003D647F"/>
    <w:rsid w:val="003D64B8"/>
    <w:rsid w:val="003D6B71"/>
    <w:rsid w:val="003D71AB"/>
    <w:rsid w:val="003E0332"/>
    <w:rsid w:val="003E0345"/>
    <w:rsid w:val="003E0610"/>
    <w:rsid w:val="003E1574"/>
    <w:rsid w:val="003E1E39"/>
    <w:rsid w:val="003E21C2"/>
    <w:rsid w:val="003E255E"/>
    <w:rsid w:val="003E263F"/>
    <w:rsid w:val="003E268A"/>
    <w:rsid w:val="003E279E"/>
    <w:rsid w:val="003E27D2"/>
    <w:rsid w:val="003E3ED0"/>
    <w:rsid w:val="003E415F"/>
    <w:rsid w:val="003E44D9"/>
    <w:rsid w:val="003E47B9"/>
    <w:rsid w:val="003E49A2"/>
    <w:rsid w:val="003E4DE0"/>
    <w:rsid w:val="003E4E93"/>
    <w:rsid w:val="003E4F5C"/>
    <w:rsid w:val="003E50EB"/>
    <w:rsid w:val="003E50EF"/>
    <w:rsid w:val="003E513C"/>
    <w:rsid w:val="003E5986"/>
    <w:rsid w:val="003E5BBD"/>
    <w:rsid w:val="003E5BEF"/>
    <w:rsid w:val="003E63C2"/>
    <w:rsid w:val="003E65AC"/>
    <w:rsid w:val="003E74F3"/>
    <w:rsid w:val="003E78BD"/>
    <w:rsid w:val="003F0000"/>
    <w:rsid w:val="003F05A8"/>
    <w:rsid w:val="003F063B"/>
    <w:rsid w:val="003F09BF"/>
    <w:rsid w:val="003F1396"/>
    <w:rsid w:val="003F1905"/>
    <w:rsid w:val="003F1E7C"/>
    <w:rsid w:val="003F1FAC"/>
    <w:rsid w:val="003F2BBA"/>
    <w:rsid w:val="003F2CC7"/>
    <w:rsid w:val="003F2E38"/>
    <w:rsid w:val="003F32C7"/>
    <w:rsid w:val="003F429C"/>
    <w:rsid w:val="003F47E1"/>
    <w:rsid w:val="003F50A1"/>
    <w:rsid w:val="003F591B"/>
    <w:rsid w:val="003F5D1D"/>
    <w:rsid w:val="003F60CA"/>
    <w:rsid w:val="003F666A"/>
    <w:rsid w:val="003F6726"/>
    <w:rsid w:val="003F719C"/>
    <w:rsid w:val="003F7797"/>
    <w:rsid w:val="0040041F"/>
    <w:rsid w:val="00400523"/>
    <w:rsid w:val="0040055E"/>
    <w:rsid w:val="004007E9"/>
    <w:rsid w:val="004010EA"/>
    <w:rsid w:val="004017A6"/>
    <w:rsid w:val="00401B13"/>
    <w:rsid w:val="00402420"/>
    <w:rsid w:val="00402C60"/>
    <w:rsid w:val="00402EE5"/>
    <w:rsid w:val="00403CA1"/>
    <w:rsid w:val="004043B6"/>
    <w:rsid w:val="0040463B"/>
    <w:rsid w:val="00404791"/>
    <w:rsid w:val="00405380"/>
    <w:rsid w:val="00405A75"/>
    <w:rsid w:val="004060F2"/>
    <w:rsid w:val="00406838"/>
    <w:rsid w:val="0040684A"/>
    <w:rsid w:val="00406D7C"/>
    <w:rsid w:val="00407BA7"/>
    <w:rsid w:val="004106D4"/>
    <w:rsid w:val="004106E7"/>
    <w:rsid w:val="00411A4F"/>
    <w:rsid w:val="00411D5F"/>
    <w:rsid w:val="00411E1E"/>
    <w:rsid w:val="00411E58"/>
    <w:rsid w:val="0041208C"/>
    <w:rsid w:val="00412469"/>
    <w:rsid w:val="004128A7"/>
    <w:rsid w:val="00412925"/>
    <w:rsid w:val="00412CEC"/>
    <w:rsid w:val="004130C2"/>
    <w:rsid w:val="004136EE"/>
    <w:rsid w:val="00413F5A"/>
    <w:rsid w:val="00413FEE"/>
    <w:rsid w:val="00414342"/>
    <w:rsid w:val="004145FA"/>
    <w:rsid w:val="004146EC"/>
    <w:rsid w:val="00414E09"/>
    <w:rsid w:val="004150C4"/>
    <w:rsid w:val="00415532"/>
    <w:rsid w:val="0041691F"/>
    <w:rsid w:val="0041697E"/>
    <w:rsid w:val="00416DD2"/>
    <w:rsid w:val="004173EE"/>
    <w:rsid w:val="004174B1"/>
    <w:rsid w:val="00420C56"/>
    <w:rsid w:val="00420E5F"/>
    <w:rsid w:val="00420F97"/>
    <w:rsid w:val="004212A6"/>
    <w:rsid w:val="004214A9"/>
    <w:rsid w:val="004214E8"/>
    <w:rsid w:val="00421714"/>
    <w:rsid w:val="00421916"/>
    <w:rsid w:val="004219EB"/>
    <w:rsid w:val="00421D3C"/>
    <w:rsid w:val="0042253A"/>
    <w:rsid w:val="00422804"/>
    <w:rsid w:val="00423C74"/>
    <w:rsid w:val="00423D6A"/>
    <w:rsid w:val="00424468"/>
    <w:rsid w:val="00424667"/>
    <w:rsid w:val="00424870"/>
    <w:rsid w:val="00424BEE"/>
    <w:rsid w:val="004264FC"/>
    <w:rsid w:val="00426A89"/>
    <w:rsid w:val="00426BD8"/>
    <w:rsid w:val="00426CDE"/>
    <w:rsid w:val="00426E0E"/>
    <w:rsid w:val="00426E4A"/>
    <w:rsid w:val="0042717E"/>
    <w:rsid w:val="0042795F"/>
    <w:rsid w:val="00430CAE"/>
    <w:rsid w:val="004323EF"/>
    <w:rsid w:val="004327F1"/>
    <w:rsid w:val="00432BF4"/>
    <w:rsid w:val="00432E31"/>
    <w:rsid w:val="004335E6"/>
    <w:rsid w:val="00433C21"/>
    <w:rsid w:val="00433C94"/>
    <w:rsid w:val="0043413F"/>
    <w:rsid w:val="004342B3"/>
    <w:rsid w:val="00434600"/>
    <w:rsid w:val="00434B55"/>
    <w:rsid w:val="0043521A"/>
    <w:rsid w:val="0043619E"/>
    <w:rsid w:val="0043673D"/>
    <w:rsid w:val="00436A58"/>
    <w:rsid w:val="00437716"/>
    <w:rsid w:val="00440739"/>
    <w:rsid w:val="00440D40"/>
    <w:rsid w:val="004410DE"/>
    <w:rsid w:val="004411F1"/>
    <w:rsid w:val="00441670"/>
    <w:rsid w:val="00441972"/>
    <w:rsid w:val="00441A41"/>
    <w:rsid w:val="00441E7B"/>
    <w:rsid w:val="004423BE"/>
    <w:rsid w:val="004430BE"/>
    <w:rsid w:val="0044315B"/>
    <w:rsid w:val="004434E7"/>
    <w:rsid w:val="0044394F"/>
    <w:rsid w:val="004455F2"/>
    <w:rsid w:val="0044601E"/>
    <w:rsid w:val="0044643E"/>
    <w:rsid w:val="0044663B"/>
    <w:rsid w:val="00446777"/>
    <w:rsid w:val="004472D9"/>
    <w:rsid w:val="00447C3B"/>
    <w:rsid w:val="00447E35"/>
    <w:rsid w:val="004501CD"/>
    <w:rsid w:val="00450399"/>
    <w:rsid w:val="004509D3"/>
    <w:rsid w:val="00450ED7"/>
    <w:rsid w:val="004510A8"/>
    <w:rsid w:val="00451638"/>
    <w:rsid w:val="00451F2E"/>
    <w:rsid w:val="0045230D"/>
    <w:rsid w:val="004523EB"/>
    <w:rsid w:val="004525E4"/>
    <w:rsid w:val="00452D7A"/>
    <w:rsid w:val="004530B0"/>
    <w:rsid w:val="00453616"/>
    <w:rsid w:val="004536BF"/>
    <w:rsid w:val="004550F3"/>
    <w:rsid w:val="004552AA"/>
    <w:rsid w:val="004555E5"/>
    <w:rsid w:val="004560C1"/>
    <w:rsid w:val="0045615A"/>
    <w:rsid w:val="00456A06"/>
    <w:rsid w:val="0045717D"/>
    <w:rsid w:val="00457548"/>
    <w:rsid w:val="00457B2F"/>
    <w:rsid w:val="004601CE"/>
    <w:rsid w:val="00460436"/>
    <w:rsid w:val="00461413"/>
    <w:rsid w:val="004615B2"/>
    <w:rsid w:val="0046196C"/>
    <w:rsid w:val="00461C5E"/>
    <w:rsid w:val="0046232C"/>
    <w:rsid w:val="00462FB6"/>
    <w:rsid w:val="00463A60"/>
    <w:rsid w:val="00463D3B"/>
    <w:rsid w:val="00463E81"/>
    <w:rsid w:val="00463F14"/>
    <w:rsid w:val="00464AC2"/>
    <w:rsid w:val="00464ACD"/>
    <w:rsid w:val="0046560A"/>
    <w:rsid w:val="00465743"/>
    <w:rsid w:val="0046576D"/>
    <w:rsid w:val="00466BFE"/>
    <w:rsid w:val="004671BB"/>
    <w:rsid w:val="00467312"/>
    <w:rsid w:val="00467FC9"/>
    <w:rsid w:val="004700C4"/>
    <w:rsid w:val="00471066"/>
    <w:rsid w:val="0047141C"/>
    <w:rsid w:val="0047271A"/>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93A"/>
    <w:rsid w:val="00483A7E"/>
    <w:rsid w:val="00484BC4"/>
    <w:rsid w:val="0048503C"/>
    <w:rsid w:val="0048523A"/>
    <w:rsid w:val="00485B24"/>
    <w:rsid w:val="0048608C"/>
    <w:rsid w:val="00486790"/>
    <w:rsid w:val="004868AD"/>
    <w:rsid w:val="00486D75"/>
    <w:rsid w:val="004872EC"/>
    <w:rsid w:val="00490028"/>
    <w:rsid w:val="00490142"/>
    <w:rsid w:val="00490145"/>
    <w:rsid w:val="00490446"/>
    <w:rsid w:val="004906D4"/>
    <w:rsid w:val="00490C7C"/>
    <w:rsid w:val="004916C8"/>
    <w:rsid w:val="00491979"/>
    <w:rsid w:val="00491AC8"/>
    <w:rsid w:val="0049280A"/>
    <w:rsid w:val="00492C35"/>
    <w:rsid w:val="00492C76"/>
    <w:rsid w:val="0049334D"/>
    <w:rsid w:val="00493797"/>
    <w:rsid w:val="004938E6"/>
    <w:rsid w:val="00493C2A"/>
    <w:rsid w:val="00495120"/>
    <w:rsid w:val="004957E0"/>
    <w:rsid w:val="004958F6"/>
    <w:rsid w:val="00496952"/>
    <w:rsid w:val="004A0468"/>
    <w:rsid w:val="004A1472"/>
    <w:rsid w:val="004A1C12"/>
    <w:rsid w:val="004A202A"/>
    <w:rsid w:val="004A2301"/>
    <w:rsid w:val="004A2D0A"/>
    <w:rsid w:val="004A368B"/>
    <w:rsid w:val="004A39CF"/>
    <w:rsid w:val="004A430E"/>
    <w:rsid w:val="004A4353"/>
    <w:rsid w:val="004A45C6"/>
    <w:rsid w:val="004A4BC4"/>
    <w:rsid w:val="004A4DF4"/>
    <w:rsid w:val="004A52BD"/>
    <w:rsid w:val="004A54DB"/>
    <w:rsid w:val="004A55C9"/>
    <w:rsid w:val="004A6274"/>
    <w:rsid w:val="004A640E"/>
    <w:rsid w:val="004A6B8E"/>
    <w:rsid w:val="004A6EF2"/>
    <w:rsid w:val="004A7CFB"/>
    <w:rsid w:val="004A7E5D"/>
    <w:rsid w:val="004A7ED2"/>
    <w:rsid w:val="004B0094"/>
    <w:rsid w:val="004B0211"/>
    <w:rsid w:val="004B090E"/>
    <w:rsid w:val="004B0C8C"/>
    <w:rsid w:val="004B0E16"/>
    <w:rsid w:val="004B12ED"/>
    <w:rsid w:val="004B194B"/>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2E0"/>
    <w:rsid w:val="004C0C66"/>
    <w:rsid w:val="004C0D81"/>
    <w:rsid w:val="004C0F02"/>
    <w:rsid w:val="004C127D"/>
    <w:rsid w:val="004C18DD"/>
    <w:rsid w:val="004C1DD5"/>
    <w:rsid w:val="004C2420"/>
    <w:rsid w:val="004C3348"/>
    <w:rsid w:val="004C354C"/>
    <w:rsid w:val="004C3897"/>
    <w:rsid w:val="004C38C6"/>
    <w:rsid w:val="004C4230"/>
    <w:rsid w:val="004C455A"/>
    <w:rsid w:val="004C48C5"/>
    <w:rsid w:val="004C4943"/>
    <w:rsid w:val="004C49D1"/>
    <w:rsid w:val="004C4BA6"/>
    <w:rsid w:val="004C514F"/>
    <w:rsid w:val="004C5538"/>
    <w:rsid w:val="004C5D62"/>
    <w:rsid w:val="004C6A73"/>
    <w:rsid w:val="004C73D9"/>
    <w:rsid w:val="004C7DEB"/>
    <w:rsid w:val="004C7F32"/>
    <w:rsid w:val="004D04BA"/>
    <w:rsid w:val="004D068C"/>
    <w:rsid w:val="004D0766"/>
    <w:rsid w:val="004D1159"/>
    <w:rsid w:val="004D135B"/>
    <w:rsid w:val="004D14A0"/>
    <w:rsid w:val="004D1562"/>
    <w:rsid w:val="004D2220"/>
    <w:rsid w:val="004D2309"/>
    <w:rsid w:val="004D31FE"/>
    <w:rsid w:val="004D37BC"/>
    <w:rsid w:val="004D3909"/>
    <w:rsid w:val="004D3C91"/>
    <w:rsid w:val="004D4053"/>
    <w:rsid w:val="004D441F"/>
    <w:rsid w:val="004D5F14"/>
    <w:rsid w:val="004D65A1"/>
    <w:rsid w:val="004D7322"/>
    <w:rsid w:val="004D7A38"/>
    <w:rsid w:val="004E0531"/>
    <w:rsid w:val="004E0D6C"/>
    <w:rsid w:val="004E1531"/>
    <w:rsid w:val="004E188A"/>
    <w:rsid w:val="004E1E45"/>
    <w:rsid w:val="004E281F"/>
    <w:rsid w:val="004E2858"/>
    <w:rsid w:val="004E3054"/>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42E"/>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D7"/>
    <w:rsid w:val="005002EF"/>
    <w:rsid w:val="00501ABB"/>
    <w:rsid w:val="00501E10"/>
    <w:rsid w:val="00501E6B"/>
    <w:rsid w:val="005028F9"/>
    <w:rsid w:val="00503927"/>
    <w:rsid w:val="00503AC3"/>
    <w:rsid w:val="005046F3"/>
    <w:rsid w:val="00504AAD"/>
    <w:rsid w:val="00504AF1"/>
    <w:rsid w:val="00504E25"/>
    <w:rsid w:val="00504F4E"/>
    <w:rsid w:val="00504F87"/>
    <w:rsid w:val="0050529C"/>
    <w:rsid w:val="005053E8"/>
    <w:rsid w:val="00505B64"/>
    <w:rsid w:val="00505BC0"/>
    <w:rsid w:val="00505D36"/>
    <w:rsid w:val="005066ED"/>
    <w:rsid w:val="00506A6A"/>
    <w:rsid w:val="00506CAF"/>
    <w:rsid w:val="0050715A"/>
    <w:rsid w:val="00507663"/>
    <w:rsid w:val="00507B66"/>
    <w:rsid w:val="00507F4C"/>
    <w:rsid w:val="00510408"/>
    <w:rsid w:val="005104D8"/>
    <w:rsid w:val="00510607"/>
    <w:rsid w:val="00510EC1"/>
    <w:rsid w:val="005112C2"/>
    <w:rsid w:val="0051142D"/>
    <w:rsid w:val="00511891"/>
    <w:rsid w:val="00511C1F"/>
    <w:rsid w:val="005122F2"/>
    <w:rsid w:val="005130D2"/>
    <w:rsid w:val="005132F1"/>
    <w:rsid w:val="00514070"/>
    <w:rsid w:val="005151F9"/>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1C"/>
    <w:rsid w:val="0052212B"/>
    <w:rsid w:val="00522BC4"/>
    <w:rsid w:val="0052552A"/>
    <w:rsid w:val="005259AD"/>
    <w:rsid w:val="00525E4A"/>
    <w:rsid w:val="00525EFB"/>
    <w:rsid w:val="00525FF9"/>
    <w:rsid w:val="00526464"/>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193"/>
    <w:rsid w:val="005356E0"/>
    <w:rsid w:val="00536199"/>
    <w:rsid w:val="005363C0"/>
    <w:rsid w:val="00536753"/>
    <w:rsid w:val="00536901"/>
    <w:rsid w:val="00536E60"/>
    <w:rsid w:val="00536E90"/>
    <w:rsid w:val="005371D8"/>
    <w:rsid w:val="00537524"/>
    <w:rsid w:val="00537812"/>
    <w:rsid w:val="00537B86"/>
    <w:rsid w:val="00537E5B"/>
    <w:rsid w:val="00537F00"/>
    <w:rsid w:val="00540201"/>
    <w:rsid w:val="0054021C"/>
    <w:rsid w:val="005402EC"/>
    <w:rsid w:val="00540ECC"/>
    <w:rsid w:val="00540F76"/>
    <w:rsid w:val="00541DAC"/>
    <w:rsid w:val="00541FD0"/>
    <w:rsid w:val="00542D8C"/>
    <w:rsid w:val="0054336F"/>
    <w:rsid w:val="0054369F"/>
    <w:rsid w:val="00543F97"/>
    <w:rsid w:val="00543FD5"/>
    <w:rsid w:val="00545BD1"/>
    <w:rsid w:val="00546961"/>
    <w:rsid w:val="00547003"/>
    <w:rsid w:val="00547639"/>
    <w:rsid w:val="0054771A"/>
    <w:rsid w:val="00547CFD"/>
    <w:rsid w:val="00547EDF"/>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498"/>
    <w:rsid w:val="00557D69"/>
    <w:rsid w:val="00557E2E"/>
    <w:rsid w:val="0056005C"/>
    <w:rsid w:val="005607F7"/>
    <w:rsid w:val="00560C95"/>
    <w:rsid w:val="00560F17"/>
    <w:rsid w:val="005615BF"/>
    <w:rsid w:val="005618E1"/>
    <w:rsid w:val="005619D3"/>
    <w:rsid w:val="00561C42"/>
    <w:rsid w:val="00562001"/>
    <w:rsid w:val="0056279D"/>
    <w:rsid w:val="00562DBF"/>
    <w:rsid w:val="00562EFE"/>
    <w:rsid w:val="0056305D"/>
    <w:rsid w:val="005638E6"/>
    <w:rsid w:val="00565516"/>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3883"/>
    <w:rsid w:val="00573B0F"/>
    <w:rsid w:val="00574617"/>
    <w:rsid w:val="00574E19"/>
    <w:rsid w:val="00574EBA"/>
    <w:rsid w:val="0057525B"/>
    <w:rsid w:val="00576186"/>
    <w:rsid w:val="00576283"/>
    <w:rsid w:val="00576926"/>
    <w:rsid w:val="00576A0C"/>
    <w:rsid w:val="00576C63"/>
    <w:rsid w:val="0058061B"/>
    <w:rsid w:val="00582821"/>
    <w:rsid w:val="00582BB5"/>
    <w:rsid w:val="00582CE0"/>
    <w:rsid w:val="00582DF4"/>
    <w:rsid w:val="0058398F"/>
    <w:rsid w:val="00583E12"/>
    <w:rsid w:val="00584740"/>
    <w:rsid w:val="00584EA4"/>
    <w:rsid w:val="00585CC6"/>
    <w:rsid w:val="00586A40"/>
    <w:rsid w:val="00586B5A"/>
    <w:rsid w:val="00586D1D"/>
    <w:rsid w:val="00586ED2"/>
    <w:rsid w:val="00587208"/>
    <w:rsid w:val="005878F0"/>
    <w:rsid w:val="00587A38"/>
    <w:rsid w:val="00590424"/>
    <w:rsid w:val="00590A4B"/>
    <w:rsid w:val="0059161D"/>
    <w:rsid w:val="005916A3"/>
    <w:rsid w:val="005917ED"/>
    <w:rsid w:val="00591BB7"/>
    <w:rsid w:val="0059278E"/>
    <w:rsid w:val="00592BDF"/>
    <w:rsid w:val="00592C5F"/>
    <w:rsid w:val="00593305"/>
    <w:rsid w:val="0059352D"/>
    <w:rsid w:val="00593D6A"/>
    <w:rsid w:val="0059418F"/>
    <w:rsid w:val="00594C20"/>
    <w:rsid w:val="00594F68"/>
    <w:rsid w:val="00596B60"/>
    <w:rsid w:val="00597512"/>
    <w:rsid w:val="005977A7"/>
    <w:rsid w:val="00597E4C"/>
    <w:rsid w:val="00597E70"/>
    <w:rsid w:val="005A014E"/>
    <w:rsid w:val="005A0214"/>
    <w:rsid w:val="005A0E3C"/>
    <w:rsid w:val="005A0EA3"/>
    <w:rsid w:val="005A1EF9"/>
    <w:rsid w:val="005A2190"/>
    <w:rsid w:val="005A2429"/>
    <w:rsid w:val="005A26BF"/>
    <w:rsid w:val="005A3260"/>
    <w:rsid w:val="005A3377"/>
    <w:rsid w:val="005A33AD"/>
    <w:rsid w:val="005A359D"/>
    <w:rsid w:val="005A3B2B"/>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ABC"/>
    <w:rsid w:val="005B1B01"/>
    <w:rsid w:val="005B1B5C"/>
    <w:rsid w:val="005B1C35"/>
    <w:rsid w:val="005B2913"/>
    <w:rsid w:val="005B2E08"/>
    <w:rsid w:val="005B3470"/>
    <w:rsid w:val="005B38CD"/>
    <w:rsid w:val="005B3E0F"/>
    <w:rsid w:val="005B43F9"/>
    <w:rsid w:val="005B4B44"/>
    <w:rsid w:val="005B5364"/>
    <w:rsid w:val="005B5543"/>
    <w:rsid w:val="005B660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5B4"/>
    <w:rsid w:val="005C36B3"/>
    <w:rsid w:val="005C3AF5"/>
    <w:rsid w:val="005C3E91"/>
    <w:rsid w:val="005C3EE6"/>
    <w:rsid w:val="005C4AEE"/>
    <w:rsid w:val="005C5103"/>
    <w:rsid w:val="005C5697"/>
    <w:rsid w:val="005C62F9"/>
    <w:rsid w:val="005C6AA2"/>
    <w:rsid w:val="005C6DA4"/>
    <w:rsid w:val="005C765A"/>
    <w:rsid w:val="005C7856"/>
    <w:rsid w:val="005C7DF3"/>
    <w:rsid w:val="005D007B"/>
    <w:rsid w:val="005D07F3"/>
    <w:rsid w:val="005D0969"/>
    <w:rsid w:val="005D0A83"/>
    <w:rsid w:val="005D0BFC"/>
    <w:rsid w:val="005D0CAD"/>
    <w:rsid w:val="005D16E4"/>
    <w:rsid w:val="005D279F"/>
    <w:rsid w:val="005D2940"/>
    <w:rsid w:val="005D29E1"/>
    <w:rsid w:val="005D2CE4"/>
    <w:rsid w:val="005D2E76"/>
    <w:rsid w:val="005D3882"/>
    <w:rsid w:val="005D3C04"/>
    <w:rsid w:val="005D3DF8"/>
    <w:rsid w:val="005D406F"/>
    <w:rsid w:val="005D42E4"/>
    <w:rsid w:val="005D5D9E"/>
    <w:rsid w:val="005D5E48"/>
    <w:rsid w:val="005D6D38"/>
    <w:rsid w:val="005D7327"/>
    <w:rsid w:val="005D74B3"/>
    <w:rsid w:val="005D751F"/>
    <w:rsid w:val="005D76BD"/>
    <w:rsid w:val="005E042A"/>
    <w:rsid w:val="005E0660"/>
    <w:rsid w:val="005E1A7C"/>
    <w:rsid w:val="005E1D0D"/>
    <w:rsid w:val="005E2632"/>
    <w:rsid w:val="005E3856"/>
    <w:rsid w:val="005E45EB"/>
    <w:rsid w:val="005E48A3"/>
    <w:rsid w:val="005E53E1"/>
    <w:rsid w:val="005E5515"/>
    <w:rsid w:val="005E6D93"/>
    <w:rsid w:val="005E720A"/>
    <w:rsid w:val="005E727C"/>
    <w:rsid w:val="005E788A"/>
    <w:rsid w:val="005E7A7C"/>
    <w:rsid w:val="005F053C"/>
    <w:rsid w:val="005F0672"/>
    <w:rsid w:val="005F0E35"/>
    <w:rsid w:val="005F0EAD"/>
    <w:rsid w:val="005F11B5"/>
    <w:rsid w:val="005F12F3"/>
    <w:rsid w:val="005F1F02"/>
    <w:rsid w:val="005F29D4"/>
    <w:rsid w:val="005F2C71"/>
    <w:rsid w:val="005F3282"/>
    <w:rsid w:val="005F330A"/>
    <w:rsid w:val="005F3615"/>
    <w:rsid w:val="005F44C0"/>
    <w:rsid w:val="005F5029"/>
    <w:rsid w:val="005F5351"/>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4E9"/>
    <w:rsid w:val="00605797"/>
    <w:rsid w:val="006069E1"/>
    <w:rsid w:val="006074EC"/>
    <w:rsid w:val="006078E1"/>
    <w:rsid w:val="0060798C"/>
    <w:rsid w:val="00610DD2"/>
    <w:rsid w:val="00610EA9"/>
    <w:rsid w:val="006110C8"/>
    <w:rsid w:val="00611147"/>
    <w:rsid w:val="00611CF5"/>
    <w:rsid w:val="00611DA2"/>
    <w:rsid w:val="0061250B"/>
    <w:rsid w:val="006125A6"/>
    <w:rsid w:val="006129BD"/>
    <w:rsid w:val="00613249"/>
    <w:rsid w:val="00614596"/>
    <w:rsid w:val="0061503E"/>
    <w:rsid w:val="0061504A"/>
    <w:rsid w:val="006154B8"/>
    <w:rsid w:val="00616501"/>
    <w:rsid w:val="006165F3"/>
    <w:rsid w:val="00616F2C"/>
    <w:rsid w:val="00617240"/>
    <w:rsid w:val="006177EE"/>
    <w:rsid w:val="006179F4"/>
    <w:rsid w:val="00617A06"/>
    <w:rsid w:val="00617B6F"/>
    <w:rsid w:val="006202E6"/>
    <w:rsid w:val="0062039A"/>
    <w:rsid w:val="0062050A"/>
    <w:rsid w:val="0062089F"/>
    <w:rsid w:val="00620A5E"/>
    <w:rsid w:val="00620E4E"/>
    <w:rsid w:val="00620F29"/>
    <w:rsid w:val="006210AB"/>
    <w:rsid w:val="0062128D"/>
    <w:rsid w:val="006215B9"/>
    <w:rsid w:val="006218D5"/>
    <w:rsid w:val="006225CC"/>
    <w:rsid w:val="0062267C"/>
    <w:rsid w:val="00622F85"/>
    <w:rsid w:val="006234DD"/>
    <w:rsid w:val="00623FC6"/>
    <w:rsid w:val="00625100"/>
    <w:rsid w:val="006258FA"/>
    <w:rsid w:val="0062591A"/>
    <w:rsid w:val="00625CE8"/>
    <w:rsid w:val="00626296"/>
    <w:rsid w:val="006263A2"/>
    <w:rsid w:val="00626AF0"/>
    <w:rsid w:val="006309B0"/>
    <w:rsid w:val="00631038"/>
    <w:rsid w:val="00631147"/>
    <w:rsid w:val="00631559"/>
    <w:rsid w:val="00631C6C"/>
    <w:rsid w:val="00632300"/>
    <w:rsid w:val="00632953"/>
    <w:rsid w:val="0063363E"/>
    <w:rsid w:val="0063397C"/>
    <w:rsid w:val="00633DA1"/>
    <w:rsid w:val="0063410E"/>
    <w:rsid w:val="00634423"/>
    <w:rsid w:val="00634D2E"/>
    <w:rsid w:val="006363D6"/>
    <w:rsid w:val="0063663A"/>
    <w:rsid w:val="00636A53"/>
    <w:rsid w:val="006371A2"/>
    <w:rsid w:val="00641472"/>
    <w:rsid w:val="0064169B"/>
    <w:rsid w:val="00641B5C"/>
    <w:rsid w:val="00642483"/>
    <w:rsid w:val="0064332D"/>
    <w:rsid w:val="0064342D"/>
    <w:rsid w:val="00644A10"/>
    <w:rsid w:val="00644FB6"/>
    <w:rsid w:val="0064598C"/>
    <w:rsid w:val="0064614B"/>
    <w:rsid w:val="00647028"/>
    <w:rsid w:val="00647E56"/>
    <w:rsid w:val="0065004F"/>
    <w:rsid w:val="00650059"/>
    <w:rsid w:val="00650860"/>
    <w:rsid w:val="00650B0D"/>
    <w:rsid w:val="006511FC"/>
    <w:rsid w:val="00651B37"/>
    <w:rsid w:val="00651D65"/>
    <w:rsid w:val="00651E1F"/>
    <w:rsid w:val="006521A7"/>
    <w:rsid w:val="00652684"/>
    <w:rsid w:val="00652E7E"/>
    <w:rsid w:val="00652E81"/>
    <w:rsid w:val="00653192"/>
    <w:rsid w:val="00653402"/>
    <w:rsid w:val="006535FF"/>
    <w:rsid w:val="006536C8"/>
    <w:rsid w:val="00653880"/>
    <w:rsid w:val="00654526"/>
    <w:rsid w:val="0065470F"/>
    <w:rsid w:val="00654C8C"/>
    <w:rsid w:val="00654CE3"/>
    <w:rsid w:val="00654D23"/>
    <w:rsid w:val="00655574"/>
    <w:rsid w:val="00655992"/>
    <w:rsid w:val="006563CC"/>
    <w:rsid w:val="00656486"/>
    <w:rsid w:val="006564A1"/>
    <w:rsid w:val="00656A11"/>
    <w:rsid w:val="00656D4E"/>
    <w:rsid w:val="0065716E"/>
    <w:rsid w:val="00657354"/>
    <w:rsid w:val="006579F1"/>
    <w:rsid w:val="00660308"/>
    <w:rsid w:val="00660543"/>
    <w:rsid w:val="006611C7"/>
    <w:rsid w:val="0066153B"/>
    <w:rsid w:val="0066161E"/>
    <w:rsid w:val="006619A8"/>
    <w:rsid w:val="006619E4"/>
    <w:rsid w:val="00661F27"/>
    <w:rsid w:val="006620B4"/>
    <w:rsid w:val="006620C8"/>
    <w:rsid w:val="00662176"/>
    <w:rsid w:val="00662987"/>
    <w:rsid w:val="00663C36"/>
    <w:rsid w:val="00663D40"/>
    <w:rsid w:val="00665532"/>
    <w:rsid w:val="00665FA7"/>
    <w:rsid w:val="0066664E"/>
    <w:rsid w:val="00666BC2"/>
    <w:rsid w:val="00667027"/>
    <w:rsid w:val="00667531"/>
    <w:rsid w:val="00667853"/>
    <w:rsid w:val="0066790E"/>
    <w:rsid w:val="006679C9"/>
    <w:rsid w:val="00667D35"/>
    <w:rsid w:val="006703EF"/>
    <w:rsid w:val="00670460"/>
    <w:rsid w:val="00670618"/>
    <w:rsid w:val="00670878"/>
    <w:rsid w:val="006709D9"/>
    <w:rsid w:val="00670DC0"/>
    <w:rsid w:val="006712D5"/>
    <w:rsid w:val="00671509"/>
    <w:rsid w:val="00671585"/>
    <w:rsid w:val="00672008"/>
    <w:rsid w:val="00672287"/>
    <w:rsid w:val="00672A4A"/>
    <w:rsid w:val="00673C53"/>
    <w:rsid w:val="006743FC"/>
    <w:rsid w:val="00674B40"/>
    <w:rsid w:val="006750B1"/>
    <w:rsid w:val="00675AA8"/>
    <w:rsid w:val="00675F03"/>
    <w:rsid w:val="006763CF"/>
    <w:rsid w:val="0068011F"/>
    <w:rsid w:val="00680587"/>
    <w:rsid w:val="00680757"/>
    <w:rsid w:val="00681022"/>
    <w:rsid w:val="00681740"/>
    <w:rsid w:val="006818BF"/>
    <w:rsid w:val="006836BE"/>
    <w:rsid w:val="00683A21"/>
    <w:rsid w:val="00683D5B"/>
    <w:rsid w:val="00684190"/>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281"/>
    <w:rsid w:val="00693666"/>
    <w:rsid w:val="0069392D"/>
    <w:rsid w:val="006946D2"/>
    <w:rsid w:val="006952CA"/>
    <w:rsid w:val="00695E55"/>
    <w:rsid w:val="00696A30"/>
    <w:rsid w:val="00696BC0"/>
    <w:rsid w:val="00697523"/>
    <w:rsid w:val="00697F9E"/>
    <w:rsid w:val="006A0D87"/>
    <w:rsid w:val="006A13C9"/>
    <w:rsid w:val="006A1655"/>
    <w:rsid w:val="006A18E7"/>
    <w:rsid w:val="006A242C"/>
    <w:rsid w:val="006A2503"/>
    <w:rsid w:val="006A2631"/>
    <w:rsid w:val="006A3011"/>
    <w:rsid w:val="006A39F8"/>
    <w:rsid w:val="006A4202"/>
    <w:rsid w:val="006A5446"/>
    <w:rsid w:val="006A593A"/>
    <w:rsid w:val="006A667E"/>
    <w:rsid w:val="006A6BD8"/>
    <w:rsid w:val="006A70A4"/>
    <w:rsid w:val="006A7132"/>
    <w:rsid w:val="006A74E5"/>
    <w:rsid w:val="006A78E5"/>
    <w:rsid w:val="006A7B93"/>
    <w:rsid w:val="006A7C46"/>
    <w:rsid w:val="006B038D"/>
    <w:rsid w:val="006B05F5"/>
    <w:rsid w:val="006B1482"/>
    <w:rsid w:val="006B19D0"/>
    <w:rsid w:val="006B1C26"/>
    <w:rsid w:val="006B280C"/>
    <w:rsid w:val="006B352E"/>
    <w:rsid w:val="006B3A73"/>
    <w:rsid w:val="006B3E8E"/>
    <w:rsid w:val="006B4079"/>
    <w:rsid w:val="006B451A"/>
    <w:rsid w:val="006B5229"/>
    <w:rsid w:val="006B5FAD"/>
    <w:rsid w:val="006B64EF"/>
    <w:rsid w:val="006B6547"/>
    <w:rsid w:val="006B6993"/>
    <w:rsid w:val="006B71EB"/>
    <w:rsid w:val="006B7797"/>
    <w:rsid w:val="006B7EB5"/>
    <w:rsid w:val="006C0787"/>
    <w:rsid w:val="006C08F0"/>
    <w:rsid w:val="006C0B52"/>
    <w:rsid w:val="006C0C2D"/>
    <w:rsid w:val="006C1390"/>
    <w:rsid w:val="006C13AA"/>
    <w:rsid w:val="006C14F7"/>
    <w:rsid w:val="006C14F8"/>
    <w:rsid w:val="006C256C"/>
    <w:rsid w:val="006C2BB5"/>
    <w:rsid w:val="006C2F2E"/>
    <w:rsid w:val="006C32F6"/>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1785"/>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4B6A"/>
    <w:rsid w:val="006E5073"/>
    <w:rsid w:val="006E5661"/>
    <w:rsid w:val="006E56DF"/>
    <w:rsid w:val="006E5942"/>
    <w:rsid w:val="006E5BDA"/>
    <w:rsid w:val="006E5CCF"/>
    <w:rsid w:val="006E5FD5"/>
    <w:rsid w:val="006E6639"/>
    <w:rsid w:val="006E69E0"/>
    <w:rsid w:val="006E6BD5"/>
    <w:rsid w:val="006E722C"/>
    <w:rsid w:val="006E7761"/>
    <w:rsid w:val="006E7BCD"/>
    <w:rsid w:val="006F18B1"/>
    <w:rsid w:val="006F18EA"/>
    <w:rsid w:val="006F2667"/>
    <w:rsid w:val="006F273E"/>
    <w:rsid w:val="006F28A2"/>
    <w:rsid w:val="006F2C63"/>
    <w:rsid w:val="006F3C7D"/>
    <w:rsid w:val="006F467B"/>
    <w:rsid w:val="006F4816"/>
    <w:rsid w:val="006F4990"/>
    <w:rsid w:val="006F4E15"/>
    <w:rsid w:val="006F4F54"/>
    <w:rsid w:val="006F51D1"/>
    <w:rsid w:val="006F5237"/>
    <w:rsid w:val="006F6159"/>
    <w:rsid w:val="006F70D4"/>
    <w:rsid w:val="006F71FA"/>
    <w:rsid w:val="006F782B"/>
    <w:rsid w:val="006F7930"/>
    <w:rsid w:val="006F7956"/>
    <w:rsid w:val="006F7B8B"/>
    <w:rsid w:val="007005FB"/>
    <w:rsid w:val="00700996"/>
    <w:rsid w:val="00700D1B"/>
    <w:rsid w:val="00700E09"/>
    <w:rsid w:val="007020A4"/>
    <w:rsid w:val="00702868"/>
    <w:rsid w:val="00702A30"/>
    <w:rsid w:val="00703666"/>
    <w:rsid w:val="00703A4C"/>
    <w:rsid w:val="007041A9"/>
    <w:rsid w:val="00704278"/>
    <w:rsid w:val="0070442B"/>
    <w:rsid w:val="007047FC"/>
    <w:rsid w:val="007049B7"/>
    <w:rsid w:val="00704AF8"/>
    <w:rsid w:val="00704BF7"/>
    <w:rsid w:val="00704EB9"/>
    <w:rsid w:val="00705E0C"/>
    <w:rsid w:val="00706164"/>
    <w:rsid w:val="0070679B"/>
    <w:rsid w:val="007069E7"/>
    <w:rsid w:val="00706C3C"/>
    <w:rsid w:val="007075C7"/>
    <w:rsid w:val="00707DB7"/>
    <w:rsid w:val="00710D9F"/>
    <w:rsid w:val="0071118B"/>
    <w:rsid w:val="00713DB8"/>
    <w:rsid w:val="00713EF8"/>
    <w:rsid w:val="007142C2"/>
    <w:rsid w:val="00714732"/>
    <w:rsid w:val="00714960"/>
    <w:rsid w:val="00714E7F"/>
    <w:rsid w:val="0071503A"/>
    <w:rsid w:val="00715600"/>
    <w:rsid w:val="007158B8"/>
    <w:rsid w:val="00715DCD"/>
    <w:rsid w:val="00715E0B"/>
    <w:rsid w:val="00715FE8"/>
    <w:rsid w:val="00716BEE"/>
    <w:rsid w:val="00717D51"/>
    <w:rsid w:val="00717FE4"/>
    <w:rsid w:val="0072064B"/>
    <w:rsid w:val="0072171E"/>
    <w:rsid w:val="00721BE1"/>
    <w:rsid w:val="00721E76"/>
    <w:rsid w:val="00721F39"/>
    <w:rsid w:val="00722944"/>
    <w:rsid w:val="00722F06"/>
    <w:rsid w:val="00722FB5"/>
    <w:rsid w:val="007231C3"/>
    <w:rsid w:val="00723624"/>
    <w:rsid w:val="007238BD"/>
    <w:rsid w:val="007243A8"/>
    <w:rsid w:val="0072448C"/>
    <w:rsid w:val="007247B8"/>
    <w:rsid w:val="00724ED5"/>
    <w:rsid w:val="00727452"/>
    <w:rsid w:val="0072771C"/>
    <w:rsid w:val="0073035C"/>
    <w:rsid w:val="007304AA"/>
    <w:rsid w:val="0073199C"/>
    <w:rsid w:val="00731ED2"/>
    <w:rsid w:val="00732E08"/>
    <w:rsid w:val="0073388B"/>
    <w:rsid w:val="00733E96"/>
    <w:rsid w:val="007343D9"/>
    <w:rsid w:val="00734A27"/>
    <w:rsid w:val="007352FB"/>
    <w:rsid w:val="00735C22"/>
    <w:rsid w:val="00735D55"/>
    <w:rsid w:val="00735D6E"/>
    <w:rsid w:val="0073624D"/>
    <w:rsid w:val="00736865"/>
    <w:rsid w:val="00736E24"/>
    <w:rsid w:val="00737197"/>
    <w:rsid w:val="0073788C"/>
    <w:rsid w:val="007379B3"/>
    <w:rsid w:val="00740605"/>
    <w:rsid w:val="0074111E"/>
    <w:rsid w:val="007418D1"/>
    <w:rsid w:val="00741FB4"/>
    <w:rsid w:val="00742F4E"/>
    <w:rsid w:val="00743847"/>
    <w:rsid w:val="007438EC"/>
    <w:rsid w:val="007454E1"/>
    <w:rsid w:val="00745553"/>
    <w:rsid w:val="007457A7"/>
    <w:rsid w:val="007467F6"/>
    <w:rsid w:val="00746BF3"/>
    <w:rsid w:val="00746DBA"/>
    <w:rsid w:val="00747094"/>
    <w:rsid w:val="00747199"/>
    <w:rsid w:val="007474E0"/>
    <w:rsid w:val="00747FA7"/>
    <w:rsid w:val="00750DA6"/>
    <w:rsid w:val="0075100C"/>
    <w:rsid w:val="0075129F"/>
    <w:rsid w:val="00751945"/>
    <w:rsid w:val="00751B50"/>
    <w:rsid w:val="0075256B"/>
    <w:rsid w:val="00752A0A"/>
    <w:rsid w:val="00752C6C"/>
    <w:rsid w:val="0075314A"/>
    <w:rsid w:val="0075331D"/>
    <w:rsid w:val="00753CB0"/>
    <w:rsid w:val="00753CC1"/>
    <w:rsid w:val="0075547D"/>
    <w:rsid w:val="00756E01"/>
    <w:rsid w:val="00756EAF"/>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AEC"/>
    <w:rsid w:val="00762C67"/>
    <w:rsid w:val="00763949"/>
    <w:rsid w:val="007644DA"/>
    <w:rsid w:val="00764A48"/>
    <w:rsid w:val="0076540B"/>
    <w:rsid w:val="00765D2A"/>
    <w:rsid w:val="0076768E"/>
    <w:rsid w:val="00770828"/>
    <w:rsid w:val="007719E3"/>
    <w:rsid w:val="00771B2D"/>
    <w:rsid w:val="00772B4D"/>
    <w:rsid w:val="00772B6C"/>
    <w:rsid w:val="00772DA1"/>
    <w:rsid w:val="00772EC1"/>
    <w:rsid w:val="00773438"/>
    <w:rsid w:val="00774063"/>
    <w:rsid w:val="007741DE"/>
    <w:rsid w:val="00774D27"/>
    <w:rsid w:val="00774E42"/>
    <w:rsid w:val="0077505B"/>
    <w:rsid w:val="007753CA"/>
    <w:rsid w:val="00775BBA"/>
    <w:rsid w:val="007763C3"/>
    <w:rsid w:val="00776532"/>
    <w:rsid w:val="00776802"/>
    <w:rsid w:val="00777107"/>
    <w:rsid w:val="00777219"/>
    <w:rsid w:val="00777816"/>
    <w:rsid w:val="0077789A"/>
    <w:rsid w:val="00777FDC"/>
    <w:rsid w:val="00780857"/>
    <w:rsid w:val="00780937"/>
    <w:rsid w:val="00780F5E"/>
    <w:rsid w:val="007813C9"/>
    <w:rsid w:val="00781576"/>
    <w:rsid w:val="00781799"/>
    <w:rsid w:val="00781A38"/>
    <w:rsid w:val="00781B8B"/>
    <w:rsid w:val="00781D44"/>
    <w:rsid w:val="00782EDE"/>
    <w:rsid w:val="007836F7"/>
    <w:rsid w:val="00783C9D"/>
    <w:rsid w:val="00784568"/>
    <w:rsid w:val="007849E4"/>
    <w:rsid w:val="00784A67"/>
    <w:rsid w:val="00784DA7"/>
    <w:rsid w:val="00784E15"/>
    <w:rsid w:val="007853D3"/>
    <w:rsid w:val="007856C8"/>
    <w:rsid w:val="00785731"/>
    <w:rsid w:val="00785C26"/>
    <w:rsid w:val="00785CAA"/>
    <w:rsid w:val="00785CFF"/>
    <w:rsid w:val="00785F5F"/>
    <w:rsid w:val="00786502"/>
    <w:rsid w:val="00786539"/>
    <w:rsid w:val="007868D8"/>
    <w:rsid w:val="00787562"/>
    <w:rsid w:val="00787644"/>
    <w:rsid w:val="00787FC2"/>
    <w:rsid w:val="007908EE"/>
    <w:rsid w:val="007909FB"/>
    <w:rsid w:val="00790F64"/>
    <w:rsid w:val="007911F9"/>
    <w:rsid w:val="00791E77"/>
    <w:rsid w:val="00791FBE"/>
    <w:rsid w:val="0079259E"/>
    <w:rsid w:val="00792DCC"/>
    <w:rsid w:val="007930DC"/>
    <w:rsid w:val="00793BF4"/>
    <w:rsid w:val="00793D92"/>
    <w:rsid w:val="00793E5C"/>
    <w:rsid w:val="0079511A"/>
    <w:rsid w:val="00795C55"/>
    <w:rsid w:val="00795EC1"/>
    <w:rsid w:val="00796152"/>
    <w:rsid w:val="007962D9"/>
    <w:rsid w:val="00796473"/>
    <w:rsid w:val="00796781"/>
    <w:rsid w:val="007968CB"/>
    <w:rsid w:val="007969A5"/>
    <w:rsid w:val="00796B54"/>
    <w:rsid w:val="00796E6E"/>
    <w:rsid w:val="0079720A"/>
    <w:rsid w:val="00797427"/>
    <w:rsid w:val="00797D72"/>
    <w:rsid w:val="00797E52"/>
    <w:rsid w:val="007A03A7"/>
    <w:rsid w:val="007A07E4"/>
    <w:rsid w:val="007A160A"/>
    <w:rsid w:val="007A3002"/>
    <w:rsid w:val="007A30BC"/>
    <w:rsid w:val="007A373A"/>
    <w:rsid w:val="007A3E81"/>
    <w:rsid w:val="007A408D"/>
    <w:rsid w:val="007A42AA"/>
    <w:rsid w:val="007A43B6"/>
    <w:rsid w:val="007A4775"/>
    <w:rsid w:val="007A4858"/>
    <w:rsid w:val="007A524E"/>
    <w:rsid w:val="007A5375"/>
    <w:rsid w:val="007A5946"/>
    <w:rsid w:val="007A5AEA"/>
    <w:rsid w:val="007A5CE5"/>
    <w:rsid w:val="007A6364"/>
    <w:rsid w:val="007A71AD"/>
    <w:rsid w:val="007A738E"/>
    <w:rsid w:val="007A79C8"/>
    <w:rsid w:val="007A7B2F"/>
    <w:rsid w:val="007A7EF3"/>
    <w:rsid w:val="007A7F75"/>
    <w:rsid w:val="007B037E"/>
    <w:rsid w:val="007B0629"/>
    <w:rsid w:val="007B0683"/>
    <w:rsid w:val="007B06EF"/>
    <w:rsid w:val="007B0BBD"/>
    <w:rsid w:val="007B150A"/>
    <w:rsid w:val="007B16E8"/>
    <w:rsid w:val="007B179C"/>
    <w:rsid w:val="007B1A98"/>
    <w:rsid w:val="007B1ABA"/>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2950"/>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C7BC8"/>
    <w:rsid w:val="007D02C0"/>
    <w:rsid w:val="007D0B7A"/>
    <w:rsid w:val="007D0BCF"/>
    <w:rsid w:val="007D0EC6"/>
    <w:rsid w:val="007D10C7"/>
    <w:rsid w:val="007D1934"/>
    <w:rsid w:val="007D1D97"/>
    <w:rsid w:val="007D25B4"/>
    <w:rsid w:val="007D25B8"/>
    <w:rsid w:val="007D25F5"/>
    <w:rsid w:val="007D2D3C"/>
    <w:rsid w:val="007D3D4E"/>
    <w:rsid w:val="007D4118"/>
    <w:rsid w:val="007D4C61"/>
    <w:rsid w:val="007D4DEC"/>
    <w:rsid w:val="007D6DA2"/>
    <w:rsid w:val="007D7A24"/>
    <w:rsid w:val="007E0594"/>
    <w:rsid w:val="007E096D"/>
    <w:rsid w:val="007E0F36"/>
    <w:rsid w:val="007E1313"/>
    <w:rsid w:val="007E1511"/>
    <w:rsid w:val="007E1695"/>
    <w:rsid w:val="007E2692"/>
    <w:rsid w:val="007E377C"/>
    <w:rsid w:val="007E4497"/>
    <w:rsid w:val="007E4A70"/>
    <w:rsid w:val="007E516D"/>
    <w:rsid w:val="007E5FD8"/>
    <w:rsid w:val="007E6120"/>
    <w:rsid w:val="007E6ACC"/>
    <w:rsid w:val="007E6B24"/>
    <w:rsid w:val="007E6B79"/>
    <w:rsid w:val="007E7910"/>
    <w:rsid w:val="007E7C29"/>
    <w:rsid w:val="007E7DD8"/>
    <w:rsid w:val="007F01E2"/>
    <w:rsid w:val="007F056E"/>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8D8"/>
    <w:rsid w:val="007F6A0D"/>
    <w:rsid w:val="007F75B0"/>
    <w:rsid w:val="007F7E14"/>
    <w:rsid w:val="00800096"/>
    <w:rsid w:val="0080031D"/>
    <w:rsid w:val="00800A55"/>
    <w:rsid w:val="00800AF8"/>
    <w:rsid w:val="00800C60"/>
    <w:rsid w:val="00800D0C"/>
    <w:rsid w:val="00800E68"/>
    <w:rsid w:val="00801202"/>
    <w:rsid w:val="008012F1"/>
    <w:rsid w:val="0080160A"/>
    <w:rsid w:val="00801C99"/>
    <w:rsid w:val="0080213A"/>
    <w:rsid w:val="00802B54"/>
    <w:rsid w:val="00802EF2"/>
    <w:rsid w:val="00802F74"/>
    <w:rsid w:val="00803444"/>
    <w:rsid w:val="00804158"/>
    <w:rsid w:val="008042F6"/>
    <w:rsid w:val="008046E5"/>
    <w:rsid w:val="00804CBA"/>
    <w:rsid w:val="0080502B"/>
    <w:rsid w:val="008053B3"/>
    <w:rsid w:val="00806190"/>
    <w:rsid w:val="008061B0"/>
    <w:rsid w:val="008064A0"/>
    <w:rsid w:val="00806F7F"/>
    <w:rsid w:val="008078A4"/>
    <w:rsid w:val="00807909"/>
    <w:rsid w:val="00807C25"/>
    <w:rsid w:val="00811EDB"/>
    <w:rsid w:val="00811F0B"/>
    <w:rsid w:val="008122E4"/>
    <w:rsid w:val="0081274A"/>
    <w:rsid w:val="00812BEF"/>
    <w:rsid w:val="00813075"/>
    <w:rsid w:val="00813463"/>
    <w:rsid w:val="008136DA"/>
    <w:rsid w:val="00813C7A"/>
    <w:rsid w:val="00814CFC"/>
    <w:rsid w:val="008150FB"/>
    <w:rsid w:val="00815A4A"/>
    <w:rsid w:val="00815C1D"/>
    <w:rsid w:val="00815DF4"/>
    <w:rsid w:val="0081616F"/>
    <w:rsid w:val="008162CB"/>
    <w:rsid w:val="00816772"/>
    <w:rsid w:val="0081709A"/>
    <w:rsid w:val="00817410"/>
    <w:rsid w:val="00817822"/>
    <w:rsid w:val="00820B7F"/>
    <w:rsid w:val="00820BEB"/>
    <w:rsid w:val="00821AC8"/>
    <w:rsid w:val="00821BCD"/>
    <w:rsid w:val="00822589"/>
    <w:rsid w:val="00823965"/>
    <w:rsid w:val="008242FE"/>
    <w:rsid w:val="008244DE"/>
    <w:rsid w:val="008248F5"/>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4A62"/>
    <w:rsid w:val="00845155"/>
    <w:rsid w:val="008456CA"/>
    <w:rsid w:val="00845C5F"/>
    <w:rsid w:val="00846517"/>
    <w:rsid w:val="008468EE"/>
    <w:rsid w:val="00846F4D"/>
    <w:rsid w:val="00847453"/>
    <w:rsid w:val="008477F0"/>
    <w:rsid w:val="008479AC"/>
    <w:rsid w:val="008506BC"/>
    <w:rsid w:val="0085094D"/>
    <w:rsid w:val="00850CB5"/>
    <w:rsid w:val="00851043"/>
    <w:rsid w:val="008515C0"/>
    <w:rsid w:val="00851CEC"/>
    <w:rsid w:val="00852252"/>
    <w:rsid w:val="00852388"/>
    <w:rsid w:val="00852EAD"/>
    <w:rsid w:val="00852FE9"/>
    <w:rsid w:val="00853370"/>
    <w:rsid w:val="00853436"/>
    <w:rsid w:val="00853856"/>
    <w:rsid w:val="008541E7"/>
    <w:rsid w:val="008548B8"/>
    <w:rsid w:val="00854ED7"/>
    <w:rsid w:val="0085567B"/>
    <w:rsid w:val="00855802"/>
    <w:rsid w:val="00856D04"/>
    <w:rsid w:val="00856FA6"/>
    <w:rsid w:val="00856FE5"/>
    <w:rsid w:val="00862222"/>
    <w:rsid w:val="00862267"/>
    <w:rsid w:val="008638E7"/>
    <w:rsid w:val="008639CB"/>
    <w:rsid w:val="00864649"/>
    <w:rsid w:val="0086477E"/>
    <w:rsid w:val="00864D9E"/>
    <w:rsid w:val="00864DB3"/>
    <w:rsid w:val="00865455"/>
    <w:rsid w:val="0086553A"/>
    <w:rsid w:val="00865548"/>
    <w:rsid w:val="00865E36"/>
    <w:rsid w:val="00866096"/>
    <w:rsid w:val="008664D2"/>
    <w:rsid w:val="008669C4"/>
    <w:rsid w:val="008678AB"/>
    <w:rsid w:val="00867AE5"/>
    <w:rsid w:val="00870198"/>
    <w:rsid w:val="00870D78"/>
    <w:rsid w:val="00870D8A"/>
    <w:rsid w:val="00870F8A"/>
    <w:rsid w:val="00871EE5"/>
    <w:rsid w:val="0087270C"/>
    <w:rsid w:val="00873099"/>
    <w:rsid w:val="008732BA"/>
    <w:rsid w:val="0087353A"/>
    <w:rsid w:val="008738CB"/>
    <w:rsid w:val="00873FD3"/>
    <w:rsid w:val="00874092"/>
    <w:rsid w:val="0087422B"/>
    <w:rsid w:val="00874334"/>
    <w:rsid w:val="0087530C"/>
    <w:rsid w:val="00875A80"/>
    <w:rsid w:val="00876514"/>
    <w:rsid w:val="00876709"/>
    <w:rsid w:val="008767F4"/>
    <w:rsid w:val="00876B50"/>
    <w:rsid w:val="008770E8"/>
    <w:rsid w:val="00877784"/>
    <w:rsid w:val="008803D2"/>
    <w:rsid w:val="00880D5B"/>
    <w:rsid w:val="00881D3C"/>
    <w:rsid w:val="00881EE0"/>
    <w:rsid w:val="008823D2"/>
    <w:rsid w:val="008824EE"/>
    <w:rsid w:val="008828C6"/>
    <w:rsid w:val="00882C6F"/>
    <w:rsid w:val="00882CDD"/>
    <w:rsid w:val="00882EBF"/>
    <w:rsid w:val="00882FB9"/>
    <w:rsid w:val="008835B0"/>
    <w:rsid w:val="0088430B"/>
    <w:rsid w:val="00884330"/>
    <w:rsid w:val="00884620"/>
    <w:rsid w:val="008850BC"/>
    <w:rsid w:val="00885191"/>
    <w:rsid w:val="008854D6"/>
    <w:rsid w:val="00886161"/>
    <w:rsid w:val="00886284"/>
    <w:rsid w:val="00886292"/>
    <w:rsid w:val="00886FA8"/>
    <w:rsid w:val="008871C0"/>
    <w:rsid w:val="00890172"/>
    <w:rsid w:val="008908F6"/>
    <w:rsid w:val="008917E4"/>
    <w:rsid w:val="0089216B"/>
    <w:rsid w:val="008922D2"/>
    <w:rsid w:val="00892903"/>
    <w:rsid w:val="0089316D"/>
    <w:rsid w:val="008934CA"/>
    <w:rsid w:val="008942D6"/>
    <w:rsid w:val="00894BBF"/>
    <w:rsid w:val="008956F0"/>
    <w:rsid w:val="00895BC1"/>
    <w:rsid w:val="00895D4D"/>
    <w:rsid w:val="0089677B"/>
    <w:rsid w:val="00896A34"/>
    <w:rsid w:val="00897400"/>
    <w:rsid w:val="0089744F"/>
    <w:rsid w:val="00897B7D"/>
    <w:rsid w:val="008A0DBE"/>
    <w:rsid w:val="008A12B1"/>
    <w:rsid w:val="008A1BF2"/>
    <w:rsid w:val="008A1D37"/>
    <w:rsid w:val="008A1FD3"/>
    <w:rsid w:val="008A2654"/>
    <w:rsid w:val="008A2717"/>
    <w:rsid w:val="008A27DC"/>
    <w:rsid w:val="008A28BD"/>
    <w:rsid w:val="008A2C04"/>
    <w:rsid w:val="008A32D2"/>
    <w:rsid w:val="008A4288"/>
    <w:rsid w:val="008A4B11"/>
    <w:rsid w:val="008A518D"/>
    <w:rsid w:val="008A5B2C"/>
    <w:rsid w:val="008A5C9E"/>
    <w:rsid w:val="008A6478"/>
    <w:rsid w:val="008A6DFE"/>
    <w:rsid w:val="008A7A2D"/>
    <w:rsid w:val="008A7CCB"/>
    <w:rsid w:val="008A7D67"/>
    <w:rsid w:val="008B0147"/>
    <w:rsid w:val="008B0355"/>
    <w:rsid w:val="008B04D3"/>
    <w:rsid w:val="008B04D5"/>
    <w:rsid w:val="008B04FA"/>
    <w:rsid w:val="008B0C71"/>
    <w:rsid w:val="008B22EE"/>
    <w:rsid w:val="008B23E2"/>
    <w:rsid w:val="008B27AC"/>
    <w:rsid w:val="008B39D7"/>
    <w:rsid w:val="008B479E"/>
    <w:rsid w:val="008B4E2A"/>
    <w:rsid w:val="008B556F"/>
    <w:rsid w:val="008B6050"/>
    <w:rsid w:val="008B625D"/>
    <w:rsid w:val="008B660C"/>
    <w:rsid w:val="008B6B0D"/>
    <w:rsid w:val="008B7152"/>
    <w:rsid w:val="008B77A3"/>
    <w:rsid w:val="008B77D1"/>
    <w:rsid w:val="008B79C5"/>
    <w:rsid w:val="008B7D45"/>
    <w:rsid w:val="008B7FEF"/>
    <w:rsid w:val="008C058D"/>
    <w:rsid w:val="008C07D6"/>
    <w:rsid w:val="008C11C4"/>
    <w:rsid w:val="008C12C2"/>
    <w:rsid w:val="008C1DA6"/>
    <w:rsid w:val="008C2093"/>
    <w:rsid w:val="008C23A5"/>
    <w:rsid w:val="008C3477"/>
    <w:rsid w:val="008C3507"/>
    <w:rsid w:val="008C3535"/>
    <w:rsid w:val="008C3626"/>
    <w:rsid w:val="008C3A8F"/>
    <w:rsid w:val="008C3B4F"/>
    <w:rsid w:val="008C3BAE"/>
    <w:rsid w:val="008C4610"/>
    <w:rsid w:val="008C4CD9"/>
    <w:rsid w:val="008C4EA6"/>
    <w:rsid w:val="008C637A"/>
    <w:rsid w:val="008C674D"/>
    <w:rsid w:val="008C67BE"/>
    <w:rsid w:val="008D01FC"/>
    <w:rsid w:val="008D0649"/>
    <w:rsid w:val="008D07F5"/>
    <w:rsid w:val="008D09D8"/>
    <w:rsid w:val="008D0CFB"/>
    <w:rsid w:val="008D108C"/>
    <w:rsid w:val="008D124A"/>
    <w:rsid w:val="008D13C3"/>
    <w:rsid w:val="008D1661"/>
    <w:rsid w:val="008D17CD"/>
    <w:rsid w:val="008D192B"/>
    <w:rsid w:val="008D1954"/>
    <w:rsid w:val="008D1B36"/>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6EFF"/>
    <w:rsid w:val="008D753C"/>
    <w:rsid w:val="008D75A3"/>
    <w:rsid w:val="008D7866"/>
    <w:rsid w:val="008D7A84"/>
    <w:rsid w:val="008D7E13"/>
    <w:rsid w:val="008E006D"/>
    <w:rsid w:val="008E07DB"/>
    <w:rsid w:val="008E2341"/>
    <w:rsid w:val="008E27B7"/>
    <w:rsid w:val="008E293B"/>
    <w:rsid w:val="008E2A4E"/>
    <w:rsid w:val="008E2CE8"/>
    <w:rsid w:val="008E2D3E"/>
    <w:rsid w:val="008E2F8F"/>
    <w:rsid w:val="008E3E78"/>
    <w:rsid w:val="008E42B4"/>
    <w:rsid w:val="008E434C"/>
    <w:rsid w:val="008E4401"/>
    <w:rsid w:val="008E45AE"/>
    <w:rsid w:val="008E4A49"/>
    <w:rsid w:val="008E500C"/>
    <w:rsid w:val="008E5090"/>
    <w:rsid w:val="008E6C99"/>
    <w:rsid w:val="008E77AA"/>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8F7BDF"/>
    <w:rsid w:val="008F7D5B"/>
    <w:rsid w:val="00900CA3"/>
    <w:rsid w:val="0090112F"/>
    <w:rsid w:val="009011ED"/>
    <w:rsid w:val="00901284"/>
    <w:rsid w:val="00901518"/>
    <w:rsid w:val="00901810"/>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69DC"/>
    <w:rsid w:val="00906D9A"/>
    <w:rsid w:val="00907612"/>
    <w:rsid w:val="00907DC0"/>
    <w:rsid w:val="00907E8C"/>
    <w:rsid w:val="00910BC4"/>
    <w:rsid w:val="00910BC9"/>
    <w:rsid w:val="00911404"/>
    <w:rsid w:val="0091142D"/>
    <w:rsid w:val="00911D77"/>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19BC"/>
    <w:rsid w:val="00923FA9"/>
    <w:rsid w:val="009241A0"/>
    <w:rsid w:val="0092470F"/>
    <w:rsid w:val="009247CA"/>
    <w:rsid w:val="009251A8"/>
    <w:rsid w:val="009259CD"/>
    <w:rsid w:val="00925A01"/>
    <w:rsid w:val="00926934"/>
    <w:rsid w:val="00926D30"/>
    <w:rsid w:val="00927345"/>
    <w:rsid w:val="00927375"/>
    <w:rsid w:val="0092783D"/>
    <w:rsid w:val="00927B2E"/>
    <w:rsid w:val="00930809"/>
    <w:rsid w:val="00930B63"/>
    <w:rsid w:val="009312F5"/>
    <w:rsid w:val="00931669"/>
    <w:rsid w:val="00931C77"/>
    <w:rsid w:val="00931DDC"/>
    <w:rsid w:val="00931FF2"/>
    <w:rsid w:val="00932008"/>
    <w:rsid w:val="00932BCA"/>
    <w:rsid w:val="00933026"/>
    <w:rsid w:val="0093322A"/>
    <w:rsid w:val="00933769"/>
    <w:rsid w:val="00933859"/>
    <w:rsid w:val="0093472E"/>
    <w:rsid w:val="00934845"/>
    <w:rsid w:val="00934AD1"/>
    <w:rsid w:val="009351AA"/>
    <w:rsid w:val="0093565E"/>
    <w:rsid w:val="00935870"/>
    <w:rsid w:val="00935BCC"/>
    <w:rsid w:val="00935E81"/>
    <w:rsid w:val="009366A6"/>
    <w:rsid w:val="009369DA"/>
    <w:rsid w:val="00941895"/>
    <w:rsid w:val="0094190D"/>
    <w:rsid w:val="00942E19"/>
    <w:rsid w:val="00943050"/>
    <w:rsid w:val="00943361"/>
    <w:rsid w:val="0094382F"/>
    <w:rsid w:val="00943A03"/>
    <w:rsid w:val="00943AE5"/>
    <w:rsid w:val="00944E9A"/>
    <w:rsid w:val="00944F0E"/>
    <w:rsid w:val="009453F7"/>
    <w:rsid w:val="009456A1"/>
    <w:rsid w:val="009458A2"/>
    <w:rsid w:val="009461EF"/>
    <w:rsid w:val="00946345"/>
    <w:rsid w:val="009463FC"/>
    <w:rsid w:val="00947144"/>
    <w:rsid w:val="00947A11"/>
    <w:rsid w:val="009502AB"/>
    <w:rsid w:val="00950F2B"/>
    <w:rsid w:val="009514C0"/>
    <w:rsid w:val="00952521"/>
    <w:rsid w:val="009526F4"/>
    <w:rsid w:val="00952CAE"/>
    <w:rsid w:val="00952EA8"/>
    <w:rsid w:val="00953C68"/>
    <w:rsid w:val="009544BA"/>
    <w:rsid w:val="00954C8A"/>
    <w:rsid w:val="00955452"/>
    <w:rsid w:val="009556E8"/>
    <w:rsid w:val="00955BD8"/>
    <w:rsid w:val="00955BE5"/>
    <w:rsid w:val="00955C61"/>
    <w:rsid w:val="00955D62"/>
    <w:rsid w:val="009565E5"/>
    <w:rsid w:val="00956B16"/>
    <w:rsid w:val="00957C9F"/>
    <w:rsid w:val="00960D00"/>
    <w:rsid w:val="0096124C"/>
    <w:rsid w:val="00963909"/>
    <w:rsid w:val="00963C92"/>
    <w:rsid w:val="009644C5"/>
    <w:rsid w:val="00964AF9"/>
    <w:rsid w:val="00965294"/>
    <w:rsid w:val="0096590D"/>
    <w:rsid w:val="009659A7"/>
    <w:rsid w:val="00965FC0"/>
    <w:rsid w:val="00967297"/>
    <w:rsid w:val="00967D36"/>
    <w:rsid w:val="00970175"/>
    <w:rsid w:val="009711FF"/>
    <w:rsid w:val="00972486"/>
    <w:rsid w:val="0097257D"/>
    <w:rsid w:val="00972A53"/>
    <w:rsid w:val="00972A99"/>
    <w:rsid w:val="009736E3"/>
    <w:rsid w:val="009739C1"/>
    <w:rsid w:val="00973E12"/>
    <w:rsid w:val="00973F5D"/>
    <w:rsid w:val="009743E4"/>
    <w:rsid w:val="00975A05"/>
    <w:rsid w:val="00976633"/>
    <w:rsid w:val="009766D6"/>
    <w:rsid w:val="00976E05"/>
    <w:rsid w:val="00976F1B"/>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0F4"/>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0287"/>
    <w:rsid w:val="009A1384"/>
    <w:rsid w:val="009A17F0"/>
    <w:rsid w:val="009A1DF5"/>
    <w:rsid w:val="009A243E"/>
    <w:rsid w:val="009A29CD"/>
    <w:rsid w:val="009A2D71"/>
    <w:rsid w:val="009A36FC"/>
    <w:rsid w:val="009A517C"/>
    <w:rsid w:val="009A5662"/>
    <w:rsid w:val="009A5F0C"/>
    <w:rsid w:val="009A6E0B"/>
    <w:rsid w:val="009A6E68"/>
    <w:rsid w:val="009A6E7E"/>
    <w:rsid w:val="009A70E2"/>
    <w:rsid w:val="009A781F"/>
    <w:rsid w:val="009B015A"/>
    <w:rsid w:val="009B039B"/>
    <w:rsid w:val="009B040B"/>
    <w:rsid w:val="009B0BBA"/>
    <w:rsid w:val="009B0C20"/>
    <w:rsid w:val="009B0C41"/>
    <w:rsid w:val="009B206A"/>
    <w:rsid w:val="009B272F"/>
    <w:rsid w:val="009B2855"/>
    <w:rsid w:val="009B2DD5"/>
    <w:rsid w:val="009B34BB"/>
    <w:rsid w:val="009B35C3"/>
    <w:rsid w:val="009B3BC6"/>
    <w:rsid w:val="009B456A"/>
    <w:rsid w:val="009B464B"/>
    <w:rsid w:val="009B4CEE"/>
    <w:rsid w:val="009B4E94"/>
    <w:rsid w:val="009B5436"/>
    <w:rsid w:val="009B5821"/>
    <w:rsid w:val="009B59CB"/>
    <w:rsid w:val="009B5A85"/>
    <w:rsid w:val="009B5CBB"/>
    <w:rsid w:val="009B63AB"/>
    <w:rsid w:val="009B64FE"/>
    <w:rsid w:val="009B6847"/>
    <w:rsid w:val="009B73B8"/>
    <w:rsid w:val="009B7588"/>
    <w:rsid w:val="009B7ED8"/>
    <w:rsid w:val="009C0194"/>
    <w:rsid w:val="009C04A8"/>
    <w:rsid w:val="009C081C"/>
    <w:rsid w:val="009C0D8A"/>
    <w:rsid w:val="009C11E0"/>
    <w:rsid w:val="009C141F"/>
    <w:rsid w:val="009C166B"/>
    <w:rsid w:val="009C1AF2"/>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908"/>
    <w:rsid w:val="009C73D6"/>
    <w:rsid w:val="009C774B"/>
    <w:rsid w:val="009C77A3"/>
    <w:rsid w:val="009D03AE"/>
    <w:rsid w:val="009D074D"/>
    <w:rsid w:val="009D11EE"/>
    <w:rsid w:val="009D1646"/>
    <w:rsid w:val="009D1862"/>
    <w:rsid w:val="009D2069"/>
    <w:rsid w:val="009D24EF"/>
    <w:rsid w:val="009D2980"/>
    <w:rsid w:val="009D2D5C"/>
    <w:rsid w:val="009D3101"/>
    <w:rsid w:val="009D35E4"/>
    <w:rsid w:val="009D373F"/>
    <w:rsid w:val="009D3B48"/>
    <w:rsid w:val="009D3BE0"/>
    <w:rsid w:val="009D3E1C"/>
    <w:rsid w:val="009D40D2"/>
    <w:rsid w:val="009D4A3A"/>
    <w:rsid w:val="009D5C7D"/>
    <w:rsid w:val="009D6026"/>
    <w:rsid w:val="009D632F"/>
    <w:rsid w:val="009D6B20"/>
    <w:rsid w:val="009D6E66"/>
    <w:rsid w:val="009D767C"/>
    <w:rsid w:val="009D7A8B"/>
    <w:rsid w:val="009D7C2E"/>
    <w:rsid w:val="009D7FD3"/>
    <w:rsid w:val="009E05A9"/>
    <w:rsid w:val="009E08DE"/>
    <w:rsid w:val="009E1A2E"/>
    <w:rsid w:val="009E1E05"/>
    <w:rsid w:val="009E1E6B"/>
    <w:rsid w:val="009E2681"/>
    <w:rsid w:val="009E26BC"/>
    <w:rsid w:val="009E336F"/>
    <w:rsid w:val="009E3A33"/>
    <w:rsid w:val="009E4349"/>
    <w:rsid w:val="009E4744"/>
    <w:rsid w:val="009E52B5"/>
    <w:rsid w:val="009E5989"/>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611"/>
    <w:rsid w:val="009F4F37"/>
    <w:rsid w:val="009F519B"/>
    <w:rsid w:val="009F54E7"/>
    <w:rsid w:val="009F552F"/>
    <w:rsid w:val="009F6609"/>
    <w:rsid w:val="009F7332"/>
    <w:rsid w:val="009F753C"/>
    <w:rsid w:val="009F75B2"/>
    <w:rsid w:val="009F762C"/>
    <w:rsid w:val="009F7994"/>
    <w:rsid w:val="009F7C8F"/>
    <w:rsid w:val="009F7DDC"/>
    <w:rsid w:val="009F7F7A"/>
    <w:rsid w:val="00A004D2"/>
    <w:rsid w:val="00A00A9F"/>
    <w:rsid w:val="00A018EF"/>
    <w:rsid w:val="00A01C5B"/>
    <w:rsid w:val="00A01FFD"/>
    <w:rsid w:val="00A02D78"/>
    <w:rsid w:val="00A03C27"/>
    <w:rsid w:val="00A0504A"/>
    <w:rsid w:val="00A05200"/>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023"/>
    <w:rsid w:val="00A15807"/>
    <w:rsid w:val="00A15876"/>
    <w:rsid w:val="00A15D5D"/>
    <w:rsid w:val="00A168C8"/>
    <w:rsid w:val="00A17451"/>
    <w:rsid w:val="00A17B02"/>
    <w:rsid w:val="00A2076B"/>
    <w:rsid w:val="00A2089B"/>
    <w:rsid w:val="00A20A6C"/>
    <w:rsid w:val="00A20DE2"/>
    <w:rsid w:val="00A2129C"/>
    <w:rsid w:val="00A2132A"/>
    <w:rsid w:val="00A21659"/>
    <w:rsid w:val="00A2180A"/>
    <w:rsid w:val="00A2232B"/>
    <w:rsid w:val="00A224C4"/>
    <w:rsid w:val="00A229C4"/>
    <w:rsid w:val="00A23401"/>
    <w:rsid w:val="00A234BD"/>
    <w:rsid w:val="00A237B5"/>
    <w:rsid w:val="00A239B9"/>
    <w:rsid w:val="00A2432D"/>
    <w:rsid w:val="00A24A53"/>
    <w:rsid w:val="00A2600C"/>
    <w:rsid w:val="00A27316"/>
    <w:rsid w:val="00A27667"/>
    <w:rsid w:val="00A27EA1"/>
    <w:rsid w:val="00A27F50"/>
    <w:rsid w:val="00A306DC"/>
    <w:rsid w:val="00A30921"/>
    <w:rsid w:val="00A30ED2"/>
    <w:rsid w:val="00A3181D"/>
    <w:rsid w:val="00A31871"/>
    <w:rsid w:val="00A31D5C"/>
    <w:rsid w:val="00A321BF"/>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310"/>
    <w:rsid w:val="00A43476"/>
    <w:rsid w:val="00A43543"/>
    <w:rsid w:val="00A43B1F"/>
    <w:rsid w:val="00A43F9B"/>
    <w:rsid w:val="00A440D3"/>
    <w:rsid w:val="00A442A7"/>
    <w:rsid w:val="00A44963"/>
    <w:rsid w:val="00A4547C"/>
    <w:rsid w:val="00A4586B"/>
    <w:rsid w:val="00A51198"/>
    <w:rsid w:val="00A51663"/>
    <w:rsid w:val="00A51C34"/>
    <w:rsid w:val="00A5246E"/>
    <w:rsid w:val="00A527B5"/>
    <w:rsid w:val="00A53125"/>
    <w:rsid w:val="00A54580"/>
    <w:rsid w:val="00A54731"/>
    <w:rsid w:val="00A549F9"/>
    <w:rsid w:val="00A54A35"/>
    <w:rsid w:val="00A54E2D"/>
    <w:rsid w:val="00A555DC"/>
    <w:rsid w:val="00A5648B"/>
    <w:rsid w:val="00A56857"/>
    <w:rsid w:val="00A56874"/>
    <w:rsid w:val="00A56A75"/>
    <w:rsid w:val="00A57396"/>
    <w:rsid w:val="00A5751E"/>
    <w:rsid w:val="00A60691"/>
    <w:rsid w:val="00A60C2A"/>
    <w:rsid w:val="00A60E14"/>
    <w:rsid w:val="00A610D0"/>
    <w:rsid w:val="00A61435"/>
    <w:rsid w:val="00A61727"/>
    <w:rsid w:val="00A617CA"/>
    <w:rsid w:val="00A61B44"/>
    <w:rsid w:val="00A61E25"/>
    <w:rsid w:val="00A633EC"/>
    <w:rsid w:val="00A63942"/>
    <w:rsid w:val="00A63C14"/>
    <w:rsid w:val="00A63C31"/>
    <w:rsid w:val="00A6419D"/>
    <w:rsid w:val="00A648B6"/>
    <w:rsid w:val="00A650A2"/>
    <w:rsid w:val="00A6556F"/>
    <w:rsid w:val="00A65605"/>
    <w:rsid w:val="00A66067"/>
    <w:rsid w:val="00A66487"/>
    <w:rsid w:val="00A67179"/>
    <w:rsid w:val="00A673A6"/>
    <w:rsid w:val="00A67A4F"/>
    <w:rsid w:val="00A706B5"/>
    <w:rsid w:val="00A70B23"/>
    <w:rsid w:val="00A7175E"/>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B5A"/>
    <w:rsid w:val="00A75C77"/>
    <w:rsid w:val="00A75D6E"/>
    <w:rsid w:val="00A75DC4"/>
    <w:rsid w:val="00A75FDE"/>
    <w:rsid w:val="00A7618E"/>
    <w:rsid w:val="00A76ACE"/>
    <w:rsid w:val="00A778C9"/>
    <w:rsid w:val="00A80CEA"/>
    <w:rsid w:val="00A80F4D"/>
    <w:rsid w:val="00A81DA8"/>
    <w:rsid w:val="00A820EA"/>
    <w:rsid w:val="00A832A8"/>
    <w:rsid w:val="00A836E5"/>
    <w:rsid w:val="00A838E0"/>
    <w:rsid w:val="00A83C48"/>
    <w:rsid w:val="00A83CC6"/>
    <w:rsid w:val="00A84333"/>
    <w:rsid w:val="00A8447E"/>
    <w:rsid w:val="00A84658"/>
    <w:rsid w:val="00A85321"/>
    <w:rsid w:val="00A85920"/>
    <w:rsid w:val="00A860E0"/>
    <w:rsid w:val="00A861D5"/>
    <w:rsid w:val="00A863F5"/>
    <w:rsid w:val="00A8649B"/>
    <w:rsid w:val="00A8670A"/>
    <w:rsid w:val="00A86865"/>
    <w:rsid w:val="00A87746"/>
    <w:rsid w:val="00A877F3"/>
    <w:rsid w:val="00A87F91"/>
    <w:rsid w:val="00A900DD"/>
    <w:rsid w:val="00A90309"/>
    <w:rsid w:val="00A90312"/>
    <w:rsid w:val="00A90878"/>
    <w:rsid w:val="00A90DD3"/>
    <w:rsid w:val="00A91282"/>
    <w:rsid w:val="00A9128C"/>
    <w:rsid w:val="00A913C5"/>
    <w:rsid w:val="00A9144E"/>
    <w:rsid w:val="00A921E5"/>
    <w:rsid w:val="00A92289"/>
    <w:rsid w:val="00A92651"/>
    <w:rsid w:val="00A92B96"/>
    <w:rsid w:val="00A92F99"/>
    <w:rsid w:val="00A94010"/>
    <w:rsid w:val="00A94013"/>
    <w:rsid w:val="00A944B8"/>
    <w:rsid w:val="00A94DBC"/>
    <w:rsid w:val="00A95AF9"/>
    <w:rsid w:val="00A95DAB"/>
    <w:rsid w:val="00A961AE"/>
    <w:rsid w:val="00A965B8"/>
    <w:rsid w:val="00A96DB4"/>
    <w:rsid w:val="00A96E4E"/>
    <w:rsid w:val="00A96E6B"/>
    <w:rsid w:val="00A97B57"/>
    <w:rsid w:val="00A97C3F"/>
    <w:rsid w:val="00AA003A"/>
    <w:rsid w:val="00AA027F"/>
    <w:rsid w:val="00AA040C"/>
    <w:rsid w:val="00AA07CA"/>
    <w:rsid w:val="00AA0A32"/>
    <w:rsid w:val="00AA10BE"/>
    <w:rsid w:val="00AA1252"/>
    <w:rsid w:val="00AA176B"/>
    <w:rsid w:val="00AA2387"/>
    <w:rsid w:val="00AA29ED"/>
    <w:rsid w:val="00AA2A89"/>
    <w:rsid w:val="00AA3195"/>
    <w:rsid w:val="00AA3932"/>
    <w:rsid w:val="00AA3AAE"/>
    <w:rsid w:val="00AA4752"/>
    <w:rsid w:val="00AA4E1B"/>
    <w:rsid w:val="00AA53A4"/>
    <w:rsid w:val="00AA5992"/>
    <w:rsid w:val="00AA5EDE"/>
    <w:rsid w:val="00AA6396"/>
    <w:rsid w:val="00AA66C7"/>
    <w:rsid w:val="00AA675A"/>
    <w:rsid w:val="00AA67E7"/>
    <w:rsid w:val="00AA770A"/>
    <w:rsid w:val="00AB01B4"/>
    <w:rsid w:val="00AB08E1"/>
    <w:rsid w:val="00AB0C59"/>
    <w:rsid w:val="00AB1C7A"/>
    <w:rsid w:val="00AB2182"/>
    <w:rsid w:val="00AB3098"/>
    <w:rsid w:val="00AB37CB"/>
    <w:rsid w:val="00AB48EF"/>
    <w:rsid w:val="00AB4DC6"/>
    <w:rsid w:val="00AB5479"/>
    <w:rsid w:val="00AB7BA1"/>
    <w:rsid w:val="00AB7BF8"/>
    <w:rsid w:val="00AB7C07"/>
    <w:rsid w:val="00AB7EF1"/>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9E"/>
    <w:rsid w:val="00AC5DE7"/>
    <w:rsid w:val="00AC6424"/>
    <w:rsid w:val="00AC6880"/>
    <w:rsid w:val="00AC6CD5"/>
    <w:rsid w:val="00AC76D3"/>
    <w:rsid w:val="00AD0167"/>
    <w:rsid w:val="00AD027F"/>
    <w:rsid w:val="00AD0998"/>
    <w:rsid w:val="00AD0E81"/>
    <w:rsid w:val="00AD1121"/>
    <w:rsid w:val="00AD2655"/>
    <w:rsid w:val="00AD28FA"/>
    <w:rsid w:val="00AD2E73"/>
    <w:rsid w:val="00AD3174"/>
    <w:rsid w:val="00AD31B3"/>
    <w:rsid w:val="00AD3645"/>
    <w:rsid w:val="00AD3B85"/>
    <w:rsid w:val="00AD3F7F"/>
    <w:rsid w:val="00AD42DC"/>
    <w:rsid w:val="00AD4E2F"/>
    <w:rsid w:val="00AD5213"/>
    <w:rsid w:val="00AD6908"/>
    <w:rsid w:val="00AD6E15"/>
    <w:rsid w:val="00AD6E2D"/>
    <w:rsid w:val="00AD6EFC"/>
    <w:rsid w:val="00AD75C9"/>
    <w:rsid w:val="00AD7C0A"/>
    <w:rsid w:val="00AD7E27"/>
    <w:rsid w:val="00AE09D6"/>
    <w:rsid w:val="00AE14BE"/>
    <w:rsid w:val="00AE2CD4"/>
    <w:rsid w:val="00AE2D57"/>
    <w:rsid w:val="00AE3401"/>
    <w:rsid w:val="00AE423A"/>
    <w:rsid w:val="00AE4299"/>
    <w:rsid w:val="00AE5551"/>
    <w:rsid w:val="00AE7DF9"/>
    <w:rsid w:val="00AF0B05"/>
    <w:rsid w:val="00AF0CD3"/>
    <w:rsid w:val="00AF1BC4"/>
    <w:rsid w:val="00AF1C47"/>
    <w:rsid w:val="00AF23E4"/>
    <w:rsid w:val="00AF25A0"/>
    <w:rsid w:val="00AF3D38"/>
    <w:rsid w:val="00AF4259"/>
    <w:rsid w:val="00AF47FD"/>
    <w:rsid w:val="00AF48F4"/>
    <w:rsid w:val="00AF4A6C"/>
    <w:rsid w:val="00AF4F17"/>
    <w:rsid w:val="00AF4F7B"/>
    <w:rsid w:val="00AF5294"/>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DFD"/>
    <w:rsid w:val="00B05E8F"/>
    <w:rsid w:val="00B06A45"/>
    <w:rsid w:val="00B07764"/>
    <w:rsid w:val="00B10670"/>
    <w:rsid w:val="00B108A6"/>
    <w:rsid w:val="00B10A75"/>
    <w:rsid w:val="00B10E4B"/>
    <w:rsid w:val="00B111B0"/>
    <w:rsid w:val="00B11972"/>
    <w:rsid w:val="00B11CD8"/>
    <w:rsid w:val="00B12574"/>
    <w:rsid w:val="00B1292B"/>
    <w:rsid w:val="00B12B13"/>
    <w:rsid w:val="00B13438"/>
    <w:rsid w:val="00B136BB"/>
    <w:rsid w:val="00B14198"/>
    <w:rsid w:val="00B14228"/>
    <w:rsid w:val="00B146F8"/>
    <w:rsid w:val="00B14DCD"/>
    <w:rsid w:val="00B1520E"/>
    <w:rsid w:val="00B158F4"/>
    <w:rsid w:val="00B15C34"/>
    <w:rsid w:val="00B15D1D"/>
    <w:rsid w:val="00B1667D"/>
    <w:rsid w:val="00B16ED5"/>
    <w:rsid w:val="00B17716"/>
    <w:rsid w:val="00B17AE1"/>
    <w:rsid w:val="00B17B07"/>
    <w:rsid w:val="00B206DE"/>
    <w:rsid w:val="00B21FB5"/>
    <w:rsid w:val="00B22955"/>
    <w:rsid w:val="00B22BBA"/>
    <w:rsid w:val="00B22D9D"/>
    <w:rsid w:val="00B23070"/>
    <w:rsid w:val="00B238C7"/>
    <w:rsid w:val="00B24078"/>
    <w:rsid w:val="00B243C0"/>
    <w:rsid w:val="00B24437"/>
    <w:rsid w:val="00B2479F"/>
    <w:rsid w:val="00B250DD"/>
    <w:rsid w:val="00B27AC4"/>
    <w:rsid w:val="00B304C3"/>
    <w:rsid w:val="00B3056A"/>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C6D"/>
    <w:rsid w:val="00B36EAE"/>
    <w:rsid w:val="00B3719C"/>
    <w:rsid w:val="00B374C0"/>
    <w:rsid w:val="00B37781"/>
    <w:rsid w:val="00B37FFC"/>
    <w:rsid w:val="00B40522"/>
    <w:rsid w:val="00B40A6B"/>
    <w:rsid w:val="00B40AD7"/>
    <w:rsid w:val="00B40AFD"/>
    <w:rsid w:val="00B40FE6"/>
    <w:rsid w:val="00B41042"/>
    <w:rsid w:val="00B41858"/>
    <w:rsid w:val="00B41D38"/>
    <w:rsid w:val="00B429D7"/>
    <w:rsid w:val="00B43392"/>
    <w:rsid w:val="00B43731"/>
    <w:rsid w:val="00B438B6"/>
    <w:rsid w:val="00B43F26"/>
    <w:rsid w:val="00B4432D"/>
    <w:rsid w:val="00B4459F"/>
    <w:rsid w:val="00B44810"/>
    <w:rsid w:val="00B44BDD"/>
    <w:rsid w:val="00B44FF5"/>
    <w:rsid w:val="00B45265"/>
    <w:rsid w:val="00B45730"/>
    <w:rsid w:val="00B45DAE"/>
    <w:rsid w:val="00B45FB2"/>
    <w:rsid w:val="00B45FF0"/>
    <w:rsid w:val="00B46926"/>
    <w:rsid w:val="00B47160"/>
    <w:rsid w:val="00B47617"/>
    <w:rsid w:val="00B479D0"/>
    <w:rsid w:val="00B47A63"/>
    <w:rsid w:val="00B50001"/>
    <w:rsid w:val="00B5039C"/>
    <w:rsid w:val="00B503EF"/>
    <w:rsid w:val="00B50642"/>
    <w:rsid w:val="00B50DB1"/>
    <w:rsid w:val="00B51020"/>
    <w:rsid w:val="00B5185B"/>
    <w:rsid w:val="00B51970"/>
    <w:rsid w:val="00B51B16"/>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005"/>
    <w:rsid w:val="00B60242"/>
    <w:rsid w:val="00B6083F"/>
    <w:rsid w:val="00B6089C"/>
    <w:rsid w:val="00B609A8"/>
    <w:rsid w:val="00B60EE6"/>
    <w:rsid w:val="00B61068"/>
    <w:rsid w:val="00B61291"/>
    <w:rsid w:val="00B612C5"/>
    <w:rsid w:val="00B619FF"/>
    <w:rsid w:val="00B61F39"/>
    <w:rsid w:val="00B62066"/>
    <w:rsid w:val="00B6220A"/>
    <w:rsid w:val="00B6263A"/>
    <w:rsid w:val="00B63569"/>
    <w:rsid w:val="00B63B3D"/>
    <w:rsid w:val="00B63ED9"/>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4463"/>
    <w:rsid w:val="00B74F76"/>
    <w:rsid w:val="00B75177"/>
    <w:rsid w:val="00B75504"/>
    <w:rsid w:val="00B763D0"/>
    <w:rsid w:val="00B765D8"/>
    <w:rsid w:val="00B7688E"/>
    <w:rsid w:val="00B769F9"/>
    <w:rsid w:val="00B7780A"/>
    <w:rsid w:val="00B77B76"/>
    <w:rsid w:val="00B77C76"/>
    <w:rsid w:val="00B77F16"/>
    <w:rsid w:val="00B8099A"/>
    <w:rsid w:val="00B80FD7"/>
    <w:rsid w:val="00B81D09"/>
    <w:rsid w:val="00B82334"/>
    <w:rsid w:val="00B82406"/>
    <w:rsid w:val="00B82DC8"/>
    <w:rsid w:val="00B82DF0"/>
    <w:rsid w:val="00B82F7B"/>
    <w:rsid w:val="00B8351C"/>
    <w:rsid w:val="00B8353C"/>
    <w:rsid w:val="00B83E4A"/>
    <w:rsid w:val="00B83E68"/>
    <w:rsid w:val="00B83F98"/>
    <w:rsid w:val="00B847B3"/>
    <w:rsid w:val="00B848D5"/>
    <w:rsid w:val="00B84913"/>
    <w:rsid w:val="00B849D8"/>
    <w:rsid w:val="00B85537"/>
    <w:rsid w:val="00B86695"/>
    <w:rsid w:val="00B86A89"/>
    <w:rsid w:val="00B87495"/>
    <w:rsid w:val="00B87A0B"/>
    <w:rsid w:val="00B87A4E"/>
    <w:rsid w:val="00B90486"/>
    <w:rsid w:val="00B91426"/>
    <w:rsid w:val="00B914F1"/>
    <w:rsid w:val="00B9168A"/>
    <w:rsid w:val="00B918BF"/>
    <w:rsid w:val="00B924B3"/>
    <w:rsid w:val="00B93390"/>
    <w:rsid w:val="00B93983"/>
    <w:rsid w:val="00B93A25"/>
    <w:rsid w:val="00B93A84"/>
    <w:rsid w:val="00B93CB1"/>
    <w:rsid w:val="00B9522F"/>
    <w:rsid w:val="00B95BDE"/>
    <w:rsid w:val="00B96028"/>
    <w:rsid w:val="00B967E8"/>
    <w:rsid w:val="00B9691C"/>
    <w:rsid w:val="00B96FA1"/>
    <w:rsid w:val="00B97C60"/>
    <w:rsid w:val="00B97CDA"/>
    <w:rsid w:val="00BA05A4"/>
    <w:rsid w:val="00BA0737"/>
    <w:rsid w:val="00BA0803"/>
    <w:rsid w:val="00BA1CCC"/>
    <w:rsid w:val="00BA1E42"/>
    <w:rsid w:val="00BA20EF"/>
    <w:rsid w:val="00BA2AE8"/>
    <w:rsid w:val="00BA2E69"/>
    <w:rsid w:val="00BA3488"/>
    <w:rsid w:val="00BA50A7"/>
    <w:rsid w:val="00BA5B08"/>
    <w:rsid w:val="00BA5EFD"/>
    <w:rsid w:val="00BA603F"/>
    <w:rsid w:val="00BA6D41"/>
    <w:rsid w:val="00BA7FBB"/>
    <w:rsid w:val="00BB07DB"/>
    <w:rsid w:val="00BB09A8"/>
    <w:rsid w:val="00BB1103"/>
    <w:rsid w:val="00BB11E1"/>
    <w:rsid w:val="00BB1E75"/>
    <w:rsid w:val="00BB250E"/>
    <w:rsid w:val="00BB2DD0"/>
    <w:rsid w:val="00BB2F40"/>
    <w:rsid w:val="00BB2F5D"/>
    <w:rsid w:val="00BB2FBE"/>
    <w:rsid w:val="00BB2FCB"/>
    <w:rsid w:val="00BB391F"/>
    <w:rsid w:val="00BB393A"/>
    <w:rsid w:val="00BB4401"/>
    <w:rsid w:val="00BB5D40"/>
    <w:rsid w:val="00BB5D6A"/>
    <w:rsid w:val="00BB5E47"/>
    <w:rsid w:val="00BB60A5"/>
    <w:rsid w:val="00BB6C9A"/>
    <w:rsid w:val="00BB76EA"/>
    <w:rsid w:val="00BB7779"/>
    <w:rsid w:val="00BB7E3E"/>
    <w:rsid w:val="00BB7E96"/>
    <w:rsid w:val="00BC043F"/>
    <w:rsid w:val="00BC0D98"/>
    <w:rsid w:val="00BC0DF3"/>
    <w:rsid w:val="00BC0E2F"/>
    <w:rsid w:val="00BC1194"/>
    <w:rsid w:val="00BC168A"/>
    <w:rsid w:val="00BC17BA"/>
    <w:rsid w:val="00BC1BE9"/>
    <w:rsid w:val="00BC1E1C"/>
    <w:rsid w:val="00BC232C"/>
    <w:rsid w:val="00BC2A30"/>
    <w:rsid w:val="00BC2B86"/>
    <w:rsid w:val="00BC32FC"/>
    <w:rsid w:val="00BC34BA"/>
    <w:rsid w:val="00BC3E3C"/>
    <w:rsid w:val="00BC4029"/>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B7A"/>
    <w:rsid w:val="00BD4E46"/>
    <w:rsid w:val="00BD53E1"/>
    <w:rsid w:val="00BD53E2"/>
    <w:rsid w:val="00BD57AC"/>
    <w:rsid w:val="00BD67E7"/>
    <w:rsid w:val="00BD6BF9"/>
    <w:rsid w:val="00BD75AC"/>
    <w:rsid w:val="00BD767C"/>
    <w:rsid w:val="00BD7BFC"/>
    <w:rsid w:val="00BD7D79"/>
    <w:rsid w:val="00BE0108"/>
    <w:rsid w:val="00BE049B"/>
    <w:rsid w:val="00BE06D1"/>
    <w:rsid w:val="00BE0724"/>
    <w:rsid w:val="00BE0790"/>
    <w:rsid w:val="00BE08C7"/>
    <w:rsid w:val="00BE08D4"/>
    <w:rsid w:val="00BE0F02"/>
    <w:rsid w:val="00BE0F08"/>
    <w:rsid w:val="00BE0F4F"/>
    <w:rsid w:val="00BE0FE4"/>
    <w:rsid w:val="00BE1324"/>
    <w:rsid w:val="00BE16B5"/>
    <w:rsid w:val="00BE24D2"/>
    <w:rsid w:val="00BE2983"/>
    <w:rsid w:val="00BE2BEB"/>
    <w:rsid w:val="00BE3CB5"/>
    <w:rsid w:val="00BE3DE9"/>
    <w:rsid w:val="00BE4991"/>
    <w:rsid w:val="00BE4F9F"/>
    <w:rsid w:val="00BE56D7"/>
    <w:rsid w:val="00BE5A31"/>
    <w:rsid w:val="00BE60C9"/>
    <w:rsid w:val="00BE6775"/>
    <w:rsid w:val="00BE7607"/>
    <w:rsid w:val="00BF11F0"/>
    <w:rsid w:val="00BF15BD"/>
    <w:rsid w:val="00BF1F72"/>
    <w:rsid w:val="00BF25F0"/>
    <w:rsid w:val="00BF2929"/>
    <w:rsid w:val="00BF346A"/>
    <w:rsid w:val="00BF3AEF"/>
    <w:rsid w:val="00BF4CA6"/>
    <w:rsid w:val="00BF5222"/>
    <w:rsid w:val="00BF5EFA"/>
    <w:rsid w:val="00BF63A7"/>
    <w:rsid w:val="00BF6879"/>
    <w:rsid w:val="00BF6DC6"/>
    <w:rsid w:val="00BF6E83"/>
    <w:rsid w:val="00BF71A3"/>
    <w:rsid w:val="00C00788"/>
    <w:rsid w:val="00C00950"/>
    <w:rsid w:val="00C00EB3"/>
    <w:rsid w:val="00C01634"/>
    <w:rsid w:val="00C016C6"/>
    <w:rsid w:val="00C01906"/>
    <w:rsid w:val="00C025D1"/>
    <w:rsid w:val="00C02763"/>
    <w:rsid w:val="00C031E1"/>
    <w:rsid w:val="00C0380F"/>
    <w:rsid w:val="00C03AD5"/>
    <w:rsid w:val="00C0425E"/>
    <w:rsid w:val="00C04329"/>
    <w:rsid w:val="00C04D91"/>
    <w:rsid w:val="00C05FAF"/>
    <w:rsid w:val="00C06404"/>
    <w:rsid w:val="00C0667C"/>
    <w:rsid w:val="00C06EAE"/>
    <w:rsid w:val="00C07390"/>
    <w:rsid w:val="00C074BD"/>
    <w:rsid w:val="00C109FA"/>
    <w:rsid w:val="00C10C50"/>
    <w:rsid w:val="00C11055"/>
    <w:rsid w:val="00C11621"/>
    <w:rsid w:val="00C1173D"/>
    <w:rsid w:val="00C1245A"/>
    <w:rsid w:val="00C12F9A"/>
    <w:rsid w:val="00C13AD9"/>
    <w:rsid w:val="00C13CA7"/>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3FF"/>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D6A"/>
    <w:rsid w:val="00C24ECB"/>
    <w:rsid w:val="00C2525D"/>
    <w:rsid w:val="00C2543C"/>
    <w:rsid w:val="00C2553C"/>
    <w:rsid w:val="00C258CF"/>
    <w:rsid w:val="00C25AE4"/>
    <w:rsid w:val="00C26127"/>
    <w:rsid w:val="00C2618C"/>
    <w:rsid w:val="00C26BFA"/>
    <w:rsid w:val="00C27060"/>
    <w:rsid w:val="00C2731D"/>
    <w:rsid w:val="00C2766B"/>
    <w:rsid w:val="00C27AC8"/>
    <w:rsid w:val="00C27D50"/>
    <w:rsid w:val="00C30768"/>
    <w:rsid w:val="00C30B01"/>
    <w:rsid w:val="00C30C13"/>
    <w:rsid w:val="00C30D1E"/>
    <w:rsid w:val="00C30F72"/>
    <w:rsid w:val="00C31067"/>
    <w:rsid w:val="00C310AF"/>
    <w:rsid w:val="00C312CC"/>
    <w:rsid w:val="00C3132E"/>
    <w:rsid w:val="00C31A6A"/>
    <w:rsid w:val="00C31AEC"/>
    <w:rsid w:val="00C31AFE"/>
    <w:rsid w:val="00C321CB"/>
    <w:rsid w:val="00C3255C"/>
    <w:rsid w:val="00C32583"/>
    <w:rsid w:val="00C32DBE"/>
    <w:rsid w:val="00C3357D"/>
    <w:rsid w:val="00C33852"/>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5D8F"/>
    <w:rsid w:val="00C4619B"/>
    <w:rsid w:val="00C46282"/>
    <w:rsid w:val="00C464EA"/>
    <w:rsid w:val="00C466B2"/>
    <w:rsid w:val="00C46AF5"/>
    <w:rsid w:val="00C46B90"/>
    <w:rsid w:val="00C47A9D"/>
    <w:rsid w:val="00C47C96"/>
    <w:rsid w:val="00C500AA"/>
    <w:rsid w:val="00C512A3"/>
    <w:rsid w:val="00C52704"/>
    <w:rsid w:val="00C52D9F"/>
    <w:rsid w:val="00C52DC1"/>
    <w:rsid w:val="00C53004"/>
    <w:rsid w:val="00C5405D"/>
    <w:rsid w:val="00C56042"/>
    <w:rsid w:val="00C56201"/>
    <w:rsid w:val="00C5787D"/>
    <w:rsid w:val="00C57AB1"/>
    <w:rsid w:val="00C57C7C"/>
    <w:rsid w:val="00C57D60"/>
    <w:rsid w:val="00C60118"/>
    <w:rsid w:val="00C606C9"/>
    <w:rsid w:val="00C61ABC"/>
    <w:rsid w:val="00C61C49"/>
    <w:rsid w:val="00C6231C"/>
    <w:rsid w:val="00C626B0"/>
    <w:rsid w:val="00C628E6"/>
    <w:rsid w:val="00C6358F"/>
    <w:rsid w:val="00C639FD"/>
    <w:rsid w:val="00C63F2E"/>
    <w:rsid w:val="00C6440A"/>
    <w:rsid w:val="00C65001"/>
    <w:rsid w:val="00C66697"/>
    <w:rsid w:val="00C66730"/>
    <w:rsid w:val="00C66780"/>
    <w:rsid w:val="00C66810"/>
    <w:rsid w:val="00C676AA"/>
    <w:rsid w:val="00C67B83"/>
    <w:rsid w:val="00C67D4D"/>
    <w:rsid w:val="00C70AD7"/>
    <w:rsid w:val="00C70C62"/>
    <w:rsid w:val="00C71099"/>
    <w:rsid w:val="00C716BC"/>
    <w:rsid w:val="00C718AA"/>
    <w:rsid w:val="00C71A30"/>
    <w:rsid w:val="00C7237A"/>
    <w:rsid w:val="00C72839"/>
    <w:rsid w:val="00C72A25"/>
    <w:rsid w:val="00C7331E"/>
    <w:rsid w:val="00C7428B"/>
    <w:rsid w:val="00C74661"/>
    <w:rsid w:val="00C749FD"/>
    <w:rsid w:val="00C74AEA"/>
    <w:rsid w:val="00C75628"/>
    <w:rsid w:val="00C75F3A"/>
    <w:rsid w:val="00C76DC7"/>
    <w:rsid w:val="00C774E9"/>
    <w:rsid w:val="00C77940"/>
    <w:rsid w:val="00C77CED"/>
    <w:rsid w:val="00C77E4A"/>
    <w:rsid w:val="00C80F00"/>
    <w:rsid w:val="00C8244A"/>
    <w:rsid w:val="00C8257C"/>
    <w:rsid w:val="00C829F3"/>
    <w:rsid w:val="00C82E4F"/>
    <w:rsid w:val="00C82E78"/>
    <w:rsid w:val="00C8326B"/>
    <w:rsid w:val="00C835B8"/>
    <w:rsid w:val="00C8372C"/>
    <w:rsid w:val="00C83B99"/>
    <w:rsid w:val="00C84ABA"/>
    <w:rsid w:val="00C84DD6"/>
    <w:rsid w:val="00C84DF4"/>
    <w:rsid w:val="00C85318"/>
    <w:rsid w:val="00C85898"/>
    <w:rsid w:val="00C85ABC"/>
    <w:rsid w:val="00C86460"/>
    <w:rsid w:val="00C86983"/>
    <w:rsid w:val="00C86D6A"/>
    <w:rsid w:val="00C87442"/>
    <w:rsid w:val="00C879F5"/>
    <w:rsid w:val="00C87C00"/>
    <w:rsid w:val="00C90359"/>
    <w:rsid w:val="00C911C4"/>
    <w:rsid w:val="00C9146F"/>
    <w:rsid w:val="00C92894"/>
    <w:rsid w:val="00C92A02"/>
    <w:rsid w:val="00C93385"/>
    <w:rsid w:val="00C93462"/>
    <w:rsid w:val="00C934B8"/>
    <w:rsid w:val="00C93501"/>
    <w:rsid w:val="00C93DA5"/>
    <w:rsid w:val="00C94750"/>
    <w:rsid w:val="00C951A6"/>
    <w:rsid w:val="00C95558"/>
    <w:rsid w:val="00C959BE"/>
    <w:rsid w:val="00C96927"/>
    <w:rsid w:val="00C969C3"/>
    <w:rsid w:val="00C974EB"/>
    <w:rsid w:val="00C97D62"/>
    <w:rsid w:val="00C97FE7"/>
    <w:rsid w:val="00CA06AC"/>
    <w:rsid w:val="00CA16F8"/>
    <w:rsid w:val="00CA2244"/>
    <w:rsid w:val="00CA26B4"/>
    <w:rsid w:val="00CA27D0"/>
    <w:rsid w:val="00CA2851"/>
    <w:rsid w:val="00CA307A"/>
    <w:rsid w:val="00CA61AF"/>
    <w:rsid w:val="00CA6224"/>
    <w:rsid w:val="00CA6343"/>
    <w:rsid w:val="00CA66CD"/>
    <w:rsid w:val="00CA7319"/>
    <w:rsid w:val="00CA733A"/>
    <w:rsid w:val="00CA7571"/>
    <w:rsid w:val="00CA7874"/>
    <w:rsid w:val="00CA789E"/>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6DC0"/>
    <w:rsid w:val="00CB711F"/>
    <w:rsid w:val="00CB72B1"/>
    <w:rsid w:val="00CB73DD"/>
    <w:rsid w:val="00CB7BA5"/>
    <w:rsid w:val="00CB7C2A"/>
    <w:rsid w:val="00CB7E50"/>
    <w:rsid w:val="00CC033D"/>
    <w:rsid w:val="00CC0726"/>
    <w:rsid w:val="00CC083C"/>
    <w:rsid w:val="00CC08A1"/>
    <w:rsid w:val="00CC08C0"/>
    <w:rsid w:val="00CC09CD"/>
    <w:rsid w:val="00CC1592"/>
    <w:rsid w:val="00CC2E51"/>
    <w:rsid w:val="00CC3072"/>
    <w:rsid w:val="00CC33A9"/>
    <w:rsid w:val="00CC356E"/>
    <w:rsid w:val="00CC381E"/>
    <w:rsid w:val="00CC51C7"/>
    <w:rsid w:val="00CC5285"/>
    <w:rsid w:val="00CC65DD"/>
    <w:rsid w:val="00CC69B1"/>
    <w:rsid w:val="00CC6A33"/>
    <w:rsid w:val="00CC772C"/>
    <w:rsid w:val="00CC77D4"/>
    <w:rsid w:val="00CC78CE"/>
    <w:rsid w:val="00CC7B9D"/>
    <w:rsid w:val="00CD0454"/>
    <w:rsid w:val="00CD10E3"/>
    <w:rsid w:val="00CD13CA"/>
    <w:rsid w:val="00CD18D0"/>
    <w:rsid w:val="00CD1B61"/>
    <w:rsid w:val="00CD25FE"/>
    <w:rsid w:val="00CD29BF"/>
    <w:rsid w:val="00CD2ABA"/>
    <w:rsid w:val="00CD3158"/>
    <w:rsid w:val="00CD3390"/>
    <w:rsid w:val="00CD4412"/>
    <w:rsid w:val="00CD498C"/>
    <w:rsid w:val="00CD5AEE"/>
    <w:rsid w:val="00CD60F8"/>
    <w:rsid w:val="00CD665E"/>
    <w:rsid w:val="00CD687E"/>
    <w:rsid w:val="00CD68DB"/>
    <w:rsid w:val="00CD6ADC"/>
    <w:rsid w:val="00CD6DB8"/>
    <w:rsid w:val="00CD6EC5"/>
    <w:rsid w:val="00CD6F18"/>
    <w:rsid w:val="00CD7119"/>
    <w:rsid w:val="00CE0517"/>
    <w:rsid w:val="00CE05E8"/>
    <w:rsid w:val="00CE07B7"/>
    <w:rsid w:val="00CE07D2"/>
    <w:rsid w:val="00CE0FB7"/>
    <w:rsid w:val="00CE35B8"/>
    <w:rsid w:val="00CE39B2"/>
    <w:rsid w:val="00CE39BA"/>
    <w:rsid w:val="00CE3C66"/>
    <w:rsid w:val="00CE46F7"/>
    <w:rsid w:val="00CE4838"/>
    <w:rsid w:val="00CE4ED6"/>
    <w:rsid w:val="00CE6414"/>
    <w:rsid w:val="00CE6778"/>
    <w:rsid w:val="00CE6EB4"/>
    <w:rsid w:val="00CF0BD6"/>
    <w:rsid w:val="00CF0EB5"/>
    <w:rsid w:val="00CF1F60"/>
    <w:rsid w:val="00CF252B"/>
    <w:rsid w:val="00CF2842"/>
    <w:rsid w:val="00CF2FEC"/>
    <w:rsid w:val="00CF31CF"/>
    <w:rsid w:val="00CF351F"/>
    <w:rsid w:val="00CF36EF"/>
    <w:rsid w:val="00CF37BD"/>
    <w:rsid w:val="00CF393B"/>
    <w:rsid w:val="00CF44BB"/>
    <w:rsid w:val="00CF45B0"/>
    <w:rsid w:val="00CF4720"/>
    <w:rsid w:val="00CF476C"/>
    <w:rsid w:val="00CF4F39"/>
    <w:rsid w:val="00CF6876"/>
    <w:rsid w:val="00CF6B7B"/>
    <w:rsid w:val="00CF6FB9"/>
    <w:rsid w:val="00CF7666"/>
    <w:rsid w:val="00D0037A"/>
    <w:rsid w:val="00D0046F"/>
    <w:rsid w:val="00D00D66"/>
    <w:rsid w:val="00D01661"/>
    <w:rsid w:val="00D01B6D"/>
    <w:rsid w:val="00D01BF8"/>
    <w:rsid w:val="00D01DA0"/>
    <w:rsid w:val="00D0244F"/>
    <w:rsid w:val="00D02E71"/>
    <w:rsid w:val="00D03084"/>
    <w:rsid w:val="00D038F5"/>
    <w:rsid w:val="00D03AF9"/>
    <w:rsid w:val="00D03E55"/>
    <w:rsid w:val="00D0423F"/>
    <w:rsid w:val="00D04401"/>
    <w:rsid w:val="00D045A6"/>
    <w:rsid w:val="00D04EC5"/>
    <w:rsid w:val="00D050A3"/>
    <w:rsid w:val="00D053FC"/>
    <w:rsid w:val="00D05C99"/>
    <w:rsid w:val="00D064A0"/>
    <w:rsid w:val="00D067A9"/>
    <w:rsid w:val="00D06F98"/>
    <w:rsid w:val="00D07926"/>
    <w:rsid w:val="00D10595"/>
    <w:rsid w:val="00D10D43"/>
    <w:rsid w:val="00D11E7B"/>
    <w:rsid w:val="00D11EBD"/>
    <w:rsid w:val="00D12E4F"/>
    <w:rsid w:val="00D12F56"/>
    <w:rsid w:val="00D13529"/>
    <w:rsid w:val="00D13707"/>
    <w:rsid w:val="00D13C6D"/>
    <w:rsid w:val="00D14AF1"/>
    <w:rsid w:val="00D15A78"/>
    <w:rsid w:val="00D1693C"/>
    <w:rsid w:val="00D17459"/>
    <w:rsid w:val="00D178FD"/>
    <w:rsid w:val="00D17C3A"/>
    <w:rsid w:val="00D17C52"/>
    <w:rsid w:val="00D2010B"/>
    <w:rsid w:val="00D2028E"/>
    <w:rsid w:val="00D203B7"/>
    <w:rsid w:val="00D2103E"/>
    <w:rsid w:val="00D217B2"/>
    <w:rsid w:val="00D219E4"/>
    <w:rsid w:val="00D22241"/>
    <w:rsid w:val="00D22258"/>
    <w:rsid w:val="00D224C9"/>
    <w:rsid w:val="00D2325E"/>
    <w:rsid w:val="00D239FA"/>
    <w:rsid w:val="00D23F9F"/>
    <w:rsid w:val="00D240AE"/>
    <w:rsid w:val="00D247CF"/>
    <w:rsid w:val="00D24B73"/>
    <w:rsid w:val="00D2513E"/>
    <w:rsid w:val="00D2549C"/>
    <w:rsid w:val="00D25B4E"/>
    <w:rsid w:val="00D25C72"/>
    <w:rsid w:val="00D270FD"/>
    <w:rsid w:val="00D271B9"/>
    <w:rsid w:val="00D30073"/>
    <w:rsid w:val="00D30CAB"/>
    <w:rsid w:val="00D30E56"/>
    <w:rsid w:val="00D31B3D"/>
    <w:rsid w:val="00D3206B"/>
    <w:rsid w:val="00D32195"/>
    <w:rsid w:val="00D32383"/>
    <w:rsid w:val="00D32D0F"/>
    <w:rsid w:val="00D33979"/>
    <w:rsid w:val="00D34EF1"/>
    <w:rsid w:val="00D3543B"/>
    <w:rsid w:val="00D354C4"/>
    <w:rsid w:val="00D357EC"/>
    <w:rsid w:val="00D36C28"/>
    <w:rsid w:val="00D372C6"/>
    <w:rsid w:val="00D374D7"/>
    <w:rsid w:val="00D377E2"/>
    <w:rsid w:val="00D37AFD"/>
    <w:rsid w:val="00D37D54"/>
    <w:rsid w:val="00D40415"/>
    <w:rsid w:val="00D40E0C"/>
    <w:rsid w:val="00D41889"/>
    <w:rsid w:val="00D4273A"/>
    <w:rsid w:val="00D432B7"/>
    <w:rsid w:val="00D432C4"/>
    <w:rsid w:val="00D43502"/>
    <w:rsid w:val="00D43BEC"/>
    <w:rsid w:val="00D4484E"/>
    <w:rsid w:val="00D451FF"/>
    <w:rsid w:val="00D45295"/>
    <w:rsid w:val="00D45695"/>
    <w:rsid w:val="00D457CB"/>
    <w:rsid w:val="00D45B8F"/>
    <w:rsid w:val="00D46EF7"/>
    <w:rsid w:val="00D4795B"/>
    <w:rsid w:val="00D503CE"/>
    <w:rsid w:val="00D50432"/>
    <w:rsid w:val="00D5253D"/>
    <w:rsid w:val="00D534A0"/>
    <w:rsid w:val="00D53B09"/>
    <w:rsid w:val="00D5427D"/>
    <w:rsid w:val="00D5468D"/>
    <w:rsid w:val="00D54B54"/>
    <w:rsid w:val="00D54C9C"/>
    <w:rsid w:val="00D5557C"/>
    <w:rsid w:val="00D557B2"/>
    <w:rsid w:val="00D55B76"/>
    <w:rsid w:val="00D55BB0"/>
    <w:rsid w:val="00D561AF"/>
    <w:rsid w:val="00D5680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595"/>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3F7C"/>
    <w:rsid w:val="00D749A3"/>
    <w:rsid w:val="00D750B3"/>
    <w:rsid w:val="00D75651"/>
    <w:rsid w:val="00D75FCD"/>
    <w:rsid w:val="00D76B82"/>
    <w:rsid w:val="00D7702A"/>
    <w:rsid w:val="00D77095"/>
    <w:rsid w:val="00D771C6"/>
    <w:rsid w:val="00D773D4"/>
    <w:rsid w:val="00D77813"/>
    <w:rsid w:val="00D77F56"/>
    <w:rsid w:val="00D80D4A"/>
    <w:rsid w:val="00D80EB1"/>
    <w:rsid w:val="00D80EB5"/>
    <w:rsid w:val="00D81942"/>
    <w:rsid w:val="00D819A9"/>
    <w:rsid w:val="00D8208C"/>
    <w:rsid w:val="00D82F85"/>
    <w:rsid w:val="00D8320C"/>
    <w:rsid w:val="00D8391D"/>
    <w:rsid w:val="00D83B35"/>
    <w:rsid w:val="00D83C6A"/>
    <w:rsid w:val="00D84A06"/>
    <w:rsid w:val="00D84D20"/>
    <w:rsid w:val="00D84F7B"/>
    <w:rsid w:val="00D84FC6"/>
    <w:rsid w:val="00D8519A"/>
    <w:rsid w:val="00D8527F"/>
    <w:rsid w:val="00D86477"/>
    <w:rsid w:val="00D86DCD"/>
    <w:rsid w:val="00D871FD"/>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512D"/>
    <w:rsid w:val="00D95996"/>
    <w:rsid w:val="00D96989"/>
    <w:rsid w:val="00D969C1"/>
    <w:rsid w:val="00D969D2"/>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D7C"/>
    <w:rsid w:val="00DA6F54"/>
    <w:rsid w:val="00DA7AD2"/>
    <w:rsid w:val="00DB00C0"/>
    <w:rsid w:val="00DB04F6"/>
    <w:rsid w:val="00DB0604"/>
    <w:rsid w:val="00DB0B89"/>
    <w:rsid w:val="00DB18D4"/>
    <w:rsid w:val="00DB1FD2"/>
    <w:rsid w:val="00DB24BD"/>
    <w:rsid w:val="00DB2A4C"/>
    <w:rsid w:val="00DB2F2A"/>
    <w:rsid w:val="00DB330E"/>
    <w:rsid w:val="00DB377A"/>
    <w:rsid w:val="00DB3869"/>
    <w:rsid w:val="00DB3E1C"/>
    <w:rsid w:val="00DB57B2"/>
    <w:rsid w:val="00DB5855"/>
    <w:rsid w:val="00DB58F2"/>
    <w:rsid w:val="00DB612E"/>
    <w:rsid w:val="00DB635E"/>
    <w:rsid w:val="00DB71B9"/>
    <w:rsid w:val="00DB7237"/>
    <w:rsid w:val="00DB7559"/>
    <w:rsid w:val="00DB76C8"/>
    <w:rsid w:val="00DB7D0B"/>
    <w:rsid w:val="00DC0303"/>
    <w:rsid w:val="00DC05B7"/>
    <w:rsid w:val="00DC06C2"/>
    <w:rsid w:val="00DC0AC4"/>
    <w:rsid w:val="00DC137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55"/>
    <w:rsid w:val="00DC7FCA"/>
    <w:rsid w:val="00DD0133"/>
    <w:rsid w:val="00DD086D"/>
    <w:rsid w:val="00DD0D0F"/>
    <w:rsid w:val="00DD0E38"/>
    <w:rsid w:val="00DD1BFE"/>
    <w:rsid w:val="00DD2AE0"/>
    <w:rsid w:val="00DD327C"/>
    <w:rsid w:val="00DD38C8"/>
    <w:rsid w:val="00DD4660"/>
    <w:rsid w:val="00DD4786"/>
    <w:rsid w:val="00DD4A35"/>
    <w:rsid w:val="00DD5320"/>
    <w:rsid w:val="00DD5A25"/>
    <w:rsid w:val="00DD5B2A"/>
    <w:rsid w:val="00DD5B46"/>
    <w:rsid w:val="00DD6C49"/>
    <w:rsid w:val="00DD6CD8"/>
    <w:rsid w:val="00DD7027"/>
    <w:rsid w:val="00DD7078"/>
    <w:rsid w:val="00DD714D"/>
    <w:rsid w:val="00DD736D"/>
    <w:rsid w:val="00DD77DB"/>
    <w:rsid w:val="00DD7E5C"/>
    <w:rsid w:val="00DE0485"/>
    <w:rsid w:val="00DE0651"/>
    <w:rsid w:val="00DE069A"/>
    <w:rsid w:val="00DE0D53"/>
    <w:rsid w:val="00DE0DE2"/>
    <w:rsid w:val="00DE16D3"/>
    <w:rsid w:val="00DE2E56"/>
    <w:rsid w:val="00DE3566"/>
    <w:rsid w:val="00DE3E2F"/>
    <w:rsid w:val="00DE40A6"/>
    <w:rsid w:val="00DE4544"/>
    <w:rsid w:val="00DE47AE"/>
    <w:rsid w:val="00DE5E6C"/>
    <w:rsid w:val="00DE6535"/>
    <w:rsid w:val="00DE69DD"/>
    <w:rsid w:val="00DE6A0E"/>
    <w:rsid w:val="00DE6A3A"/>
    <w:rsid w:val="00DE71A2"/>
    <w:rsid w:val="00DE7218"/>
    <w:rsid w:val="00DE76D4"/>
    <w:rsid w:val="00DE7CC8"/>
    <w:rsid w:val="00DF025C"/>
    <w:rsid w:val="00DF03F8"/>
    <w:rsid w:val="00DF05C1"/>
    <w:rsid w:val="00DF0E29"/>
    <w:rsid w:val="00DF1CD5"/>
    <w:rsid w:val="00DF2872"/>
    <w:rsid w:val="00DF2C3B"/>
    <w:rsid w:val="00DF2CF1"/>
    <w:rsid w:val="00DF32C9"/>
    <w:rsid w:val="00DF440C"/>
    <w:rsid w:val="00DF4BDA"/>
    <w:rsid w:val="00DF57E3"/>
    <w:rsid w:val="00DF5C03"/>
    <w:rsid w:val="00DF5D14"/>
    <w:rsid w:val="00DF5D9E"/>
    <w:rsid w:val="00DF61AE"/>
    <w:rsid w:val="00DF61EF"/>
    <w:rsid w:val="00DF62FF"/>
    <w:rsid w:val="00DF66E9"/>
    <w:rsid w:val="00DF73FF"/>
    <w:rsid w:val="00DF75D1"/>
    <w:rsid w:val="00E00112"/>
    <w:rsid w:val="00E00450"/>
    <w:rsid w:val="00E00A8C"/>
    <w:rsid w:val="00E00FEC"/>
    <w:rsid w:val="00E0125C"/>
    <w:rsid w:val="00E0127B"/>
    <w:rsid w:val="00E01670"/>
    <w:rsid w:val="00E01A62"/>
    <w:rsid w:val="00E02123"/>
    <w:rsid w:val="00E02305"/>
    <w:rsid w:val="00E028E0"/>
    <w:rsid w:val="00E03F15"/>
    <w:rsid w:val="00E04891"/>
    <w:rsid w:val="00E04DFF"/>
    <w:rsid w:val="00E05B14"/>
    <w:rsid w:val="00E064B6"/>
    <w:rsid w:val="00E06748"/>
    <w:rsid w:val="00E1082F"/>
    <w:rsid w:val="00E109CE"/>
    <w:rsid w:val="00E10C8D"/>
    <w:rsid w:val="00E10E4C"/>
    <w:rsid w:val="00E10FE7"/>
    <w:rsid w:val="00E11704"/>
    <w:rsid w:val="00E1216B"/>
    <w:rsid w:val="00E121A5"/>
    <w:rsid w:val="00E128E0"/>
    <w:rsid w:val="00E12A3F"/>
    <w:rsid w:val="00E12C5A"/>
    <w:rsid w:val="00E13BD1"/>
    <w:rsid w:val="00E13DAE"/>
    <w:rsid w:val="00E13F93"/>
    <w:rsid w:val="00E149E9"/>
    <w:rsid w:val="00E14E32"/>
    <w:rsid w:val="00E15716"/>
    <w:rsid w:val="00E15A19"/>
    <w:rsid w:val="00E16E03"/>
    <w:rsid w:val="00E17BDA"/>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A58"/>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6FFF"/>
    <w:rsid w:val="00E37347"/>
    <w:rsid w:val="00E3750B"/>
    <w:rsid w:val="00E3777D"/>
    <w:rsid w:val="00E377DA"/>
    <w:rsid w:val="00E4029F"/>
    <w:rsid w:val="00E40301"/>
    <w:rsid w:val="00E40724"/>
    <w:rsid w:val="00E40B75"/>
    <w:rsid w:val="00E40BC2"/>
    <w:rsid w:val="00E40C9A"/>
    <w:rsid w:val="00E40E6F"/>
    <w:rsid w:val="00E4118C"/>
    <w:rsid w:val="00E41AAE"/>
    <w:rsid w:val="00E41B31"/>
    <w:rsid w:val="00E43299"/>
    <w:rsid w:val="00E439E3"/>
    <w:rsid w:val="00E43B9B"/>
    <w:rsid w:val="00E43C8D"/>
    <w:rsid w:val="00E43F98"/>
    <w:rsid w:val="00E44A95"/>
    <w:rsid w:val="00E451C7"/>
    <w:rsid w:val="00E46158"/>
    <w:rsid w:val="00E47048"/>
    <w:rsid w:val="00E51226"/>
    <w:rsid w:val="00E513FC"/>
    <w:rsid w:val="00E519A6"/>
    <w:rsid w:val="00E51BD5"/>
    <w:rsid w:val="00E51CBB"/>
    <w:rsid w:val="00E532FE"/>
    <w:rsid w:val="00E5339D"/>
    <w:rsid w:val="00E535A4"/>
    <w:rsid w:val="00E5417A"/>
    <w:rsid w:val="00E541F9"/>
    <w:rsid w:val="00E5437C"/>
    <w:rsid w:val="00E54B16"/>
    <w:rsid w:val="00E550B0"/>
    <w:rsid w:val="00E55327"/>
    <w:rsid w:val="00E55ACE"/>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E14"/>
    <w:rsid w:val="00E63618"/>
    <w:rsid w:val="00E642E3"/>
    <w:rsid w:val="00E647E3"/>
    <w:rsid w:val="00E65568"/>
    <w:rsid w:val="00E656FB"/>
    <w:rsid w:val="00E65CAA"/>
    <w:rsid w:val="00E65E76"/>
    <w:rsid w:val="00E6679C"/>
    <w:rsid w:val="00E667ED"/>
    <w:rsid w:val="00E67396"/>
    <w:rsid w:val="00E67F36"/>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A5"/>
    <w:rsid w:val="00E748E2"/>
    <w:rsid w:val="00E74C80"/>
    <w:rsid w:val="00E76FE5"/>
    <w:rsid w:val="00E77095"/>
    <w:rsid w:val="00E775B6"/>
    <w:rsid w:val="00E779C8"/>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4D55"/>
    <w:rsid w:val="00E8560E"/>
    <w:rsid w:val="00E8586F"/>
    <w:rsid w:val="00E85B81"/>
    <w:rsid w:val="00E85BB5"/>
    <w:rsid w:val="00E85FC7"/>
    <w:rsid w:val="00E86553"/>
    <w:rsid w:val="00E866C4"/>
    <w:rsid w:val="00E869E2"/>
    <w:rsid w:val="00E86C02"/>
    <w:rsid w:val="00E86D77"/>
    <w:rsid w:val="00E8744F"/>
    <w:rsid w:val="00E878FE"/>
    <w:rsid w:val="00E87B38"/>
    <w:rsid w:val="00E87B63"/>
    <w:rsid w:val="00E90278"/>
    <w:rsid w:val="00E90314"/>
    <w:rsid w:val="00E909AC"/>
    <w:rsid w:val="00E909E8"/>
    <w:rsid w:val="00E90FFD"/>
    <w:rsid w:val="00E9116A"/>
    <w:rsid w:val="00E92064"/>
    <w:rsid w:val="00E92470"/>
    <w:rsid w:val="00E925E7"/>
    <w:rsid w:val="00E92AC7"/>
    <w:rsid w:val="00E92DA3"/>
    <w:rsid w:val="00E92E57"/>
    <w:rsid w:val="00E937AB"/>
    <w:rsid w:val="00E93A40"/>
    <w:rsid w:val="00E93BBC"/>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25E"/>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1F45"/>
    <w:rsid w:val="00EB363B"/>
    <w:rsid w:val="00EB4CFF"/>
    <w:rsid w:val="00EB528E"/>
    <w:rsid w:val="00EB5F2B"/>
    <w:rsid w:val="00EB62E3"/>
    <w:rsid w:val="00EB64E9"/>
    <w:rsid w:val="00EB6788"/>
    <w:rsid w:val="00EB68B7"/>
    <w:rsid w:val="00EB6B3A"/>
    <w:rsid w:val="00EB741D"/>
    <w:rsid w:val="00EB7592"/>
    <w:rsid w:val="00EC0912"/>
    <w:rsid w:val="00EC0C6C"/>
    <w:rsid w:val="00EC1261"/>
    <w:rsid w:val="00EC158C"/>
    <w:rsid w:val="00EC1F65"/>
    <w:rsid w:val="00EC2012"/>
    <w:rsid w:val="00EC24A8"/>
    <w:rsid w:val="00EC2891"/>
    <w:rsid w:val="00EC2A32"/>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1447"/>
    <w:rsid w:val="00ED382C"/>
    <w:rsid w:val="00ED396A"/>
    <w:rsid w:val="00ED3991"/>
    <w:rsid w:val="00ED3AFA"/>
    <w:rsid w:val="00ED3C8F"/>
    <w:rsid w:val="00ED43AB"/>
    <w:rsid w:val="00ED4EE3"/>
    <w:rsid w:val="00ED5238"/>
    <w:rsid w:val="00ED53F9"/>
    <w:rsid w:val="00ED57FC"/>
    <w:rsid w:val="00ED5E4A"/>
    <w:rsid w:val="00ED643E"/>
    <w:rsid w:val="00ED68F8"/>
    <w:rsid w:val="00ED7191"/>
    <w:rsid w:val="00ED7C1D"/>
    <w:rsid w:val="00EE0342"/>
    <w:rsid w:val="00EE0AE8"/>
    <w:rsid w:val="00EE184A"/>
    <w:rsid w:val="00EE1876"/>
    <w:rsid w:val="00EE1A02"/>
    <w:rsid w:val="00EE2628"/>
    <w:rsid w:val="00EE2753"/>
    <w:rsid w:val="00EE27DC"/>
    <w:rsid w:val="00EE3AD3"/>
    <w:rsid w:val="00EE3F49"/>
    <w:rsid w:val="00EE480D"/>
    <w:rsid w:val="00EE4862"/>
    <w:rsid w:val="00EE4E6A"/>
    <w:rsid w:val="00EE5014"/>
    <w:rsid w:val="00EE5963"/>
    <w:rsid w:val="00EE6317"/>
    <w:rsid w:val="00EE63F4"/>
    <w:rsid w:val="00EE6B5D"/>
    <w:rsid w:val="00EE714D"/>
    <w:rsid w:val="00EE7725"/>
    <w:rsid w:val="00EE7905"/>
    <w:rsid w:val="00EF0417"/>
    <w:rsid w:val="00EF0626"/>
    <w:rsid w:val="00EF0BBC"/>
    <w:rsid w:val="00EF1851"/>
    <w:rsid w:val="00EF1857"/>
    <w:rsid w:val="00EF1E33"/>
    <w:rsid w:val="00EF2552"/>
    <w:rsid w:val="00EF282D"/>
    <w:rsid w:val="00EF2A92"/>
    <w:rsid w:val="00EF2EAB"/>
    <w:rsid w:val="00EF32D4"/>
    <w:rsid w:val="00EF3D7A"/>
    <w:rsid w:val="00EF49F9"/>
    <w:rsid w:val="00EF533E"/>
    <w:rsid w:val="00EF5707"/>
    <w:rsid w:val="00EF5B5D"/>
    <w:rsid w:val="00EF5B9B"/>
    <w:rsid w:val="00EF5E4F"/>
    <w:rsid w:val="00EF6DC1"/>
    <w:rsid w:val="00EF71D7"/>
    <w:rsid w:val="00EF733F"/>
    <w:rsid w:val="00EF76F3"/>
    <w:rsid w:val="00EF79F8"/>
    <w:rsid w:val="00F007BA"/>
    <w:rsid w:val="00F00AF6"/>
    <w:rsid w:val="00F00D41"/>
    <w:rsid w:val="00F016E5"/>
    <w:rsid w:val="00F01CAB"/>
    <w:rsid w:val="00F02BFD"/>
    <w:rsid w:val="00F02D21"/>
    <w:rsid w:val="00F02D28"/>
    <w:rsid w:val="00F03501"/>
    <w:rsid w:val="00F03914"/>
    <w:rsid w:val="00F0592A"/>
    <w:rsid w:val="00F05C83"/>
    <w:rsid w:val="00F05E6D"/>
    <w:rsid w:val="00F06E0F"/>
    <w:rsid w:val="00F07200"/>
    <w:rsid w:val="00F07381"/>
    <w:rsid w:val="00F07683"/>
    <w:rsid w:val="00F07F65"/>
    <w:rsid w:val="00F1076B"/>
    <w:rsid w:val="00F10886"/>
    <w:rsid w:val="00F11444"/>
    <w:rsid w:val="00F11723"/>
    <w:rsid w:val="00F11770"/>
    <w:rsid w:val="00F11F59"/>
    <w:rsid w:val="00F12224"/>
    <w:rsid w:val="00F12569"/>
    <w:rsid w:val="00F128E3"/>
    <w:rsid w:val="00F13B91"/>
    <w:rsid w:val="00F14208"/>
    <w:rsid w:val="00F15135"/>
    <w:rsid w:val="00F15158"/>
    <w:rsid w:val="00F1527B"/>
    <w:rsid w:val="00F15E80"/>
    <w:rsid w:val="00F168FF"/>
    <w:rsid w:val="00F16A5E"/>
    <w:rsid w:val="00F16F81"/>
    <w:rsid w:val="00F17A50"/>
    <w:rsid w:val="00F20234"/>
    <w:rsid w:val="00F20314"/>
    <w:rsid w:val="00F219FC"/>
    <w:rsid w:val="00F21CE9"/>
    <w:rsid w:val="00F22001"/>
    <w:rsid w:val="00F223B2"/>
    <w:rsid w:val="00F22EBB"/>
    <w:rsid w:val="00F23574"/>
    <w:rsid w:val="00F23BC2"/>
    <w:rsid w:val="00F24626"/>
    <w:rsid w:val="00F248FB"/>
    <w:rsid w:val="00F24BA9"/>
    <w:rsid w:val="00F2558C"/>
    <w:rsid w:val="00F25ABF"/>
    <w:rsid w:val="00F2618A"/>
    <w:rsid w:val="00F26D95"/>
    <w:rsid w:val="00F271FC"/>
    <w:rsid w:val="00F3019C"/>
    <w:rsid w:val="00F302ED"/>
    <w:rsid w:val="00F30A81"/>
    <w:rsid w:val="00F31353"/>
    <w:rsid w:val="00F3152A"/>
    <w:rsid w:val="00F315E9"/>
    <w:rsid w:val="00F316E2"/>
    <w:rsid w:val="00F31D60"/>
    <w:rsid w:val="00F32CA0"/>
    <w:rsid w:val="00F331EA"/>
    <w:rsid w:val="00F33625"/>
    <w:rsid w:val="00F33C88"/>
    <w:rsid w:val="00F34169"/>
    <w:rsid w:val="00F34189"/>
    <w:rsid w:val="00F341ED"/>
    <w:rsid w:val="00F34233"/>
    <w:rsid w:val="00F34C7E"/>
    <w:rsid w:val="00F35CF5"/>
    <w:rsid w:val="00F3609F"/>
    <w:rsid w:val="00F36940"/>
    <w:rsid w:val="00F36990"/>
    <w:rsid w:val="00F37555"/>
    <w:rsid w:val="00F37619"/>
    <w:rsid w:val="00F4000F"/>
    <w:rsid w:val="00F40222"/>
    <w:rsid w:val="00F41819"/>
    <w:rsid w:val="00F42A09"/>
    <w:rsid w:val="00F42FAC"/>
    <w:rsid w:val="00F43186"/>
    <w:rsid w:val="00F43B88"/>
    <w:rsid w:val="00F43C9A"/>
    <w:rsid w:val="00F43CBF"/>
    <w:rsid w:val="00F43EB1"/>
    <w:rsid w:val="00F45256"/>
    <w:rsid w:val="00F45781"/>
    <w:rsid w:val="00F45845"/>
    <w:rsid w:val="00F4589C"/>
    <w:rsid w:val="00F464EE"/>
    <w:rsid w:val="00F46B15"/>
    <w:rsid w:val="00F509E4"/>
    <w:rsid w:val="00F51649"/>
    <w:rsid w:val="00F51B71"/>
    <w:rsid w:val="00F51BB3"/>
    <w:rsid w:val="00F51F76"/>
    <w:rsid w:val="00F53741"/>
    <w:rsid w:val="00F54927"/>
    <w:rsid w:val="00F552FA"/>
    <w:rsid w:val="00F56B8B"/>
    <w:rsid w:val="00F56F00"/>
    <w:rsid w:val="00F56F2B"/>
    <w:rsid w:val="00F5729C"/>
    <w:rsid w:val="00F574AD"/>
    <w:rsid w:val="00F575B7"/>
    <w:rsid w:val="00F60120"/>
    <w:rsid w:val="00F6047B"/>
    <w:rsid w:val="00F60A2C"/>
    <w:rsid w:val="00F6151B"/>
    <w:rsid w:val="00F6152A"/>
    <w:rsid w:val="00F61E70"/>
    <w:rsid w:val="00F620D9"/>
    <w:rsid w:val="00F62497"/>
    <w:rsid w:val="00F62D40"/>
    <w:rsid w:val="00F62DBD"/>
    <w:rsid w:val="00F63064"/>
    <w:rsid w:val="00F631F5"/>
    <w:rsid w:val="00F64C33"/>
    <w:rsid w:val="00F64D71"/>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7500"/>
    <w:rsid w:val="00F7776A"/>
    <w:rsid w:val="00F7795E"/>
    <w:rsid w:val="00F80107"/>
    <w:rsid w:val="00F80654"/>
    <w:rsid w:val="00F80DA7"/>
    <w:rsid w:val="00F81260"/>
    <w:rsid w:val="00F81A66"/>
    <w:rsid w:val="00F82100"/>
    <w:rsid w:val="00F8251B"/>
    <w:rsid w:val="00F82DB2"/>
    <w:rsid w:val="00F82E9F"/>
    <w:rsid w:val="00F84881"/>
    <w:rsid w:val="00F84BAA"/>
    <w:rsid w:val="00F85527"/>
    <w:rsid w:val="00F85880"/>
    <w:rsid w:val="00F85F5F"/>
    <w:rsid w:val="00F860F7"/>
    <w:rsid w:val="00F8620D"/>
    <w:rsid w:val="00F8670B"/>
    <w:rsid w:val="00F86A68"/>
    <w:rsid w:val="00F86E39"/>
    <w:rsid w:val="00F871B8"/>
    <w:rsid w:val="00F87ED6"/>
    <w:rsid w:val="00F87F95"/>
    <w:rsid w:val="00F9039A"/>
    <w:rsid w:val="00F9039D"/>
    <w:rsid w:val="00F9045F"/>
    <w:rsid w:val="00F90500"/>
    <w:rsid w:val="00F9070A"/>
    <w:rsid w:val="00F90CDC"/>
    <w:rsid w:val="00F90EDD"/>
    <w:rsid w:val="00F91970"/>
    <w:rsid w:val="00F91E87"/>
    <w:rsid w:val="00F92069"/>
    <w:rsid w:val="00F92510"/>
    <w:rsid w:val="00F925B0"/>
    <w:rsid w:val="00F925D2"/>
    <w:rsid w:val="00F928C3"/>
    <w:rsid w:val="00F92904"/>
    <w:rsid w:val="00F92FC6"/>
    <w:rsid w:val="00F9304D"/>
    <w:rsid w:val="00F934AC"/>
    <w:rsid w:val="00F93D56"/>
    <w:rsid w:val="00F943F2"/>
    <w:rsid w:val="00F94747"/>
    <w:rsid w:val="00F94DBB"/>
    <w:rsid w:val="00F95118"/>
    <w:rsid w:val="00F95AB5"/>
    <w:rsid w:val="00F962AA"/>
    <w:rsid w:val="00F966E1"/>
    <w:rsid w:val="00F96B10"/>
    <w:rsid w:val="00F97239"/>
    <w:rsid w:val="00F974C6"/>
    <w:rsid w:val="00F975CB"/>
    <w:rsid w:val="00F97685"/>
    <w:rsid w:val="00F97A63"/>
    <w:rsid w:val="00F97AB5"/>
    <w:rsid w:val="00FA1503"/>
    <w:rsid w:val="00FA1F7A"/>
    <w:rsid w:val="00FA24BC"/>
    <w:rsid w:val="00FA2A66"/>
    <w:rsid w:val="00FA2C8F"/>
    <w:rsid w:val="00FA32D1"/>
    <w:rsid w:val="00FA3E71"/>
    <w:rsid w:val="00FA5F04"/>
    <w:rsid w:val="00FA6BA6"/>
    <w:rsid w:val="00FA6CFF"/>
    <w:rsid w:val="00FA7655"/>
    <w:rsid w:val="00FB0577"/>
    <w:rsid w:val="00FB08EB"/>
    <w:rsid w:val="00FB1AC2"/>
    <w:rsid w:val="00FB2297"/>
    <w:rsid w:val="00FB3976"/>
    <w:rsid w:val="00FB4601"/>
    <w:rsid w:val="00FB4655"/>
    <w:rsid w:val="00FB4A77"/>
    <w:rsid w:val="00FB5095"/>
    <w:rsid w:val="00FB5542"/>
    <w:rsid w:val="00FB6786"/>
    <w:rsid w:val="00FB679B"/>
    <w:rsid w:val="00FB72DA"/>
    <w:rsid w:val="00FC01A8"/>
    <w:rsid w:val="00FC0469"/>
    <w:rsid w:val="00FC0596"/>
    <w:rsid w:val="00FC1017"/>
    <w:rsid w:val="00FC104D"/>
    <w:rsid w:val="00FC125D"/>
    <w:rsid w:val="00FC1AAB"/>
    <w:rsid w:val="00FC1F85"/>
    <w:rsid w:val="00FC20A7"/>
    <w:rsid w:val="00FC218B"/>
    <w:rsid w:val="00FC2E76"/>
    <w:rsid w:val="00FC34A6"/>
    <w:rsid w:val="00FC37FE"/>
    <w:rsid w:val="00FC40AA"/>
    <w:rsid w:val="00FC4437"/>
    <w:rsid w:val="00FC4CA3"/>
    <w:rsid w:val="00FC54E5"/>
    <w:rsid w:val="00FC5E20"/>
    <w:rsid w:val="00FC5EAD"/>
    <w:rsid w:val="00FC6CA4"/>
    <w:rsid w:val="00FC73F0"/>
    <w:rsid w:val="00FC756D"/>
    <w:rsid w:val="00FC7758"/>
    <w:rsid w:val="00FD0097"/>
    <w:rsid w:val="00FD08D7"/>
    <w:rsid w:val="00FD0E15"/>
    <w:rsid w:val="00FD0F19"/>
    <w:rsid w:val="00FD1A0C"/>
    <w:rsid w:val="00FD1A4B"/>
    <w:rsid w:val="00FD2231"/>
    <w:rsid w:val="00FD3445"/>
    <w:rsid w:val="00FD58BE"/>
    <w:rsid w:val="00FD5BA5"/>
    <w:rsid w:val="00FD61A3"/>
    <w:rsid w:val="00FD692C"/>
    <w:rsid w:val="00FD7086"/>
    <w:rsid w:val="00FD76D5"/>
    <w:rsid w:val="00FD7B0E"/>
    <w:rsid w:val="00FE0351"/>
    <w:rsid w:val="00FE0394"/>
    <w:rsid w:val="00FE08E3"/>
    <w:rsid w:val="00FE0A05"/>
    <w:rsid w:val="00FE0B52"/>
    <w:rsid w:val="00FE0FCA"/>
    <w:rsid w:val="00FE1441"/>
    <w:rsid w:val="00FE15FF"/>
    <w:rsid w:val="00FE17D1"/>
    <w:rsid w:val="00FE1BD0"/>
    <w:rsid w:val="00FE1C16"/>
    <w:rsid w:val="00FE2404"/>
    <w:rsid w:val="00FE2412"/>
    <w:rsid w:val="00FE246B"/>
    <w:rsid w:val="00FE2A44"/>
    <w:rsid w:val="00FE3193"/>
    <w:rsid w:val="00FE328B"/>
    <w:rsid w:val="00FE3A28"/>
    <w:rsid w:val="00FE3F33"/>
    <w:rsid w:val="00FE4609"/>
    <w:rsid w:val="00FE49FC"/>
    <w:rsid w:val="00FE4B92"/>
    <w:rsid w:val="00FE4F50"/>
    <w:rsid w:val="00FE560D"/>
    <w:rsid w:val="00FE601F"/>
    <w:rsid w:val="00FE632A"/>
    <w:rsid w:val="00FE6B7A"/>
    <w:rsid w:val="00FE74E3"/>
    <w:rsid w:val="00FE79B9"/>
    <w:rsid w:val="00FE7E8F"/>
    <w:rsid w:val="00FF01F9"/>
    <w:rsid w:val="00FF0444"/>
    <w:rsid w:val="00FF10C3"/>
    <w:rsid w:val="00FF124E"/>
    <w:rsid w:val="00FF160D"/>
    <w:rsid w:val="00FF1EE4"/>
    <w:rsid w:val="00FF2478"/>
    <w:rsid w:val="00FF311D"/>
    <w:rsid w:val="00FF3FEF"/>
    <w:rsid w:val="00FF40BD"/>
    <w:rsid w:val="00FF437E"/>
    <w:rsid w:val="00FF47DD"/>
    <w:rsid w:val="00FF55FE"/>
    <w:rsid w:val="00FF5805"/>
    <w:rsid w:val="00FF58B4"/>
    <w:rsid w:val="00FF6C55"/>
    <w:rsid w:val="00FF6F84"/>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81235D4"/>
  <w15:docId w15:val="{8C57AF0E-25C7-41B7-9B1C-7E0E30E8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BF6E83"/>
    <w:pPr>
      <w:bidi/>
      <w:spacing w:before="0" w:after="0" w:line="240" w:lineRule="auto"/>
    </w:pPr>
    <w:rPr>
      <w:rFonts w:ascii="Times New Roman" w:eastAsia="Times New Roman" w:hAnsi="Times New Roman" w:cs="Times New Roman"/>
      <w:sz w:val="24"/>
      <w:szCs w:val="24"/>
    </w:rPr>
  </w:style>
  <w:style w:type="paragraph" w:styleId="18">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eading 1,II+,I"/>
    <w:basedOn w:val="af1"/>
    <w:next w:val="af1"/>
    <w:link w:val="19"/>
    <w:qFormat/>
    <w:rsid w:val="003A1D7A"/>
    <w:pPr>
      <w:widowControl w:val="0"/>
      <w:tabs>
        <w:tab w:val="num" w:pos="567"/>
      </w:tabs>
      <w:ind w:left="567" w:right="567" w:hanging="567"/>
      <w:outlineLvl w:val="0"/>
    </w:pPr>
    <w:rPr>
      <w:b/>
      <w:bCs/>
      <w:caps/>
      <w:spacing w:val="15"/>
      <w:sz w:val="36"/>
      <w:szCs w:val="36"/>
    </w:rPr>
  </w:style>
  <w:style w:type="paragraph" w:styleId="28">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1"/>
    <w:next w:val="af1"/>
    <w:link w:val="29"/>
    <w:unhideWhenUsed/>
    <w:qFormat/>
    <w:rsid w:val="003A1D7A"/>
    <w:pPr>
      <w:widowControl w:val="0"/>
      <w:tabs>
        <w:tab w:val="num" w:pos="1134"/>
      </w:tabs>
      <w:ind w:left="1134" w:right="1134" w:hanging="51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Heading 3,Hn3"/>
    <w:basedOn w:val="af1"/>
    <w:next w:val="af1"/>
    <w:link w:val="36"/>
    <w:unhideWhenUsed/>
    <w:qFormat/>
    <w:rsid w:val="001611C6"/>
    <w:pPr>
      <w:widowControl w:val="0"/>
      <w:tabs>
        <w:tab w:val="num" w:pos="1701"/>
      </w:tabs>
      <w:bidi w:val="0"/>
      <w:spacing w:before="300"/>
      <w:ind w:left="1701" w:right="1701" w:hanging="567"/>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Heading 4,Hn4,h4,H4"/>
    <w:basedOn w:val="af1"/>
    <w:next w:val="af1"/>
    <w:link w:val="45"/>
    <w:unhideWhenUsed/>
    <w:qFormat/>
    <w:rsid w:val="003A1D7A"/>
    <w:pPr>
      <w:numPr>
        <w:ilvl w:val="3"/>
        <w:numId w:val="78"/>
      </w:numPr>
      <w:bidi w:val="0"/>
      <w:spacing w:before="300"/>
      <w:outlineLvl w:val="3"/>
    </w:pPr>
    <w:rPr>
      <w:b/>
      <w:bCs/>
      <w:caps/>
      <w:spacing w:val="10"/>
    </w:rPr>
  </w:style>
  <w:style w:type="paragraph" w:styleId="53">
    <w:name w:val="heading 5"/>
    <w:aliases w:val=" תו12,ASAPHeading 5,Heading 5 Char Char,Heading 5 תו,תו12,Heading 5,Hn5,H5"/>
    <w:basedOn w:val="af1"/>
    <w:next w:val="af1"/>
    <w:link w:val="56"/>
    <w:unhideWhenUsed/>
    <w:qFormat/>
    <w:rsid w:val="003A1D7A"/>
    <w:pPr>
      <w:widowControl w:val="0"/>
      <w:numPr>
        <w:ilvl w:val="4"/>
        <w:numId w:val="78"/>
      </w:numPr>
      <w:bidi w:val="0"/>
      <w:spacing w:before="300"/>
      <w:outlineLvl w:val="4"/>
    </w:pPr>
    <w:rPr>
      <w:b/>
      <w:bCs/>
      <w:caps/>
      <w:spacing w:val="10"/>
    </w:rPr>
  </w:style>
  <w:style w:type="paragraph" w:styleId="62">
    <w:name w:val="heading 6"/>
    <w:aliases w:val="ASAPHeading 6,Heading 6,H6,Hn6"/>
    <w:basedOn w:val="af1"/>
    <w:next w:val="af1"/>
    <w:link w:val="64"/>
    <w:unhideWhenUsed/>
    <w:qFormat/>
    <w:rsid w:val="00066383"/>
    <w:pPr>
      <w:widowControl w:val="0"/>
      <w:numPr>
        <w:ilvl w:val="5"/>
        <w:numId w:val="78"/>
      </w:numPr>
      <w:bidi w:val="0"/>
      <w:spacing w:before="300"/>
      <w:outlineLvl w:val="5"/>
    </w:pPr>
    <w:rPr>
      <w:b/>
      <w:bCs/>
      <w:caps/>
      <w:spacing w:val="10"/>
    </w:rPr>
  </w:style>
  <w:style w:type="paragraph" w:styleId="70">
    <w:name w:val="heading 7"/>
    <w:aliases w:val="ASAPHeading 7,Heading 7"/>
    <w:basedOn w:val="af1"/>
    <w:next w:val="af1"/>
    <w:link w:val="72"/>
    <w:unhideWhenUsed/>
    <w:qFormat/>
    <w:rsid w:val="003A1D7A"/>
    <w:pPr>
      <w:widowControl w:val="0"/>
      <w:numPr>
        <w:ilvl w:val="6"/>
        <w:numId w:val="78"/>
      </w:numPr>
      <w:bidi w:val="0"/>
      <w:spacing w:before="300"/>
      <w:outlineLvl w:val="6"/>
    </w:pPr>
    <w:rPr>
      <w:b/>
      <w:bCs/>
      <w:caps/>
      <w:spacing w:val="10"/>
    </w:rPr>
  </w:style>
  <w:style w:type="paragraph" w:styleId="8">
    <w:name w:val="heading 8"/>
    <w:aliases w:val="ASAPHeading 8,Heading 8"/>
    <w:basedOn w:val="af1"/>
    <w:next w:val="af1"/>
    <w:link w:val="80"/>
    <w:unhideWhenUsed/>
    <w:qFormat/>
    <w:rsid w:val="00014182"/>
    <w:pPr>
      <w:numPr>
        <w:ilvl w:val="7"/>
        <w:numId w:val="78"/>
      </w:numPr>
      <w:bidi w:val="0"/>
      <w:spacing w:before="300"/>
      <w:outlineLvl w:val="7"/>
    </w:pPr>
    <w:rPr>
      <w:caps/>
      <w:spacing w:val="10"/>
      <w:sz w:val="18"/>
      <w:szCs w:val="18"/>
    </w:rPr>
  </w:style>
  <w:style w:type="paragraph" w:styleId="9">
    <w:name w:val="heading 9"/>
    <w:aliases w:val="ASAPHeading 9,Heading 9"/>
    <w:basedOn w:val="af1"/>
    <w:next w:val="af1"/>
    <w:link w:val="90"/>
    <w:unhideWhenUsed/>
    <w:qFormat/>
    <w:rsid w:val="00014182"/>
    <w:pPr>
      <w:numPr>
        <w:ilvl w:val="8"/>
        <w:numId w:val="78"/>
      </w:num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9">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II+ תו"/>
    <w:basedOn w:val="af2"/>
    <w:link w:val="18"/>
    <w:rsid w:val="003A1D7A"/>
    <w:rPr>
      <w:rFonts w:ascii="Times New Roman" w:eastAsia="Times New Roman" w:hAnsi="Times New Roman" w:cs="Times New Roman"/>
      <w:b/>
      <w:bCs/>
      <w:caps/>
      <w:spacing w:val="15"/>
      <w:sz w:val="36"/>
      <w:szCs w:val="36"/>
    </w:rPr>
  </w:style>
  <w:style w:type="paragraph" w:styleId="af5">
    <w:name w:val="Quote"/>
    <w:basedOn w:val="af1"/>
    <w:next w:val="af1"/>
    <w:link w:val="af6"/>
    <w:qFormat/>
    <w:rsid w:val="003A1D7A"/>
    <w:pPr>
      <w:widowControl w:val="0"/>
      <w:ind w:left="567" w:right="567"/>
    </w:pPr>
    <w:rPr>
      <w:i/>
      <w:iCs/>
    </w:rPr>
  </w:style>
  <w:style w:type="character" w:customStyle="1" w:styleId="af6">
    <w:name w:val="ציטוט תו"/>
    <w:basedOn w:val="af2"/>
    <w:link w:val="af5"/>
    <w:rsid w:val="003A1D7A"/>
    <w:rPr>
      <w:rFonts w:ascii="Times New Roman" w:hAnsi="Times New Roman" w:cs="David"/>
      <w:i/>
      <w:iCs/>
      <w:sz w:val="24"/>
      <w:szCs w:val="24"/>
    </w:rPr>
  </w:style>
  <w:style w:type="character" w:customStyle="1" w:styleId="29">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2"/>
    <w:link w:val="28"/>
    <w:rsid w:val="003A1D7A"/>
    <w:rPr>
      <w:rFonts w:ascii="Times New Roman" w:eastAsia="Times New Roman" w:hAnsi="Times New Roman" w:cs="Times New Roman"/>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2"/>
    <w:link w:val="35"/>
    <w:rsid w:val="001611C6"/>
    <w:rPr>
      <w:rFonts w:ascii="Times New Roman" w:eastAsia="Times New Roman" w:hAnsi="Times New Roman" w:cs="Times New Roman"/>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2"/>
    <w:link w:val="42"/>
    <w:rsid w:val="003A1D7A"/>
    <w:rPr>
      <w:rFonts w:ascii="Times New Roman" w:eastAsia="Times New Roman" w:hAnsi="Times New Roman" w:cs="Times New Roman"/>
      <w:b/>
      <w:bCs/>
      <w:caps/>
      <w:spacing w:val="10"/>
      <w:sz w:val="24"/>
      <w:szCs w:val="24"/>
    </w:rPr>
  </w:style>
  <w:style w:type="character" w:customStyle="1" w:styleId="56">
    <w:name w:val="כותרת 5 תו"/>
    <w:aliases w:val=" תו12 תו,ASAPHeading 5 תו,Heading 5 Char Char תו,Heading 5 תו תו,תו12 תו,Heading 5 תו1,Hn5 תו,H5 תו"/>
    <w:basedOn w:val="af2"/>
    <w:link w:val="53"/>
    <w:rsid w:val="003A1D7A"/>
    <w:rPr>
      <w:rFonts w:ascii="Times New Roman" w:eastAsia="Times New Roman" w:hAnsi="Times New Roman" w:cs="Times New Roman"/>
      <w:b/>
      <w:bCs/>
      <w:caps/>
      <w:spacing w:val="10"/>
      <w:sz w:val="24"/>
      <w:szCs w:val="24"/>
    </w:rPr>
  </w:style>
  <w:style w:type="character" w:customStyle="1" w:styleId="64">
    <w:name w:val="כותרת 6 תו"/>
    <w:aliases w:val="ASAPHeading 6 תו,Heading 6 תו,H6 תו,Hn6 תו"/>
    <w:basedOn w:val="af2"/>
    <w:link w:val="62"/>
    <w:rsid w:val="00066383"/>
    <w:rPr>
      <w:rFonts w:ascii="Times New Roman" w:eastAsia="Times New Roman" w:hAnsi="Times New Roman" w:cs="Times New Roman"/>
      <w:b/>
      <w:bCs/>
      <w:caps/>
      <w:spacing w:val="10"/>
      <w:sz w:val="24"/>
      <w:szCs w:val="24"/>
    </w:rPr>
  </w:style>
  <w:style w:type="character" w:customStyle="1" w:styleId="72">
    <w:name w:val="כותרת 7 תו"/>
    <w:aliases w:val="ASAPHeading 7 תו,Heading 7 תו"/>
    <w:basedOn w:val="af2"/>
    <w:link w:val="70"/>
    <w:rsid w:val="003A1D7A"/>
    <w:rPr>
      <w:rFonts w:ascii="Times New Roman" w:eastAsia="Times New Roman" w:hAnsi="Times New Roman" w:cs="Times New Roman"/>
      <w:b/>
      <w:bCs/>
      <w:caps/>
      <w:spacing w:val="10"/>
      <w:sz w:val="24"/>
      <w:szCs w:val="24"/>
    </w:rPr>
  </w:style>
  <w:style w:type="character" w:customStyle="1" w:styleId="80">
    <w:name w:val="כותרת 8 תו"/>
    <w:aliases w:val="ASAPHeading 8 תו,Heading 8 תו"/>
    <w:basedOn w:val="af2"/>
    <w:link w:val="8"/>
    <w:rsid w:val="00014182"/>
    <w:rPr>
      <w:rFonts w:ascii="Times New Roman" w:eastAsia="Times New Roman" w:hAnsi="Times New Roman" w:cs="Times New Roman"/>
      <w:caps/>
      <w:spacing w:val="10"/>
      <w:sz w:val="18"/>
      <w:szCs w:val="18"/>
    </w:rPr>
  </w:style>
  <w:style w:type="character" w:customStyle="1" w:styleId="90">
    <w:name w:val="כותרת 9 תו"/>
    <w:aliases w:val="ASAPHeading 9 תו,Heading 9 תו"/>
    <w:basedOn w:val="af2"/>
    <w:link w:val="9"/>
    <w:rsid w:val="00014182"/>
    <w:rPr>
      <w:rFonts w:ascii="Times New Roman" w:eastAsia="Times New Roman" w:hAnsi="Times New Roman" w:cs="Times New Roman"/>
      <w:i/>
      <w:caps/>
      <w:spacing w:val="10"/>
      <w:sz w:val="18"/>
      <w:szCs w:val="18"/>
    </w:rPr>
  </w:style>
  <w:style w:type="paragraph" w:styleId="af7">
    <w:name w:val="caption"/>
    <w:basedOn w:val="af1"/>
    <w:next w:val="af1"/>
    <w:link w:val="af8"/>
    <w:uiPriority w:val="35"/>
    <w:unhideWhenUsed/>
    <w:qFormat/>
    <w:rsid w:val="00014182"/>
    <w:pPr>
      <w:bidi w:val="0"/>
    </w:pPr>
    <w:rPr>
      <w:b/>
      <w:bCs/>
      <w:color w:val="365F91" w:themeColor="accent1" w:themeShade="BF"/>
      <w:sz w:val="16"/>
      <w:szCs w:val="16"/>
    </w:rPr>
  </w:style>
  <w:style w:type="paragraph" w:styleId="af9">
    <w:name w:val="TOC Heading"/>
    <w:basedOn w:val="18"/>
    <w:next w:val="af1"/>
    <w:uiPriority w:val="39"/>
    <w:unhideWhenUsed/>
    <w:qFormat/>
    <w:rsid w:val="00014182"/>
    <w:pPr>
      <w:bidi w:val="0"/>
      <w:outlineLvl w:val="9"/>
    </w:pPr>
    <w:rPr>
      <w:lang w:bidi="en-US"/>
    </w:rPr>
  </w:style>
  <w:style w:type="paragraph" w:styleId="TOC3">
    <w:name w:val="toc 3"/>
    <w:basedOn w:val="af1"/>
    <w:next w:val="af1"/>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af1"/>
    <w:next w:val="af1"/>
    <w:autoRedefine/>
    <w:uiPriority w:val="39"/>
    <w:unhideWhenUsed/>
    <w:qFormat/>
    <w:rsid w:val="00C7331E"/>
    <w:pPr>
      <w:tabs>
        <w:tab w:val="right" w:leader="dot" w:pos="8270"/>
      </w:tabs>
      <w:spacing w:before="120" w:after="120"/>
    </w:pPr>
    <w:rPr>
      <w:rFonts w:asciiTheme="minorHAnsi" w:hAnsiTheme="minorHAnsi" w:cstheme="minorHAnsi"/>
      <w:b/>
      <w:bCs/>
      <w:caps/>
      <w:sz w:val="20"/>
      <w:szCs w:val="20"/>
    </w:rPr>
  </w:style>
  <w:style w:type="paragraph" w:styleId="TOC2">
    <w:name w:val="toc 2"/>
    <w:basedOn w:val="af1"/>
    <w:next w:val="af1"/>
    <w:autoRedefine/>
    <w:uiPriority w:val="39"/>
    <w:unhideWhenUsed/>
    <w:qFormat/>
    <w:rsid w:val="002D49DA"/>
    <w:pPr>
      <w:ind w:left="240"/>
    </w:pPr>
    <w:rPr>
      <w:rFonts w:asciiTheme="minorHAnsi" w:hAnsiTheme="minorHAnsi" w:cstheme="minorHAnsi"/>
      <w:smallCaps/>
      <w:sz w:val="20"/>
      <w:szCs w:val="20"/>
    </w:rPr>
  </w:style>
  <w:style w:type="paragraph" w:styleId="TOC7">
    <w:name w:val="toc 7"/>
    <w:basedOn w:val="af1"/>
    <w:next w:val="af1"/>
    <w:autoRedefine/>
    <w:uiPriority w:val="39"/>
    <w:unhideWhenUsed/>
    <w:rsid w:val="00600BFA"/>
    <w:pPr>
      <w:ind w:left="1440"/>
    </w:pPr>
    <w:rPr>
      <w:rFonts w:asciiTheme="minorHAnsi" w:hAnsiTheme="minorHAnsi" w:cstheme="minorHAnsi"/>
      <w:sz w:val="18"/>
      <w:szCs w:val="18"/>
    </w:rPr>
  </w:style>
  <w:style w:type="paragraph" w:styleId="TOC6">
    <w:name w:val="toc 6"/>
    <w:basedOn w:val="af1"/>
    <w:next w:val="af1"/>
    <w:autoRedefine/>
    <w:uiPriority w:val="39"/>
    <w:unhideWhenUsed/>
    <w:rsid w:val="00600BFA"/>
    <w:pPr>
      <w:ind w:left="1200"/>
    </w:pPr>
    <w:rPr>
      <w:rFonts w:asciiTheme="minorHAnsi" w:hAnsiTheme="minorHAnsi" w:cstheme="minorHAnsi"/>
      <w:sz w:val="18"/>
      <w:szCs w:val="18"/>
    </w:rPr>
  </w:style>
  <w:style w:type="paragraph" w:styleId="TOC5">
    <w:name w:val="toc 5"/>
    <w:basedOn w:val="af1"/>
    <w:next w:val="af1"/>
    <w:autoRedefine/>
    <w:uiPriority w:val="39"/>
    <w:unhideWhenUsed/>
    <w:rsid w:val="00600BFA"/>
    <w:pPr>
      <w:ind w:left="960"/>
    </w:pPr>
    <w:rPr>
      <w:rFonts w:asciiTheme="minorHAnsi" w:hAnsiTheme="minorHAnsi" w:cstheme="minorHAnsi"/>
      <w:sz w:val="18"/>
      <w:szCs w:val="18"/>
    </w:rPr>
  </w:style>
  <w:style w:type="paragraph" w:styleId="TOC4">
    <w:name w:val="toc 4"/>
    <w:basedOn w:val="af1"/>
    <w:next w:val="af1"/>
    <w:autoRedefine/>
    <w:uiPriority w:val="39"/>
    <w:unhideWhenUsed/>
    <w:rsid w:val="00600BFA"/>
    <w:pPr>
      <w:ind w:left="720"/>
    </w:pPr>
    <w:rPr>
      <w:rFonts w:asciiTheme="minorHAnsi" w:hAnsiTheme="minorHAnsi" w:cstheme="minorHAnsi"/>
      <w:sz w:val="18"/>
      <w:szCs w:val="18"/>
    </w:rPr>
  </w:style>
  <w:style w:type="paragraph" w:styleId="afa">
    <w:name w:val="List Paragraph"/>
    <w:aliases w:val="מכרזים - טקסט סעיפים,LP1,פיסקת bullets,פיסקת רשימה11,lp1,FooterText,numbered,Paragraphe de liste1"/>
    <w:basedOn w:val="af1"/>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a">
    <w:name w:val="כותרת2 מכרז"/>
    <w:basedOn w:val="af1"/>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Heading 2 תו1,כותרת 2 תו תו"/>
    <w:rsid w:val="001015D6"/>
    <w:rPr>
      <w:rFonts w:cs="David"/>
      <w:b/>
      <w:bCs/>
      <w:sz w:val="36"/>
      <w:szCs w:val="36"/>
    </w:rPr>
  </w:style>
  <w:style w:type="paragraph" w:customStyle="1" w:styleId="Normal3">
    <w:name w:val="Normal3"/>
    <w:basedOn w:val="RonnyBase"/>
    <w:link w:val="Normal30"/>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7"/>
    <w:link w:val="47"/>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b"/>
    <w:next w:val="Normal3"/>
    <w:rsid w:val="001015D6"/>
    <w:pPr>
      <w:keepNext w:val="0"/>
      <w:keepLines w:val="0"/>
      <w:tabs>
        <w:tab w:val="right" w:pos="1192"/>
      </w:tabs>
      <w:ind w:left="1496" w:hanging="504"/>
    </w:pPr>
    <w:rPr>
      <w:sz w:val="32"/>
      <w:szCs w:val="32"/>
    </w:rPr>
  </w:style>
  <w:style w:type="paragraph" w:customStyle="1" w:styleId="2b">
    <w:name w:val="כותרת2"/>
    <w:basedOn w:val="28"/>
    <w:next w:val="af1"/>
    <w:link w:val="2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7">
    <w:name w:val="ממוספר 5 תו תו תו תו תו"/>
    <w:basedOn w:val="46"/>
    <w:rsid w:val="001015D6"/>
    <w:pPr>
      <w:tabs>
        <w:tab w:val="clear" w:pos="1759"/>
        <w:tab w:val="num" w:pos="360"/>
        <w:tab w:val="left" w:pos="2043"/>
      </w:tabs>
      <w:ind w:left="2043" w:hanging="1028"/>
    </w:pPr>
  </w:style>
  <w:style w:type="paragraph" w:customStyle="1" w:styleId="16">
    <w:name w:val="כותרת1"/>
    <w:basedOn w:val="af1"/>
    <w:next w:val="af1"/>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1015D6"/>
    <w:rPr>
      <w:rFonts w:cs="Narkisim"/>
      <w:sz w:val="24"/>
      <w:szCs w:val="24"/>
    </w:rPr>
  </w:style>
  <w:style w:type="paragraph" w:customStyle="1" w:styleId="afd">
    <w:name w:val="טקסט בסיסי"/>
    <w:link w:val="afc"/>
    <w:rsid w:val="001015D6"/>
    <w:pPr>
      <w:keepLines/>
      <w:bidi/>
      <w:spacing w:before="100" w:beforeAutospacing="1" w:after="240" w:line="320" w:lineRule="atLeast"/>
    </w:pPr>
    <w:rPr>
      <w:rFonts w:cs="Narkisim"/>
      <w:sz w:val="24"/>
      <w:szCs w:val="24"/>
    </w:rPr>
  </w:style>
  <w:style w:type="character" w:customStyle="1" w:styleId="afe">
    <w:name w:val="טקסט הערה תו"/>
    <w:basedOn w:val="af2"/>
    <w:link w:val="aff"/>
    <w:uiPriority w:val="99"/>
    <w:rsid w:val="001015D6"/>
  </w:style>
  <w:style w:type="paragraph" w:styleId="aff">
    <w:name w:val="annotation text"/>
    <w:basedOn w:val="af1"/>
    <w:link w:val="afe"/>
    <w:uiPriority w:val="99"/>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f2"/>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aliases w:val="Footer"/>
    <w:basedOn w:val="af1"/>
    <w:link w:val="aff0"/>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Footer תו"/>
    <w:basedOn w:val="af2"/>
    <w:link w:val="a"/>
    <w:uiPriority w:val="99"/>
    <w:rsid w:val="001015D6"/>
    <w:rPr>
      <w:rFonts w:ascii="Times New Roman" w:eastAsia="Times New Roman" w:hAnsi="Times New Roman" w:cs="David"/>
      <w:noProof/>
      <w:sz w:val="24"/>
      <w:szCs w:val="24"/>
    </w:rPr>
  </w:style>
  <w:style w:type="paragraph" w:styleId="aff1">
    <w:name w:val="header"/>
    <w:aliases w:val="כותרת ראשית,Header,1 תו,Header תו תו תו תו תו,Header תו תו תו,Header תו תו"/>
    <w:basedOn w:val="af1"/>
    <w:link w:val="aff2"/>
    <w:uiPriority w:val="99"/>
    <w:qFormat/>
    <w:rsid w:val="001015D6"/>
    <w:pPr>
      <w:tabs>
        <w:tab w:val="center" w:pos="4153"/>
        <w:tab w:val="right" w:pos="8306"/>
      </w:tabs>
      <w:spacing w:before="240"/>
      <w:jc w:val="right"/>
    </w:pPr>
    <w:rPr>
      <w:noProof/>
    </w:rPr>
  </w:style>
  <w:style w:type="character" w:customStyle="1" w:styleId="aff2">
    <w:name w:val="כותרת עליונה תו"/>
    <w:aliases w:val="כותרת ראשית תו,Header תו,1 תו תו,Header תו תו תו תו תו תו,Header תו תו תו תו,Header תו תו תו1"/>
    <w:basedOn w:val="af2"/>
    <w:link w:val="aff1"/>
    <w:uiPriority w:val="99"/>
    <w:rsid w:val="001015D6"/>
    <w:rPr>
      <w:rFonts w:ascii="Times New Roman" w:eastAsia="Times New Roman" w:hAnsi="Times New Roman" w:cs="Times New Roman"/>
      <w:noProof/>
      <w:sz w:val="24"/>
      <w:szCs w:val="24"/>
    </w:rPr>
  </w:style>
  <w:style w:type="paragraph" w:customStyle="1" w:styleId="text2">
    <w:name w:val="text 2"/>
    <w:basedOn w:val="af1"/>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uiPriority w:val="99"/>
    <w:rsid w:val="001015D6"/>
    <w:pPr>
      <w:tabs>
        <w:tab w:val="num" w:pos="360"/>
      </w:tabs>
      <w:spacing w:before="0"/>
      <w:ind w:left="360" w:right="360" w:hanging="360"/>
    </w:pPr>
  </w:style>
  <w:style w:type="paragraph" w:styleId="27">
    <w:name w:val="List Bullet 2"/>
    <w:basedOn w:val="aff3"/>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3"/>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2"/>
    <w:link w:val="Normal1"/>
    <w:uiPriority w:val="99"/>
    <w:rsid w:val="001015D6"/>
    <w:rPr>
      <w:rFonts w:ascii="Times New Roman" w:eastAsia="Times New Roman" w:hAnsi="Times New Roman" w:cs="David"/>
    </w:rPr>
  </w:style>
  <w:style w:type="paragraph" w:customStyle="1" w:styleId="-4">
    <w:name w:val="טבלת דרישות  - כותרת"/>
    <w:basedOn w:val="af1"/>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f4">
    <w:name w:val="Body Text"/>
    <w:aliases w:val="Body Text,Body Text Char"/>
    <w:basedOn w:val="af1"/>
    <w:link w:val="aff5"/>
    <w:uiPriority w:val="99"/>
    <w:rsid w:val="001015D6"/>
    <w:rPr>
      <w:sz w:val="26"/>
      <w:szCs w:val="26"/>
    </w:rPr>
  </w:style>
  <w:style w:type="character" w:customStyle="1" w:styleId="aff5">
    <w:name w:val="גוף טקסט תו"/>
    <w:aliases w:val="Body Text תו,Body Text Char תו"/>
    <w:basedOn w:val="af2"/>
    <w:link w:val="aff4"/>
    <w:uiPriority w:val="99"/>
    <w:rsid w:val="001015D6"/>
    <w:rPr>
      <w:rFonts w:ascii="Times New Roman" w:eastAsia="Times New Roman" w:hAnsi="Times New Roman" w:cs="Times New Roman"/>
      <w:sz w:val="26"/>
      <w:szCs w:val="26"/>
    </w:rPr>
  </w:style>
  <w:style w:type="paragraph" w:styleId="2d">
    <w:name w:val="Body Text 2"/>
    <w:basedOn w:val="af1"/>
    <w:link w:val="2e"/>
    <w:uiPriority w:val="99"/>
    <w:rsid w:val="001015D6"/>
    <w:pPr>
      <w:spacing w:before="240" w:line="360" w:lineRule="auto"/>
    </w:pPr>
    <w:rPr>
      <w:rFonts w:cs="David"/>
      <w:noProof/>
      <w:sz w:val="26"/>
      <w:szCs w:val="22"/>
    </w:rPr>
  </w:style>
  <w:style w:type="character" w:customStyle="1" w:styleId="2e">
    <w:name w:val="גוף טקסט 2 תו"/>
    <w:basedOn w:val="af2"/>
    <w:link w:val="2d"/>
    <w:uiPriority w:val="99"/>
    <w:rsid w:val="001015D6"/>
    <w:rPr>
      <w:rFonts w:ascii="Times New Roman" w:eastAsia="Times New Roman" w:hAnsi="Times New Roman" w:cs="David"/>
      <w:noProof/>
      <w:sz w:val="26"/>
    </w:rPr>
  </w:style>
  <w:style w:type="paragraph" w:styleId="3b">
    <w:name w:val="Body Text 3"/>
    <w:basedOn w:val="af1"/>
    <w:link w:val="3c"/>
    <w:uiPriority w:val="99"/>
    <w:rsid w:val="001015D6"/>
    <w:pPr>
      <w:jc w:val="center"/>
    </w:pPr>
    <w:rPr>
      <w:rFonts w:cs="Narkisim"/>
      <w:sz w:val="26"/>
    </w:rPr>
  </w:style>
  <w:style w:type="character" w:customStyle="1" w:styleId="3c">
    <w:name w:val="גוף טקסט 3 תו"/>
    <w:basedOn w:val="af2"/>
    <w:link w:val="3b"/>
    <w:uiPriority w:val="99"/>
    <w:rsid w:val="001015D6"/>
    <w:rPr>
      <w:rFonts w:ascii="Times New Roman" w:eastAsia="Times New Roman" w:hAnsi="Times New Roman" w:cs="Narkisim"/>
      <w:sz w:val="26"/>
      <w:szCs w:val="24"/>
    </w:rPr>
  </w:style>
  <w:style w:type="paragraph" w:styleId="aff6">
    <w:name w:val="Body Text Indent"/>
    <w:aliases w:val="Body Text Indent"/>
    <w:basedOn w:val="af1"/>
    <w:link w:val="aff7"/>
    <w:rsid w:val="001015D6"/>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aliases w:val="Body Text Indent תו"/>
    <w:basedOn w:val="af2"/>
    <w:link w:val="aff6"/>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1"/>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6">
    <w:name w:val="List Number"/>
    <w:basedOn w:val="af1"/>
    <w:uiPriority w:val="99"/>
    <w:rsid w:val="001015D6"/>
    <w:pPr>
      <w:numPr>
        <w:numId w:val="25"/>
      </w:numPr>
      <w:spacing w:before="240"/>
      <w:ind w:left="0" w:right="360"/>
    </w:pPr>
    <w:rPr>
      <w:rFonts w:cs="David"/>
      <w:noProof/>
    </w:rPr>
  </w:style>
  <w:style w:type="paragraph" w:customStyle="1" w:styleId="ListNumber1">
    <w:name w:val="List Number 1"/>
    <w:basedOn w:val="a6"/>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8">
    <w:name w:val="page number"/>
    <w:aliases w:val="Page Number"/>
    <w:uiPriority w:val="99"/>
    <w:rsid w:val="001015D6"/>
    <w:rPr>
      <w:rFonts w:ascii="Times New Roman" w:hAnsi="Times New Roman" w:cs="Times New Roman"/>
    </w:rPr>
  </w:style>
  <w:style w:type="paragraph" w:customStyle="1" w:styleId="aff9">
    <w:name w:val="טבלה רגיל"/>
    <w:basedOn w:val="RonnyBase"/>
    <w:uiPriority w:val="99"/>
    <w:rsid w:val="001015D6"/>
    <w:pPr>
      <w:overflowPunct w:val="0"/>
      <w:autoSpaceDE w:val="0"/>
      <w:autoSpaceDN w:val="0"/>
      <w:adjustRightInd w:val="0"/>
      <w:textAlignment w:val="baseline"/>
    </w:pPr>
    <w:rPr>
      <w:lang w:eastAsia="he-IL"/>
    </w:rPr>
  </w:style>
  <w:style w:type="paragraph" w:styleId="affa">
    <w:name w:val="Title"/>
    <w:basedOn w:val="af1"/>
    <w:link w:val="affb"/>
    <w:uiPriority w:val="99"/>
    <w:qFormat/>
    <w:rsid w:val="001015D6"/>
    <w:pPr>
      <w:spacing w:before="240"/>
      <w:jc w:val="center"/>
    </w:pPr>
    <w:rPr>
      <w:rFonts w:cs="David"/>
      <w:noProof/>
      <w:sz w:val="20"/>
      <w:u w:val="single"/>
    </w:rPr>
  </w:style>
  <w:style w:type="character" w:customStyle="1" w:styleId="affb">
    <w:name w:val="כותרת טקסט תו"/>
    <w:basedOn w:val="af2"/>
    <w:link w:val="affa"/>
    <w:uiPriority w:val="99"/>
    <w:rsid w:val="001015D6"/>
    <w:rPr>
      <w:rFonts w:ascii="Times New Roman" w:eastAsia="Times New Roman" w:hAnsi="Times New Roman" w:cs="David"/>
      <w:noProof/>
      <w:sz w:val="20"/>
      <w:szCs w:val="24"/>
      <w:u w:val="single"/>
    </w:rPr>
  </w:style>
  <w:style w:type="paragraph" w:styleId="TOC8">
    <w:name w:val="toc 8"/>
    <w:basedOn w:val="af1"/>
    <w:next w:val="af1"/>
    <w:autoRedefine/>
    <w:uiPriority w:val="39"/>
    <w:rsid w:val="001015D6"/>
    <w:pPr>
      <w:ind w:left="1680"/>
    </w:pPr>
    <w:rPr>
      <w:rFonts w:asciiTheme="minorHAnsi" w:hAnsiTheme="minorHAnsi" w:cstheme="minorHAnsi"/>
      <w:sz w:val="18"/>
      <w:szCs w:val="18"/>
    </w:rPr>
  </w:style>
  <w:style w:type="paragraph" w:styleId="TOC9">
    <w:name w:val="toc 9"/>
    <w:basedOn w:val="af1"/>
    <w:next w:val="af1"/>
    <w:autoRedefine/>
    <w:uiPriority w:val="39"/>
    <w:rsid w:val="001015D6"/>
    <w:pPr>
      <w:ind w:left="1920"/>
    </w:pPr>
    <w:rPr>
      <w:rFonts w:asciiTheme="minorHAnsi" w:hAnsiTheme="minorHAnsi" w:cstheme="minorHAnsi"/>
      <w:sz w:val="18"/>
      <w:szCs w:val="18"/>
    </w:rPr>
  </w:style>
  <w:style w:type="paragraph" w:customStyle="1" w:styleId="a8">
    <w:name w:val="אב"/>
    <w:basedOn w:val="af1"/>
    <w:uiPriority w:val="99"/>
    <w:rsid w:val="001015D6"/>
    <w:pPr>
      <w:numPr>
        <w:numId w:val="6"/>
      </w:numPr>
      <w:spacing w:before="240" w:line="360" w:lineRule="auto"/>
      <w:ind w:left="1254" w:right="0" w:hanging="596"/>
    </w:pPr>
    <w:rPr>
      <w:rFonts w:cs="Narkisim"/>
      <w:noProof/>
      <w:sz w:val="26"/>
      <w:szCs w:val="26"/>
    </w:rPr>
  </w:style>
  <w:style w:type="paragraph" w:customStyle="1" w:styleId="a4">
    <w:name w:val="בולט בטבלא"/>
    <w:basedOn w:val="af1"/>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uiPriority w:val="99"/>
    <w:rsid w:val="001015D6"/>
  </w:style>
  <w:style w:type="paragraph" w:customStyle="1" w:styleId="a1">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1"/>
    <w:uiPriority w:val="99"/>
    <w:rsid w:val="001015D6"/>
    <w:pPr>
      <w:numPr>
        <w:numId w:val="27"/>
      </w:numPr>
      <w:tabs>
        <w:tab w:val="left" w:pos="1587"/>
      </w:tabs>
      <w:ind w:right="0"/>
    </w:pPr>
  </w:style>
  <w:style w:type="paragraph" w:customStyle="1" w:styleId="affc">
    <w:name w:val="דרישה בטבלא"/>
    <w:basedOn w:val="RonnyBase"/>
    <w:uiPriority w:val="99"/>
    <w:rsid w:val="001015D6"/>
    <w:pPr>
      <w:spacing w:before="40" w:after="40"/>
    </w:pPr>
  </w:style>
  <w:style w:type="paragraph" w:customStyle="1" w:styleId="1c">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c"/>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0"/>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0"/>
    <w:uiPriority w:val="99"/>
    <w:rsid w:val="001015D6"/>
    <w:pPr>
      <w:numPr>
        <w:numId w:val="0"/>
      </w:numPr>
      <w:spacing w:before="40" w:after="40" w:line="240" w:lineRule="auto"/>
      <w:ind w:right="0"/>
      <w:jc w:val="center"/>
    </w:pPr>
    <w:rPr>
      <w:b/>
      <w:bCs/>
      <w:szCs w:val="24"/>
    </w:rPr>
  </w:style>
  <w:style w:type="paragraph" w:customStyle="1" w:styleId="afff">
    <w:name w:val="מוסתר"/>
    <w:basedOn w:val="affd"/>
    <w:uiPriority w:val="99"/>
    <w:rsid w:val="001015D6"/>
    <w:pPr>
      <w:jc w:val="left"/>
    </w:pPr>
    <w:rPr>
      <w:smallCaps/>
      <w:vanish/>
      <w:sz w:val="16"/>
      <w:szCs w:val="16"/>
    </w:rPr>
  </w:style>
  <w:style w:type="paragraph" w:customStyle="1" w:styleId="afff0">
    <w:name w:val="מלל בטבלא"/>
    <w:basedOn w:val="35"/>
    <w:uiPriority w:val="99"/>
    <w:rsid w:val="001015D6"/>
    <w:pPr>
      <w:keepNext/>
      <w:keepLines/>
      <w:widowControl/>
      <w:tabs>
        <w:tab w:val="left" w:pos="1050"/>
        <w:tab w:val="num" w:pos="1134"/>
      </w:tabs>
      <w:bidi/>
      <w:spacing w:before="40" w:after="40" w:line="25" w:lineRule="atLeast"/>
      <w:ind w:left="1440"/>
    </w:pPr>
    <w:rPr>
      <w:rFonts w:cs="David"/>
      <w:bCs w:val="0"/>
      <w:i/>
      <w:iCs/>
      <w:caps w:val="0"/>
      <w:smallCaps/>
      <w:spacing w:val="0"/>
      <w:sz w:val="24"/>
      <w:szCs w:val="36"/>
    </w:rPr>
  </w:style>
  <w:style w:type="paragraph" w:customStyle="1" w:styleId="afff1">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1"/>
    <w:uiPriority w:val="99"/>
    <w:rsid w:val="001015D6"/>
    <w:pPr>
      <w:bidi w:val="0"/>
      <w:jc w:val="center"/>
    </w:pPr>
    <w:rPr>
      <w:rFonts w:cs="David"/>
      <w:snapToGrid w:val="0"/>
      <w:color w:val="000000"/>
      <w:sz w:val="20"/>
      <w:szCs w:val="20"/>
      <w:lang w:eastAsia="he-IL"/>
    </w:rPr>
  </w:style>
  <w:style w:type="paragraph" w:styleId="2f1">
    <w:name w:val="Body Text Indent 2"/>
    <w:basedOn w:val="af1"/>
    <w:link w:val="2f2"/>
    <w:uiPriority w:val="99"/>
    <w:rsid w:val="001015D6"/>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f2"/>
    <w:link w:val="2f1"/>
    <w:uiPriority w:val="99"/>
    <w:rsid w:val="001015D6"/>
    <w:rPr>
      <w:rFonts w:ascii="David" w:eastAsia="Times New Roman" w:hAnsi="David" w:cs="David"/>
      <w:noProof/>
    </w:rPr>
  </w:style>
  <w:style w:type="paragraph" w:styleId="2f3">
    <w:name w:val="List Continue 2"/>
    <w:basedOn w:val="af1"/>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1"/>
    <w:link w:val="afff4"/>
    <w:uiPriority w:val="99"/>
    <w:rsid w:val="001015D6"/>
    <w:rPr>
      <w:rFonts w:ascii="Tahoma" w:hAnsi="Tahoma" w:cs="Tahoma"/>
      <w:sz w:val="16"/>
      <w:szCs w:val="16"/>
    </w:rPr>
  </w:style>
  <w:style w:type="character" w:customStyle="1" w:styleId="afff4">
    <w:name w:val="טקסט בלונים תו"/>
    <w:basedOn w:val="af2"/>
    <w:link w:val="afff3"/>
    <w:uiPriority w:val="99"/>
    <w:rsid w:val="001015D6"/>
    <w:rPr>
      <w:rFonts w:ascii="Tahoma" w:eastAsia="Times New Roman" w:hAnsi="Tahoma" w:cs="Tahoma"/>
      <w:sz w:val="16"/>
      <w:szCs w:val="16"/>
    </w:rPr>
  </w:style>
  <w:style w:type="paragraph" w:styleId="afff5">
    <w:name w:val="Document Map"/>
    <w:basedOn w:val="af1"/>
    <w:link w:val="afff6"/>
    <w:uiPriority w:val="99"/>
    <w:rsid w:val="001015D6"/>
    <w:pPr>
      <w:shd w:val="clear" w:color="auto" w:fill="000080"/>
    </w:pPr>
    <w:rPr>
      <w:rFonts w:ascii="Tahoma" w:hAnsi="Tahoma" w:cs="Tahoma"/>
    </w:rPr>
  </w:style>
  <w:style w:type="character" w:customStyle="1" w:styleId="afff6">
    <w:name w:val="מפת מסמך תו"/>
    <w:basedOn w:val="af2"/>
    <w:link w:val="afff5"/>
    <w:uiPriority w:val="99"/>
    <w:rsid w:val="001015D6"/>
    <w:rPr>
      <w:rFonts w:ascii="Tahoma" w:eastAsia="Times New Roman" w:hAnsi="Tahoma" w:cs="Tahoma"/>
      <w:sz w:val="24"/>
      <w:szCs w:val="24"/>
      <w:shd w:val="clear" w:color="auto" w:fill="000080"/>
    </w:rPr>
  </w:style>
  <w:style w:type="paragraph" w:styleId="NormalWeb">
    <w:name w:val="Normal (Web)"/>
    <w:basedOn w:val="af1"/>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7">
    <w:name w:val="annotation reference"/>
    <w:uiPriority w:val="99"/>
    <w:rsid w:val="001015D6"/>
    <w:rPr>
      <w:sz w:val="16"/>
      <w:szCs w:val="16"/>
    </w:rPr>
  </w:style>
  <w:style w:type="paragraph" w:styleId="afff8">
    <w:name w:val="annotation subject"/>
    <w:basedOn w:val="aff"/>
    <w:next w:val="aff"/>
    <w:link w:val="afff9"/>
    <w:uiPriority w:val="99"/>
    <w:rsid w:val="001015D6"/>
    <w:rPr>
      <w:b/>
      <w:bCs/>
    </w:rPr>
  </w:style>
  <w:style w:type="character" w:customStyle="1" w:styleId="afff9">
    <w:name w:val="נושא הערה תו"/>
    <w:basedOn w:val="1a"/>
    <w:link w:val="afff8"/>
    <w:uiPriority w:val="99"/>
    <w:rsid w:val="001015D6"/>
    <w:rPr>
      <w:rFonts w:ascii="Times New Roman" w:eastAsia="Times New Roman" w:hAnsi="Times New Roman" w:cs="Times New Roman"/>
      <w:b/>
      <w:bCs/>
      <w:sz w:val="20"/>
      <w:szCs w:val="20"/>
    </w:rPr>
  </w:style>
  <w:style w:type="paragraph" w:customStyle="1" w:styleId="afffa">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link w:val="AlphaList20"/>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1"/>
    <w:link w:val="BulletList2Char"/>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1"/>
    <w:link w:val="AlphaList1Char"/>
    <w:uiPriority w:val="99"/>
    <w:rsid w:val="001015D6"/>
    <w:pPr>
      <w:numPr>
        <w:numId w:val="10"/>
      </w:numPr>
      <w:spacing w:before="120" w:line="320" w:lineRule="exact"/>
      <w:ind w:right="0"/>
      <w:jc w:val="both"/>
    </w:pPr>
    <w:rPr>
      <w:rFonts w:cs="David"/>
      <w:sz w:val="22"/>
      <w:lang w:eastAsia="he-IL"/>
    </w:rPr>
  </w:style>
  <w:style w:type="paragraph" w:customStyle="1" w:styleId="afffb">
    <w:name w:val="כותרת נושא"/>
    <w:basedOn w:val="afffc"/>
    <w:uiPriority w:val="99"/>
    <w:rsid w:val="001015D6"/>
    <w:pPr>
      <w:spacing w:before="120" w:after="360" w:line="240" w:lineRule="auto"/>
    </w:pPr>
    <w:rPr>
      <w:rFonts w:cs="Narkisim"/>
      <w:spacing w:val="70"/>
      <w:sz w:val="32"/>
      <w:szCs w:val="32"/>
    </w:rPr>
  </w:style>
  <w:style w:type="paragraph" w:styleId="afffc">
    <w:name w:val="Subtitle"/>
    <w:basedOn w:val="afffa"/>
    <w:link w:val="afffd"/>
    <w:uiPriority w:val="99"/>
    <w:qFormat/>
    <w:rsid w:val="001015D6"/>
    <w:pPr>
      <w:spacing w:before="360" w:after="600" w:line="480" w:lineRule="auto"/>
      <w:jc w:val="center"/>
    </w:pPr>
    <w:rPr>
      <w:b/>
      <w:bCs/>
      <w:spacing w:val="20"/>
      <w:sz w:val="28"/>
      <w:szCs w:val="28"/>
    </w:rPr>
  </w:style>
  <w:style w:type="character" w:customStyle="1" w:styleId="afffd">
    <w:name w:val="כותרת משנה תו"/>
    <w:basedOn w:val="af2"/>
    <w:link w:val="afffc"/>
    <w:uiPriority w:val="99"/>
    <w:rsid w:val="001015D6"/>
    <w:rPr>
      <w:rFonts w:ascii="Times New Roman" w:eastAsia="Times New Roman" w:hAnsi="Times New Roman" w:cs="David"/>
      <w:b/>
      <w:bCs/>
      <w:spacing w:val="20"/>
      <w:sz w:val="28"/>
      <w:szCs w:val="28"/>
    </w:rPr>
  </w:style>
  <w:style w:type="paragraph" w:customStyle="1" w:styleId="DataItem">
    <w:name w:val="DataItem"/>
    <w:basedOn w:val="af1"/>
    <w:uiPriority w:val="99"/>
    <w:rsid w:val="001015D6"/>
    <w:pPr>
      <w:spacing w:before="120" w:line="320" w:lineRule="exact"/>
      <w:jc w:val="both"/>
    </w:pPr>
    <w:rPr>
      <w:rFonts w:cs="David"/>
      <w:sz w:val="22"/>
      <w:lang w:eastAsia="he-IL"/>
    </w:rPr>
  </w:style>
  <w:style w:type="paragraph" w:customStyle="1" w:styleId="DataItemB">
    <w:name w:val="DataItemB"/>
    <w:basedOn w:val="af1"/>
    <w:uiPriority w:val="99"/>
    <w:rsid w:val="001015D6"/>
    <w:pPr>
      <w:spacing w:before="120" w:line="320" w:lineRule="exact"/>
      <w:jc w:val="both"/>
    </w:pPr>
    <w:rPr>
      <w:rFonts w:cs="David"/>
      <w:b/>
      <w:bCs/>
      <w:sz w:val="22"/>
      <w:lang w:eastAsia="he-IL"/>
    </w:rPr>
  </w:style>
  <w:style w:type="paragraph" w:customStyle="1" w:styleId="81">
    <w:name w:val="8"/>
    <w:basedOn w:val="afffa"/>
    <w:next w:val="afffe"/>
    <w:uiPriority w:val="99"/>
    <w:rsid w:val="001015D6"/>
    <w:pPr>
      <w:keepLines/>
      <w:ind w:left="568" w:right="284" w:hanging="284"/>
    </w:pPr>
    <w:rPr>
      <w:sz w:val="16"/>
      <w:szCs w:val="20"/>
    </w:rPr>
  </w:style>
  <w:style w:type="paragraph" w:styleId="afffe">
    <w:name w:val="footnote text"/>
    <w:basedOn w:val="af1"/>
    <w:link w:val="affff"/>
    <w:rsid w:val="001015D6"/>
    <w:rPr>
      <w:sz w:val="20"/>
      <w:szCs w:val="20"/>
    </w:rPr>
  </w:style>
  <w:style w:type="character" w:customStyle="1" w:styleId="affff">
    <w:name w:val="טקסט הערת שוליים תו"/>
    <w:basedOn w:val="af2"/>
    <w:link w:val="afffe"/>
    <w:rsid w:val="001015D6"/>
    <w:rPr>
      <w:rFonts w:ascii="Times New Roman" w:eastAsia="Times New Roman" w:hAnsi="Times New Roman" w:cs="Times New Roman"/>
      <w:sz w:val="20"/>
      <w:szCs w:val="20"/>
    </w:rPr>
  </w:style>
  <w:style w:type="paragraph" w:customStyle="1" w:styleId="TableText">
    <w:name w:val="TableText"/>
    <w:basedOn w:val="af1"/>
    <w:link w:val="TableTextChar"/>
    <w:uiPriority w:val="99"/>
    <w:qFormat/>
    <w:rsid w:val="001015D6"/>
    <w:pPr>
      <w:spacing w:before="75" w:line="280" w:lineRule="atLeast"/>
    </w:pPr>
    <w:rPr>
      <w:rFonts w:cs="David"/>
      <w:sz w:val="22"/>
      <w:lang w:eastAsia="he-IL"/>
    </w:rPr>
  </w:style>
  <w:style w:type="paragraph" w:styleId="affff0">
    <w:name w:val="Plain Text"/>
    <w:basedOn w:val="af1"/>
    <w:link w:val="affff1"/>
    <w:uiPriority w:val="99"/>
    <w:rsid w:val="001015D6"/>
    <w:pPr>
      <w:spacing w:after="120" w:line="360" w:lineRule="auto"/>
      <w:jc w:val="both"/>
    </w:pPr>
    <w:rPr>
      <w:rFonts w:cs="Levenim MT"/>
      <w:snapToGrid w:val="0"/>
      <w:sz w:val="22"/>
      <w:szCs w:val="22"/>
      <w:lang w:eastAsia="he-IL"/>
    </w:rPr>
  </w:style>
  <w:style w:type="character" w:customStyle="1" w:styleId="affff1">
    <w:name w:val="טקסט רגיל תו"/>
    <w:basedOn w:val="af2"/>
    <w:link w:val="affff0"/>
    <w:uiPriority w:val="99"/>
    <w:rsid w:val="001015D6"/>
    <w:rPr>
      <w:rFonts w:ascii="Times New Roman" w:eastAsia="Times New Roman" w:hAnsi="Times New Roman" w:cs="Levenim MT"/>
      <w:snapToGrid w:val="0"/>
      <w:lang w:eastAsia="he-IL"/>
    </w:rPr>
  </w:style>
  <w:style w:type="paragraph" w:customStyle="1" w:styleId="TableHead">
    <w:name w:val="TableHead"/>
    <w:basedOn w:val="aff9"/>
    <w:uiPriority w:val="99"/>
    <w:qFormat/>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f2">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d">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1015D6"/>
    <w:pPr>
      <w:numPr>
        <w:numId w:val="33"/>
      </w:numPr>
      <w:spacing w:before="120" w:line="360" w:lineRule="auto"/>
      <w:ind w:right="0"/>
      <w:jc w:val="both"/>
    </w:pPr>
    <w:rPr>
      <w:rFonts w:cs="David"/>
      <w:smallCaps/>
      <w:snapToGrid w:val="0"/>
      <w:sz w:val="20"/>
    </w:rPr>
  </w:style>
  <w:style w:type="character" w:styleId="affff3">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4">
    <w:name w:val="כותרת"/>
    <w:basedOn w:val="af1"/>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1"/>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1015D6"/>
    <w:pPr>
      <w:spacing w:before="120" w:after="120"/>
      <w:ind w:left="799" w:hanging="799"/>
      <w:jc w:val="both"/>
    </w:pPr>
  </w:style>
  <w:style w:type="paragraph" w:customStyle="1" w:styleId="N1">
    <w:name w:val="N1"/>
    <w:basedOn w:val="af1"/>
    <w:next w:val="28"/>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link w:val="affff8"/>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8"/>
    <w:uiPriority w:val="99"/>
    <w:rsid w:val="001015D6"/>
    <w:pPr>
      <w:widowControl/>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3"/>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f1"/>
    <w:uiPriority w:val="99"/>
    <w:rsid w:val="001015D6"/>
    <w:pPr>
      <w:ind w:left="720" w:hanging="360"/>
    </w:pPr>
  </w:style>
  <w:style w:type="paragraph" w:customStyle="1" w:styleId="34">
    <w:name w:val="כותרת3 מכרז"/>
    <w:basedOn w:val="af1"/>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e">
    <w:name w:val="פיסקה1"/>
    <w:basedOn w:val="af1"/>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f1"/>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1"/>
    <w:uiPriority w:val="99"/>
    <w:rsid w:val="001015D6"/>
    <w:pPr>
      <w:keepNext/>
      <w:keepLines/>
      <w:spacing w:before="120" w:after="120"/>
      <w:ind w:right="969"/>
      <w:outlineLvl w:val="2"/>
    </w:pPr>
    <w:rPr>
      <w:rFonts w:cs="David"/>
      <w:sz w:val="22"/>
    </w:rPr>
  </w:style>
  <w:style w:type="paragraph" w:customStyle="1" w:styleId="25">
    <w:name w:val="רמה 2"/>
    <w:basedOn w:val="afd"/>
    <w:link w:val="2f6"/>
    <w:uiPriority w:val="99"/>
    <w:rsid w:val="001015D6"/>
    <w:pPr>
      <w:numPr>
        <w:numId w:val="35"/>
      </w:numPr>
      <w:tabs>
        <w:tab w:val="clear" w:pos="360"/>
        <w:tab w:val="num" w:pos="3240"/>
      </w:tabs>
      <w:spacing w:line="360" w:lineRule="auto"/>
      <w:ind w:left="2880" w:right="2880"/>
    </w:pPr>
  </w:style>
  <w:style w:type="character" w:customStyle="1" w:styleId="2f6">
    <w:name w:val="רמה 2 תו"/>
    <w:basedOn w:val="afc"/>
    <w:link w:val="25"/>
    <w:uiPriority w:val="99"/>
    <w:rsid w:val="001015D6"/>
    <w:rPr>
      <w:rFonts w:cs="Narkisim"/>
      <w:sz w:val="24"/>
      <w:szCs w:val="24"/>
    </w:rPr>
  </w:style>
  <w:style w:type="paragraph" w:styleId="3d">
    <w:name w:val="Body Text Indent 3"/>
    <w:basedOn w:val="af1"/>
    <w:link w:val="3e"/>
    <w:uiPriority w:val="99"/>
    <w:rsid w:val="001015D6"/>
    <w:pPr>
      <w:spacing w:after="120"/>
      <w:ind w:left="360"/>
    </w:pPr>
    <w:rPr>
      <w:sz w:val="16"/>
      <w:szCs w:val="16"/>
    </w:rPr>
  </w:style>
  <w:style w:type="character" w:customStyle="1" w:styleId="3e">
    <w:name w:val="כניסה בגוף טקסט 3 תו"/>
    <w:basedOn w:val="af2"/>
    <w:link w:val="3d"/>
    <w:uiPriority w:val="99"/>
    <w:rsid w:val="001015D6"/>
    <w:rPr>
      <w:rFonts w:ascii="Times New Roman" w:eastAsia="Times New Roman" w:hAnsi="Times New Roman" w:cs="Times New Roman"/>
      <w:sz w:val="16"/>
      <w:szCs w:val="16"/>
    </w:rPr>
  </w:style>
  <w:style w:type="paragraph" w:customStyle="1" w:styleId="58">
    <w:name w:val="5"/>
    <w:basedOn w:val="af1"/>
    <w:next w:val="a"/>
    <w:uiPriority w:val="99"/>
    <w:qFormat/>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f1"/>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f1"/>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7">
    <w:name w:val="2"/>
    <w:basedOn w:val="af1"/>
    <w:next w:val="affff0"/>
    <w:uiPriority w:val="99"/>
    <w:rsid w:val="001015D6"/>
    <w:pPr>
      <w:tabs>
        <w:tab w:val="num" w:pos="1492"/>
      </w:tabs>
    </w:pPr>
    <w:rPr>
      <w:rFonts w:ascii="Courier New" w:hAnsi="Courier New" w:cs="Courier New"/>
      <w:sz w:val="20"/>
      <w:szCs w:val="20"/>
    </w:rPr>
  </w:style>
  <w:style w:type="paragraph" w:customStyle="1" w:styleId="1f">
    <w:name w:val="1"/>
    <w:basedOn w:val="af1"/>
    <w:next w:val="aff1"/>
    <w:rsid w:val="001015D6"/>
    <w:pPr>
      <w:tabs>
        <w:tab w:val="center" w:pos="4153"/>
        <w:tab w:val="right" w:pos="8306"/>
      </w:tabs>
    </w:pPr>
  </w:style>
  <w:style w:type="paragraph" w:customStyle="1" w:styleId="3f0">
    <w:name w:val="תוכן3"/>
    <w:basedOn w:val="af1"/>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9"/>
    <w:link w:val="3f0"/>
    <w:uiPriority w:val="99"/>
    <w:rsid w:val="001015D6"/>
    <w:rPr>
      <w:rFonts w:ascii="Times New Roman" w:eastAsia="Times New Roman" w:hAnsi="Times New Roman" w:cs="FrankRuehl"/>
      <w:sz w:val="26"/>
      <w:szCs w:val="26"/>
      <w:lang w:eastAsia="he-IL"/>
    </w:rPr>
  </w:style>
  <w:style w:type="character" w:customStyle="1" w:styleId="49">
    <w:name w:val="סגנון4 תו"/>
    <w:basedOn w:val="af2"/>
    <w:link w:val="4a"/>
    <w:uiPriority w:val="99"/>
    <w:rsid w:val="001015D6"/>
    <w:rPr>
      <w:rFonts w:cs="David"/>
      <w:szCs w:val="24"/>
      <w:lang w:eastAsia="he-IL"/>
    </w:rPr>
  </w:style>
  <w:style w:type="paragraph" w:customStyle="1" w:styleId="4a">
    <w:name w:val="סגנון4"/>
    <w:basedOn w:val="3f2"/>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2">
    <w:name w:val="List 3"/>
    <w:basedOn w:val="af1"/>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d"/>
    <w:next w:val="25"/>
    <w:uiPriority w:val="99"/>
    <w:rsid w:val="001015D6"/>
    <w:pPr>
      <w:numPr>
        <w:numId w:val="11"/>
      </w:numPr>
      <w:tabs>
        <w:tab w:val="clear" w:pos="1080"/>
        <w:tab w:val="num" w:pos="3240"/>
      </w:tabs>
      <w:ind w:left="2880" w:right="2880" w:hanging="360"/>
    </w:pPr>
    <w:rPr>
      <w:b/>
      <w:bCs/>
    </w:rPr>
  </w:style>
  <w:style w:type="paragraph" w:customStyle="1" w:styleId="a7">
    <w:name w:val="כותרת נספח תו תו"/>
    <w:basedOn w:val="28"/>
    <w:next w:val="afd"/>
    <w:link w:val="affffb"/>
    <w:uiPriority w:val="99"/>
    <w:rsid w:val="001015D6"/>
    <w:pPr>
      <w:keepNext/>
      <w:keepLines/>
      <w:pageBreakBefore/>
      <w:widowControl/>
      <w:numPr>
        <w:numId w:val="21"/>
      </w:numPr>
      <w:tabs>
        <w:tab w:val="left" w:pos="1050"/>
      </w:tabs>
      <w:spacing w:after="360"/>
    </w:pPr>
    <w:rPr>
      <w:rFonts w:cs="David"/>
      <w:caps w:val="0"/>
      <w:spacing w:val="0"/>
      <w:sz w:val="36"/>
    </w:rPr>
  </w:style>
  <w:style w:type="character" w:customStyle="1" w:styleId="affffb">
    <w:name w:val="כותרת נספח תו תו תו"/>
    <w:link w:val="a7"/>
    <w:uiPriority w:val="99"/>
    <w:rsid w:val="001015D6"/>
    <w:rPr>
      <w:rFonts w:ascii="Times New Roman" w:eastAsia="Times New Roman" w:hAnsi="Times New Roman" w:cs="David"/>
      <w:b/>
      <w:bCs/>
      <w:sz w:val="36"/>
      <w:szCs w:val="32"/>
    </w:rPr>
  </w:style>
  <w:style w:type="paragraph" w:customStyle="1" w:styleId="3f3">
    <w:name w:val="פיסקה3"/>
    <w:basedOn w:val="af1"/>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f1"/>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1"/>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f1"/>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f1"/>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num" w:pos="1134"/>
        <w:tab w:val="left" w:pos="2610"/>
        <w:tab w:val="num" w:pos="3685"/>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c">
    <w:name w:val="List"/>
    <w:basedOn w:val="af1"/>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f1"/>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5">
    <w:name w:val="List 5"/>
    <w:basedOn w:val="af1"/>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f1"/>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f1"/>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d">
    <w:name w:val="List Continue"/>
    <w:basedOn w:val="af1"/>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f1"/>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f1"/>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1"/>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f1"/>
    <w:next w:val="af1"/>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e">
    <w:name w:val="בכבוד"/>
    <w:basedOn w:val="af1"/>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link w:val="BulletList1Char"/>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link w:val="Normal2TitleChar"/>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1"/>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1"/>
    <w:link w:val="NumberList2Char"/>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1"/>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5">
    <w:name w:val="א.ב.ג"/>
    <w:basedOn w:val="afd"/>
    <w:uiPriority w:val="99"/>
    <w:rsid w:val="001015D6"/>
    <w:pPr>
      <w:numPr>
        <w:numId w:val="38"/>
      </w:numPr>
      <w:tabs>
        <w:tab w:val="clear" w:pos="360"/>
        <w:tab w:val="num" w:pos="700"/>
      </w:tabs>
      <w:ind w:left="624" w:right="624" w:hanging="284"/>
    </w:pPr>
  </w:style>
  <w:style w:type="paragraph" w:customStyle="1" w:styleId="afffff">
    <w:name w:val="טבלה"/>
    <w:basedOn w:val="afd"/>
    <w:uiPriority w:val="99"/>
    <w:rsid w:val="001015D6"/>
    <w:pPr>
      <w:spacing w:before="120" w:beforeAutospacing="0" w:after="120" w:line="240" w:lineRule="auto"/>
    </w:pPr>
  </w:style>
  <w:style w:type="paragraph" w:customStyle="1" w:styleId="Letter1">
    <w:name w:val="Letter1"/>
    <w:basedOn w:val="af1"/>
    <w:uiPriority w:val="99"/>
    <w:rsid w:val="001015D6"/>
    <w:pPr>
      <w:numPr>
        <w:numId w:val="39"/>
      </w:numPr>
      <w:spacing w:before="120" w:after="120"/>
      <w:ind w:right="720"/>
      <w:jc w:val="both"/>
    </w:pPr>
    <w:rPr>
      <w:rFonts w:cs="David"/>
    </w:rPr>
  </w:style>
  <w:style w:type="paragraph" w:customStyle="1" w:styleId="Letter2">
    <w:name w:val="Letter2"/>
    <w:basedOn w:val="af1"/>
    <w:uiPriority w:val="99"/>
    <w:rsid w:val="001015D6"/>
    <w:pPr>
      <w:numPr>
        <w:ilvl w:val="1"/>
        <w:numId w:val="40"/>
      </w:numPr>
      <w:spacing w:before="120" w:after="120"/>
      <w:jc w:val="both"/>
    </w:pPr>
    <w:rPr>
      <w:rFonts w:cs="David"/>
    </w:rPr>
  </w:style>
  <w:style w:type="paragraph" w:styleId="afffff0">
    <w:name w:val="Block Text"/>
    <w:basedOn w:val="af1"/>
    <w:uiPriority w:val="99"/>
    <w:rsid w:val="001015D6"/>
    <w:pPr>
      <w:spacing w:before="120" w:after="120"/>
      <w:ind w:left="720"/>
    </w:pPr>
  </w:style>
  <w:style w:type="paragraph" w:customStyle="1" w:styleId="1f0">
    <w:name w:val="גופן ברירת המחדל של פיסקה1"/>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66">
    <w:name w:val="6"/>
    <w:basedOn w:val="af1"/>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4"/>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1">
    <w:name w:val="פיסקת רשימה1"/>
    <w:basedOn w:val="af1"/>
    <w:uiPriority w:val="99"/>
    <w:qFormat/>
    <w:rsid w:val="001015D6"/>
    <w:pPr>
      <w:ind w:left="720"/>
    </w:pPr>
    <w:rPr>
      <w:rFonts w:cs="FrankRuehl"/>
      <w:szCs w:val="26"/>
      <w:lang w:eastAsia="he-IL"/>
    </w:rPr>
  </w:style>
  <w:style w:type="table" w:styleId="-20">
    <w:name w:val="Light List Accent 2"/>
    <w:basedOn w:val="af3"/>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1015D6"/>
    <w:pPr>
      <w:keepLines/>
      <w:ind w:left="568" w:right="284" w:hanging="284"/>
    </w:pPr>
    <w:rPr>
      <w:sz w:val="16"/>
      <w:szCs w:val="20"/>
    </w:rPr>
  </w:style>
  <w:style w:type="paragraph" w:customStyle="1" w:styleId="3f8">
    <w:name w:val="תוכן3 ממוספר"/>
    <w:basedOn w:val="af1"/>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6"/>
    <w:uiPriority w:val="99"/>
    <w:rsid w:val="001015D6"/>
    <w:pPr>
      <w:numPr>
        <w:numId w:val="41"/>
      </w:numPr>
      <w:spacing w:before="120" w:line="360" w:lineRule="auto"/>
      <w:jc w:val="both"/>
    </w:pPr>
    <w:rPr>
      <w:sz w:val="20"/>
    </w:rPr>
  </w:style>
  <w:style w:type="character" w:customStyle="1" w:styleId="AlphaList6">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1"/>
    <w:uiPriority w:val="99"/>
    <w:rsid w:val="001015D6"/>
    <w:pPr>
      <w:spacing w:before="120" w:line="360" w:lineRule="auto"/>
      <w:ind w:left="1559"/>
      <w:jc w:val="both"/>
    </w:pPr>
    <w:rPr>
      <w:rFonts w:cs="David"/>
      <w:sz w:val="20"/>
    </w:rPr>
  </w:style>
  <w:style w:type="paragraph" w:customStyle="1" w:styleId="Frame-Single">
    <w:name w:val="Frame-Single"/>
    <w:basedOn w:val="af1"/>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1"/>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1"/>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1">
    <w:name w:val="line number"/>
    <w:basedOn w:val="af2"/>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f8">
    <w:name w:val="מכרז2"/>
    <w:basedOn w:val="28"/>
    <w:uiPriority w:val="99"/>
    <w:rsid w:val="001015D6"/>
    <w:pPr>
      <w:keepNext/>
      <w:keepLines/>
      <w:widowControl/>
      <w:tabs>
        <w:tab w:val="clear" w:pos="1134"/>
        <w:tab w:val="num" w:pos="360"/>
        <w:tab w:val="left" w:pos="1050"/>
      </w:tabs>
      <w:spacing w:before="240" w:after="120"/>
      <w:ind w:left="360" w:hanging="360"/>
    </w:pPr>
    <w:rPr>
      <w:rFonts w:cs="David"/>
      <w:caps w:val="0"/>
      <w:spacing w:val="0"/>
      <w:sz w:val="24"/>
      <w:szCs w:val="28"/>
    </w:rPr>
  </w:style>
  <w:style w:type="paragraph" w:customStyle="1" w:styleId="Normal31">
    <w:name w:val="Normal3 תו תו תו תו תו"/>
    <w:basedOn w:val="af1"/>
    <w:rsid w:val="001015D6"/>
    <w:pPr>
      <w:keepLines/>
      <w:spacing w:before="60" w:line="360" w:lineRule="auto"/>
      <w:ind w:left="1177" w:right="-1620"/>
      <w:jc w:val="both"/>
    </w:pPr>
    <w:rPr>
      <w:rFonts w:cs="Narkisim"/>
    </w:rPr>
  </w:style>
  <w:style w:type="paragraph" w:styleId="afffff2">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1015D6"/>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3">
    <w:name w:val="טקסט בסיסי תו תו"/>
    <w:uiPriority w:val="99"/>
    <w:rsid w:val="001015D6"/>
    <w:rPr>
      <w:rFonts w:cs="Narkisim"/>
      <w:sz w:val="24"/>
      <w:szCs w:val="24"/>
      <w:lang w:val="en-US" w:eastAsia="en-US" w:bidi="he-IL"/>
    </w:rPr>
  </w:style>
  <w:style w:type="character" w:customStyle="1" w:styleId="afffff4">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f1"/>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5">
    <w:name w:val="כותרת ללא מספור"/>
    <w:basedOn w:val="28"/>
    <w:link w:val="afffff6"/>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6">
    <w:name w:val="כותרת ללא מספור תו"/>
    <w:basedOn w:val="210"/>
    <w:link w:val="afffff5"/>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7">
    <w:name w:val="כותרת נספח"/>
    <w:basedOn w:val="28"/>
    <w:next w:val="af1"/>
    <w:link w:val="afffff8"/>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8">
    <w:name w:val="כותרת נספח תו"/>
    <w:link w:val="afffff7"/>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1015D6"/>
    <w:pPr>
      <w:widowControl/>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c">
    <w:name w:val="כותרת סעיף"/>
    <w:basedOn w:val="af1"/>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af1"/>
    <w:link w:val="Char"/>
    <w:uiPriority w:val="99"/>
    <w:rsid w:val="001015D6"/>
    <w:pPr>
      <w:numPr>
        <w:ilvl w:val="1"/>
        <w:numId w:val="44"/>
      </w:numPr>
      <w:spacing w:line="360" w:lineRule="auto"/>
      <w:jc w:val="both"/>
    </w:pPr>
    <w:rPr>
      <w:rFonts w:ascii="Arial" w:hAnsi="Arial"/>
      <w:sz w:val="22"/>
      <w:szCs w:val="22"/>
    </w:rPr>
  </w:style>
  <w:style w:type="paragraph" w:customStyle="1" w:styleId="ae">
    <w:name w:val="תת סעיף"/>
    <w:basedOn w:val="af1"/>
    <w:link w:val="Char0"/>
    <w:uiPriority w:val="99"/>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e"/>
    <w:uiPriority w:val="99"/>
    <w:rsid w:val="001015D6"/>
    <w:pPr>
      <w:numPr>
        <w:ilvl w:val="3"/>
      </w:numPr>
    </w:pPr>
  </w:style>
  <w:style w:type="character" w:customStyle="1" w:styleId="4f0">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0">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1"/>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1"/>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1015D6"/>
    <w:rPr>
      <w:b/>
      <w:bCs/>
    </w:rPr>
  </w:style>
  <w:style w:type="paragraph" w:customStyle="1" w:styleId="4TimesNewRoman">
    <w:name w:val="סגנון ממוספר 4 תו תו תו תו + (לטיני) Times New Roman לא רישיות מוק..."/>
    <w:basedOn w:val="af1"/>
    <w:uiPriority w:val="99"/>
    <w:rsid w:val="001015D6"/>
    <w:pPr>
      <w:keepLines/>
      <w:numPr>
        <w:numId w:val="46"/>
      </w:numPr>
      <w:spacing w:before="60" w:line="360" w:lineRule="auto"/>
      <w:jc w:val="both"/>
    </w:pPr>
    <w:rPr>
      <w:rFonts w:cs="David"/>
    </w:rPr>
  </w:style>
  <w:style w:type="paragraph" w:styleId="afffffb">
    <w:name w:val="Normal Indent"/>
    <w:basedOn w:val="af1"/>
    <w:uiPriority w:val="99"/>
    <w:rsid w:val="001015D6"/>
    <w:pPr>
      <w:keepLines/>
      <w:spacing w:after="240"/>
      <w:ind w:left="1588" w:right="720"/>
      <w:jc w:val="both"/>
    </w:pPr>
    <w:rPr>
      <w:rFonts w:cs="David"/>
      <w:sz w:val="20"/>
    </w:rPr>
  </w:style>
  <w:style w:type="paragraph" w:customStyle="1" w:styleId="afffffc">
    <w:name w:val="ללא עיצוב"/>
    <w:basedOn w:val="Normal2"/>
    <w:uiPriority w:val="99"/>
    <w:rsid w:val="001015D6"/>
    <w:pPr>
      <w:spacing w:before="100" w:beforeAutospacing="1"/>
      <w:ind w:left="57" w:right="-1620"/>
    </w:pPr>
  </w:style>
  <w:style w:type="character" w:customStyle="1" w:styleId="content">
    <w:name w:val="content"/>
    <w:basedOn w:val="af2"/>
    <w:uiPriority w:val="99"/>
    <w:rsid w:val="001015D6"/>
  </w:style>
  <w:style w:type="paragraph" w:customStyle="1" w:styleId="CharChar">
    <w:name w:val="Char Char 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1"/>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2"/>
    <w:uiPriority w:val="99"/>
    <w:rsid w:val="001015D6"/>
    <w:rPr>
      <w:rFonts w:cs="Narkisim"/>
      <w:sz w:val="24"/>
    </w:rPr>
  </w:style>
  <w:style w:type="paragraph" w:customStyle="1" w:styleId="1f2">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uiPriority w:val="99"/>
    <w:rsid w:val="001015D6"/>
    <w:rPr>
      <w:rFonts w:ascii="Times New Roman" w:eastAsia="Times New Roman" w:hAnsi="Times New Roman" w:cs="Narkisim"/>
      <w:sz w:val="24"/>
      <w:szCs w:val="24"/>
    </w:rPr>
  </w:style>
  <w:style w:type="paragraph" w:customStyle="1" w:styleId="2f9">
    <w:name w:val="סגנון2"/>
    <w:basedOn w:val="af1"/>
    <w:next w:val="3f9"/>
    <w:uiPriority w:val="99"/>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f1"/>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9"/>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1015D6"/>
    <w:pPr>
      <w:keepNext/>
      <w:widowControl/>
      <w:numPr>
        <w:numId w:val="48"/>
      </w:numPr>
      <w:tabs>
        <w:tab w:val="left" w:pos="1050"/>
      </w:tabs>
      <w:spacing w:before="240" w:after="60"/>
      <w:ind w:right="0"/>
    </w:pPr>
    <w:rPr>
      <w:rFonts w:ascii="Arial" w:hAnsi="Arial" w:cs="Narkisim"/>
      <w:bCs w:val="0"/>
      <w:i/>
      <w:caps w:val="0"/>
      <w:spacing w:val="0"/>
      <w:sz w:val="28"/>
      <w:szCs w:val="24"/>
      <w:u w:val="single"/>
      <w:lang w:eastAsia="he-IL"/>
    </w:rPr>
  </w:style>
  <w:style w:type="paragraph" w:customStyle="1" w:styleId="5d">
    <w:name w:val="אותיות רמה 5"/>
    <w:basedOn w:val="af1"/>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015D6"/>
    <w:pPr>
      <w:widowControl/>
      <w:tabs>
        <w:tab w:val="clear" w:pos="3118"/>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1"/>
    <w:uiPriority w:val="99"/>
    <w:rsid w:val="001015D6"/>
    <w:pPr>
      <w:spacing w:before="40" w:after="40"/>
      <w:ind w:left="1843" w:hanging="284"/>
      <w:jc w:val="both"/>
    </w:pPr>
    <w:rPr>
      <w:rFonts w:cs="David"/>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4"/>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2"/>
    <w:link w:val="4f2"/>
    <w:uiPriority w:val="99"/>
    <w:rsid w:val="001015D6"/>
    <w:rPr>
      <w:rFonts w:ascii="Arial" w:eastAsia="Times New Roman" w:hAnsi="Arial" w:cs="FrankRuehl"/>
      <w:b/>
      <w:bCs/>
      <w:i/>
      <w:iCs/>
      <w:caps/>
      <w:spacing w:val="40"/>
      <w:kern w:val="40"/>
      <w:sz w:val="26"/>
      <w:szCs w:val="26"/>
    </w:rPr>
  </w:style>
  <w:style w:type="paragraph" w:customStyle="1" w:styleId="afffffd">
    <w:name w:val="תו תו"/>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3">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a">
    <w:name w:val="תו תו2"/>
    <w:basedOn w:val="af1"/>
    <w:uiPriority w:val="99"/>
    <w:rsid w:val="001015D6"/>
    <w:pPr>
      <w:bidi w:val="0"/>
      <w:spacing w:after="160" w:line="240" w:lineRule="exact"/>
      <w:jc w:val="both"/>
    </w:pPr>
    <w:rPr>
      <w:rFonts w:ascii="Verdana" w:hAnsi="Verdana" w:cs="FrankRuehl"/>
      <w:sz w:val="16"/>
      <w:szCs w:val="20"/>
      <w:lang w:bidi="ar-SA"/>
    </w:rPr>
  </w:style>
  <w:style w:type="paragraph" w:customStyle="1" w:styleId="1f4">
    <w:name w:val="תו תו1"/>
    <w:basedOn w:val="af1"/>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2"/>
    <w:uiPriority w:val="99"/>
    <w:rsid w:val="001015D6"/>
    <w:rPr>
      <w:rFonts w:asciiTheme="majorHAnsi" w:eastAsiaTheme="majorEastAsia" w:hAnsiTheme="majorHAnsi" w:cstheme="majorBidi"/>
      <w:b/>
      <w:bCs/>
      <w:color w:val="4F81BD" w:themeColor="accent1"/>
      <w:sz w:val="24"/>
      <w:szCs w:val="24"/>
    </w:rPr>
  </w:style>
  <w:style w:type="character" w:customStyle="1" w:styleId="1f5">
    <w:name w:val="כניסה בגוף טקסט תו1"/>
    <w:aliases w:val="Body Text Indent תו1"/>
    <w:basedOn w:val="af2"/>
    <w:uiPriority w:val="99"/>
    <w:rsid w:val="001015D6"/>
    <w:rPr>
      <w:sz w:val="24"/>
      <w:szCs w:val="24"/>
    </w:rPr>
  </w:style>
  <w:style w:type="paragraph" w:customStyle="1" w:styleId="1f6">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b">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e">
    <w:name w:val="Placeholder Text"/>
    <w:basedOn w:val="af2"/>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f">
    <w:name w:val="פסקה א"/>
    <w:basedOn w:val="af1"/>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2"/>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3">
    <w:name w:val="טקסט בסיסי - רשימה"/>
    <w:basedOn w:val="af1"/>
    <w:rsid w:val="001015D6"/>
    <w:pPr>
      <w:numPr>
        <w:numId w:val="52"/>
      </w:numPr>
    </w:pPr>
    <w:rPr>
      <w:rFonts w:cs="FrankRuehl"/>
      <w:szCs w:val="26"/>
      <w:lang w:eastAsia="he-IL"/>
    </w:rPr>
  </w:style>
  <w:style w:type="paragraph" w:customStyle="1" w:styleId="indent2">
    <w:name w:val="indent2"/>
    <w:basedOn w:val="af1"/>
    <w:rsid w:val="001015D6"/>
    <w:pPr>
      <w:keepLines/>
      <w:bidi w:val="0"/>
      <w:ind w:left="1418" w:hanging="709"/>
      <w:jc w:val="right"/>
    </w:pPr>
    <w:rPr>
      <w:rFonts w:ascii="Garamond" w:eastAsia="Calibri" w:hAnsi="Garamond" w:cs="David"/>
    </w:rPr>
  </w:style>
  <w:style w:type="paragraph" w:customStyle="1" w:styleId="indent4">
    <w:name w:val="indent4"/>
    <w:basedOn w:val="af1"/>
    <w:rsid w:val="001015D6"/>
    <w:pPr>
      <w:keepLines/>
      <w:bidi w:val="0"/>
      <w:ind w:left="2835" w:hanging="709"/>
      <w:jc w:val="right"/>
    </w:pPr>
    <w:rPr>
      <w:rFonts w:ascii="Garamond" w:eastAsia="Calibri" w:hAnsi="Garamond" w:cs="David"/>
    </w:rPr>
  </w:style>
  <w:style w:type="paragraph" w:customStyle="1" w:styleId="affffff0">
    <w:name w:val="היסט"/>
    <w:basedOn w:val="af1"/>
    <w:rsid w:val="001015D6"/>
    <w:pPr>
      <w:ind w:left="709"/>
      <w:jc w:val="both"/>
    </w:pPr>
    <w:rPr>
      <w:rFonts w:ascii="Garamond" w:eastAsia="Calibri" w:hAnsi="Garamond" w:cs="David"/>
    </w:rPr>
  </w:style>
  <w:style w:type="paragraph" w:styleId="affffff1">
    <w:name w:val="envelope address"/>
    <w:basedOn w:val="af1"/>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1015D6"/>
    <w:pPr>
      <w:keepLines/>
      <w:bidi w:val="0"/>
      <w:ind w:left="709"/>
      <w:jc w:val="right"/>
    </w:pPr>
    <w:rPr>
      <w:rFonts w:ascii="Garamond" w:eastAsia="Calibri" w:hAnsi="Garamond" w:cs="David"/>
    </w:rPr>
  </w:style>
  <w:style w:type="paragraph" w:customStyle="1" w:styleId="IndentDouble">
    <w:name w:val="Indent_Double"/>
    <w:basedOn w:val="af1"/>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1015D6"/>
    <w:pPr>
      <w:keepLines/>
      <w:bidi w:val="0"/>
      <w:ind w:left="709" w:hanging="709"/>
      <w:jc w:val="right"/>
    </w:pPr>
    <w:rPr>
      <w:rFonts w:ascii="Garamond" w:eastAsia="Calibri" w:hAnsi="Garamond" w:cs="David"/>
    </w:rPr>
  </w:style>
  <w:style w:type="paragraph" w:customStyle="1" w:styleId="indent3">
    <w:name w:val="indent3"/>
    <w:basedOn w:val="af1"/>
    <w:rsid w:val="001015D6"/>
    <w:pPr>
      <w:keepLines/>
      <w:bidi w:val="0"/>
      <w:ind w:left="2127" w:hanging="709"/>
      <w:jc w:val="right"/>
    </w:pPr>
    <w:rPr>
      <w:rFonts w:ascii="Garamond" w:eastAsia="Calibri" w:hAnsi="Garamond" w:cs="David"/>
    </w:rPr>
  </w:style>
  <w:style w:type="paragraph" w:customStyle="1" w:styleId="NormalE">
    <w:name w:val="NormalE"/>
    <w:basedOn w:val="af1"/>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2">
    <w:name w:val="היסט_כפול"/>
    <w:basedOn w:val="af1"/>
    <w:rsid w:val="001015D6"/>
    <w:pPr>
      <w:tabs>
        <w:tab w:val="left" w:pos="709"/>
      </w:tabs>
      <w:ind w:left="1418" w:hanging="1418"/>
      <w:jc w:val="both"/>
    </w:pPr>
    <w:rPr>
      <w:rFonts w:ascii="Garamond" w:eastAsia="Calibri" w:hAnsi="Garamond" w:cs="David"/>
    </w:rPr>
  </w:style>
  <w:style w:type="paragraph" w:customStyle="1" w:styleId="1f7">
    <w:name w:val="היסט_כפול1"/>
    <w:basedOn w:val="af1"/>
    <w:rsid w:val="001015D6"/>
    <w:pPr>
      <w:tabs>
        <w:tab w:val="left" w:pos="1418"/>
      </w:tabs>
      <w:ind w:left="2126" w:hanging="2126"/>
      <w:jc w:val="both"/>
    </w:pPr>
    <w:rPr>
      <w:rFonts w:ascii="Garamond" w:eastAsia="Calibri" w:hAnsi="Garamond" w:cs="David"/>
    </w:rPr>
  </w:style>
  <w:style w:type="paragraph" w:customStyle="1" w:styleId="2fc">
    <w:name w:val="היסט_כפול2"/>
    <w:basedOn w:val="af1"/>
    <w:rsid w:val="001015D6"/>
    <w:pPr>
      <w:tabs>
        <w:tab w:val="left" w:pos="1701"/>
      </w:tabs>
      <w:ind w:left="2127" w:hanging="1418"/>
      <w:jc w:val="both"/>
    </w:pPr>
    <w:rPr>
      <w:rFonts w:ascii="Garamond" w:eastAsia="Calibri" w:hAnsi="Garamond" w:cs="David"/>
    </w:rPr>
  </w:style>
  <w:style w:type="paragraph" w:customStyle="1" w:styleId="1f8">
    <w:name w:val="היסט1"/>
    <w:basedOn w:val="af1"/>
    <w:rsid w:val="001015D6"/>
    <w:pPr>
      <w:spacing w:before="240"/>
      <w:ind w:left="709" w:hanging="709"/>
      <w:jc w:val="both"/>
    </w:pPr>
    <w:rPr>
      <w:rFonts w:ascii="Garamond" w:eastAsia="Calibri" w:hAnsi="Garamond" w:cs="David"/>
    </w:rPr>
  </w:style>
  <w:style w:type="paragraph" w:customStyle="1" w:styleId="2fd">
    <w:name w:val="היסט2"/>
    <w:basedOn w:val="af1"/>
    <w:rsid w:val="001015D6"/>
    <w:pPr>
      <w:spacing w:before="240"/>
      <w:ind w:left="1418" w:hanging="709"/>
      <w:jc w:val="both"/>
    </w:pPr>
    <w:rPr>
      <w:rFonts w:ascii="Garamond" w:eastAsia="Calibri" w:hAnsi="Garamond" w:cs="David"/>
    </w:rPr>
  </w:style>
  <w:style w:type="paragraph" w:customStyle="1" w:styleId="3fd">
    <w:name w:val="היסט3"/>
    <w:basedOn w:val="af1"/>
    <w:rsid w:val="001015D6"/>
    <w:pPr>
      <w:spacing w:before="240"/>
      <w:ind w:left="2836" w:hanging="1418"/>
      <w:jc w:val="both"/>
    </w:pPr>
    <w:rPr>
      <w:rFonts w:ascii="Garamond" w:eastAsia="Calibri" w:hAnsi="Garamond" w:cs="David"/>
    </w:rPr>
  </w:style>
  <w:style w:type="paragraph" w:customStyle="1" w:styleId="4f6">
    <w:name w:val="היסט4"/>
    <w:basedOn w:val="af1"/>
    <w:rsid w:val="001015D6"/>
    <w:pPr>
      <w:spacing w:before="240"/>
      <w:ind w:left="4253" w:hanging="1418"/>
      <w:jc w:val="both"/>
    </w:pPr>
    <w:rPr>
      <w:rFonts w:ascii="Garamond" w:eastAsia="Calibri" w:hAnsi="Garamond" w:cs="David"/>
    </w:rPr>
  </w:style>
  <w:style w:type="paragraph" w:customStyle="1" w:styleId="affffff3">
    <w:name w:val="מחוץ_לשוליים"/>
    <w:basedOn w:val="af1"/>
    <w:rsid w:val="001015D6"/>
    <w:pPr>
      <w:keepLines/>
      <w:framePr w:w="1071" w:h="284" w:hSpace="181" w:wrap="around" w:vAnchor="text" w:hAnchor="page" w:x="10377" w:y="29" w:anchorLock="1"/>
      <w:jc w:val="both"/>
    </w:pPr>
    <w:rPr>
      <w:rFonts w:ascii="Garamond" w:eastAsia="Calibri" w:hAnsi="Garamond" w:cs="David"/>
    </w:rPr>
  </w:style>
  <w:style w:type="paragraph" w:customStyle="1" w:styleId="1f9">
    <w:name w:val="ציטוט1"/>
    <w:basedOn w:val="af1"/>
    <w:rsid w:val="001015D6"/>
    <w:pPr>
      <w:ind w:left="1701" w:right="1134"/>
      <w:jc w:val="both"/>
    </w:pPr>
    <w:rPr>
      <w:rFonts w:ascii="Garamond" w:eastAsia="Calibri" w:hAnsi="Garamond" w:cs="David"/>
      <w:b/>
      <w:bCs/>
    </w:rPr>
  </w:style>
  <w:style w:type="paragraph" w:customStyle="1" w:styleId="2fe">
    <w:name w:val="ציטוט2"/>
    <w:basedOn w:val="af1"/>
    <w:rsid w:val="001015D6"/>
    <w:pPr>
      <w:ind w:left="2552" w:right="1134"/>
      <w:jc w:val="both"/>
    </w:pPr>
    <w:rPr>
      <w:rFonts w:ascii="Garamond" w:eastAsia="Calibri" w:hAnsi="Garamond" w:cs="David"/>
      <w:bCs/>
    </w:rPr>
  </w:style>
  <w:style w:type="paragraph" w:customStyle="1" w:styleId="affffff4">
    <w:name w:val="קו פירמה"/>
    <w:basedOn w:val="af1"/>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1"/>
    <w:rsid w:val="001015D6"/>
    <w:pPr>
      <w:ind w:left="1701" w:right="1134"/>
      <w:jc w:val="both"/>
    </w:pPr>
    <w:rPr>
      <w:rFonts w:ascii="Garamond" w:hAnsi="Garamond" w:cs="David"/>
      <w:bCs/>
      <w:lang w:eastAsia="he-IL"/>
    </w:rPr>
  </w:style>
  <w:style w:type="paragraph" w:customStyle="1" w:styleId="67">
    <w:name w:val="ממוספר 6"/>
    <w:basedOn w:val="57"/>
    <w:rsid w:val="001015D6"/>
    <w:pPr>
      <w:tabs>
        <w:tab w:val="clear" w:pos="360"/>
        <w:tab w:val="left" w:pos="2326"/>
      </w:tabs>
      <w:ind w:left="2326" w:hanging="1276"/>
    </w:pPr>
    <w:rPr>
      <w:color w:val="auto"/>
    </w:rPr>
  </w:style>
  <w:style w:type="character" w:customStyle="1" w:styleId="afb">
    <w:name w:val="פיסקת רשימה תו"/>
    <w:aliases w:val="מכרזים - טקסט סעיפים תו,LP1 תו,פיסקת bullets תו,פיסקת רשימה11 תו,lp1 תו,FooterText תו,numbered תו,Paragraphe de liste1 תו"/>
    <w:link w:val="afa"/>
    <w:uiPriority w:val="34"/>
    <w:locked/>
    <w:rsid w:val="001015D6"/>
    <w:rPr>
      <w:rFonts w:ascii="Times New Roman" w:hAnsi="Times New Roman" w:cs="FrankRuehl"/>
      <w:sz w:val="24"/>
      <w:szCs w:val="26"/>
    </w:rPr>
  </w:style>
  <w:style w:type="paragraph" w:customStyle="1" w:styleId="HeadingPerek">
    <w:name w:val="HeadingPerek"/>
    <w:basedOn w:val="af1"/>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1"/>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1"/>
    <w:link w:val="PARA3Char"/>
    <w:rsid w:val="001015D6"/>
    <w:pPr>
      <w:numPr>
        <w:ilvl w:val="3"/>
        <w:numId w:val="54"/>
      </w:numPr>
      <w:tabs>
        <w:tab w:val="left" w:pos="387"/>
      </w:tabs>
      <w:spacing w:before="120"/>
      <w:jc w:val="both"/>
    </w:pPr>
    <w:rPr>
      <w:rFonts w:cs="Narkisim"/>
      <w:lang w:eastAsia="he-IL"/>
    </w:rPr>
  </w:style>
  <w:style w:type="paragraph" w:customStyle="1" w:styleId="1fa">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
    <w:name w:val="נספח כותרת 2"/>
    <w:basedOn w:val="1fa"/>
    <w:rsid w:val="001015D6"/>
    <w:pPr>
      <w:tabs>
        <w:tab w:val="clear" w:pos="206"/>
        <w:tab w:val="clear" w:pos="360"/>
        <w:tab w:val="right" w:pos="625"/>
      </w:tabs>
      <w:ind w:left="625" w:hanging="599"/>
    </w:pPr>
  </w:style>
  <w:style w:type="paragraph" w:customStyle="1" w:styleId="3ff">
    <w:name w:val="נספח כותרת 3"/>
    <w:basedOn w:val="2ff"/>
    <w:link w:val="3ff0"/>
    <w:rsid w:val="001015D6"/>
    <w:pPr>
      <w:ind w:left="952" w:hanging="720"/>
    </w:pPr>
    <w:rPr>
      <w:sz w:val="24"/>
      <w:szCs w:val="24"/>
    </w:rPr>
  </w:style>
  <w:style w:type="paragraph" w:customStyle="1" w:styleId="4f7">
    <w:name w:val="נספח ממוספר 4"/>
    <w:basedOn w:val="af1"/>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4">
    <w:name w:val="נספח ממוספר 2"/>
    <w:basedOn w:val="2ff"/>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5">
    <w:name w:val="טבלה כותרת"/>
    <w:basedOn w:val="Normal2"/>
    <w:rsid w:val="001015D6"/>
    <w:pPr>
      <w:ind w:left="0"/>
    </w:pPr>
    <w:rPr>
      <w:b/>
      <w:bCs/>
    </w:rPr>
  </w:style>
  <w:style w:type="paragraph" w:customStyle="1" w:styleId="affffff6">
    <w:name w:val="טבלה טקסט"/>
    <w:basedOn w:val="Normal2"/>
    <w:rsid w:val="001015D6"/>
    <w:pPr>
      <w:ind w:left="0"/>
    </w:pPr>
  </w:style>
  <w:style w:type="numbering" w:customStyle="1" w:styleId="1fb">
    <w:name w:val="ללא רשימה1"/>
    <w:next w:val="af4"/>
    <w:uiPriority w:val="99"/>
    <w:semiHidden/>
    <w:rsid w:val="001015D6"/>
  </w:style>
  <w:style w:type="paragraph" w:customStyle="1" w:styleId="4-2">
    <w:name w:val="#4 - סעיף"/>
    <w:basedOn w:val="37"/>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b"/>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1"/>
    <w:rsid w:val="00D90238"/>
    <w:pPr>
      <w:keepNext/>
      <w:keepLines/>
      <w:tabs>
        <w:tab w:val="num" w:pos="2340"/>
      </w:tabs>
      <w:spacing w:before="60"/>
      <w:ind w:left="2340" w:hanging="1440"/>
      <w:jc w:val="both"/>
    </w:pPr>
    <w:rPr>
      <w:rFonts w:cs="David"/>
      <w:i/>
    </w:rPr>
  </w:style>
  <w:style w:type="paragraph" w:customStyle="1" w:styleId="affffff7">
    <w:name w:val="נדון"/>
    <w:basedOn w:val="af1"/>
    <w:next w:val="af1"/>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f">
    <w:name w:val="נספח ממוספר 5"/>
    <w:basedOn w:val="4f7"/>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8"/>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8"/>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3"/>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qFormat/>
    <w:rsid w:val="00D90238"/>
    <w:pPr>
      <w:bidi/>
      <w:spacing w:before="0" w:after="0" w:line="240" w:lineRule="auto"/>
    </w:pPr>
  </w:style>
  <w:style w:type="paragraph" w:customStyle="1" w:styleId="2ff0">
    <w:name w:val="2 כניסות"/>
    <w:basedOn w:val="28"/>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1"/>
    <w:link w:val="3ff3"/>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f1"/>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f2"/>
    <w:link w:val="4f9"/>
    <w:rsid w:val="00D90238"/>
    <w:rPr>
      <w:rFonts w:ascii="Times New Roman" w:eastAsia="Times New Roman" w:hAnsi="Times New Roman" w:cs="David"/>
      <w:sz w:val="24"/>
      <w:szCs w:val="24"/>
    </w:rPr>
  </w:style>
  <w:style w:type="paragraph" w:customStyle="1" w:styleId="5f0">
    <w:name w:val="5 כניסות"/>
    <w:basedOn w:val="4f9"/>
    <w:link w:val="5f1"/>
    <w:rsid w:val="00D90238"/>
    <w:pPr>
      <w:tabs>
        <w:tab w:val="num" w:pos="3600"/>
      </w:tabs>
      <w:ind w:left="2043" w:hanging="992"/>
    </w:pPr>
    <w:rPr>
      <w:rFonts w:ascii="David" w:hAnsi="David"/>
    </w:rPr>
  </w:style>
  <w:style w:type="paragraph" w:customStyle="1" w:styleId="68">
    <w:name w:val="6 כניסות"/>
    <w:basedOn w:val="5f0"/>
    <w:rsid w:val="00D90238"/>
    <w:pPr>
      <w:tabs>
        <w:tab w:val="clear" w:pos="3600"/>
        <w:tab w:val="num" w:pos="4320"/>
      </w:tabs>
      <w:ind w:left="2468" w:hanging="1134"/>
    </w:pPr>
  </w:style>
  <w:style w:type="character" w:customStyle="1" w:styleId="5f1">
    <w:name w:val="5 כניסות תו"/>
    <w:basedOn w:val="4fa"/>
    <w:link w:val="5f0"/>
    <w:rsid w:val="00D90238"/>
    <w:rPr>
      <w:rFonts w:ascii="David" w:eastAsia="Times New Roman" w:hAnsi="David" w:cs="David"/>
      <w:sz w:val="24"/>
      <w:szCs w:val="24"/>
    </w:rPr>
  </w:style>
  <w:style w:type="character" w:customStyle="1" w:styleId="3ff3">
    <w:name w:val="3 כניסות תו"/>
    <w:basedOn w:val="af2"/>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f1"/>
    <w:link w:val="3-5"/>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f1"/>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f1"/>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1"/>
    <w:link w:val="6-Char0"/>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f1"/>
    <w:link w:val="7-Char"/>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0">
    <w:name w:val="נספח כותרת 3 תו"/>
    <w:basedOn w:val="af2"/>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c">
    <w:name w:val="אזכור לא מזוהה1"/>
    <w:basedOn w:val="af2"/>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pPr>
    <w:rPr>
      <w:b/>
      <w:bCs/>
      <w14:scene3d>
        <w14:camera w14:prst="orthographicFront"/>
        <w14:lightRig w14:rig="threePt" w14:dir="t">
          <w14:rot w14:lat="0" w14:lon="0" w14:rev="0"/>
        </w14:lightRig>
      </w14:scene3d>
    </w:rPr>
  </w:style>
  <w:style w:type="character" w:customStyle="1" w:styleId="4-Char2">
    <w:name w:val="4 - כותרת Char"/>
    <w:basedOn w:val="af2"/>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a">
    <w:name w:val="נספחי מכרז"/>
    <w:basedOn w:val="afffff7"/>
    <w:link w:val="affffffb"/>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8"/>
    <w:link w:val="affffffa"/>
    <w:rsid w:val="00D90238"/>
    <w:rPr>
      <w:rFonts w:ascii="David" w:eastAsia="Times New Roman" w:hAnsi="David" w:cs="David"/>
      <w:b/>
      <w:bCs/>
      <w:sz w:val="36"/>
      <w:szCs w:val="36"/>
      <w:u w:val="single"/>
    </w:rPr>
  </w:style>
  <w:style w:type="character" w:customStyle="1" w:styleId="affffff9">
    <w:name w:val="ללא מרווח תו"/>
    <w:link w:val="affffff8"/>
    <w:uiPriority w:val="1"/>
    <w:rsid w:val="00D90238"/>
  </w:style>
  <w:style w:type="paragraph" w:styleId="affffffc">
    <w:name w:val="endnote text"/>
    <w:basedOn w:val="af1"/>
    <w:link w:val="affffffd"/>
    <w:uiPriority w:val="99"/>
    <w:unhideWhenUsed/>
    <w:rsid w:val="007B6A91"/>
    <w:rPr>
      <w:sz w:val="20"/>
      <w:szCs w:val="20"/>
    </w:rPr>
  </w:style>
  <w:style w:type="character" w:customStyle="1" w:styleId="affffffd">
    <w:name w:val="טקסט הערת סיום תו"/>
    <w:basedOn w:val="af2"/>
    <w:link w:val="affffffc"/>
    <w:uiPriority w:val="99"/>
    <w:rsid w:val="007B6A91"/>
    <w:rPr>
      <w:rFonts w:ascii="Times New Roman" w:eastAsia="Times New Roman" w:hAnsi="Times New Roman" w:cs="Times New Roman"/>
      <w:sz w:val="20"/>
      <w:szCs w:val="20"/>
    </w:rPr>
  </w:style>
  <w:style w:type="character" w:styleId="affffffe">
    <w:name w:val="endnote reference"/>
    <w:basedOn w:val="af2"/>
    <w:uiPriority w:val="99"/>
    <w:unhideWhenUsed/>
    <w:rsid w:val="007B6A91"/>
    <w:rPr>
      <w:vertAlign w:val="superscript"/>
    </w:rPr>
  </w:style>
  <w:style w:type="paragraph" w:customStyle="1" w:styleId="MochModularTenderH2">
    <w:name w:val="Moch_ModularTenderH2"/>
    <w:basedOn w:val="af1"/>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1"/>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f1">
    <w:name w:val="מספור רמה 2 נקי תו"/>
    <w:basedOn w:val="af2"/>
    <w:link w:val="21"/>
    <w:rsid w:val="00EF0417"/>
    <w:rPr>
      <w:rFonts w:ascii="David" w:eastAsia="Times New Roman" w:hAnsi="David" w:cs="David"/>
      <w:b/>
      <w:kern w:val="28"/>
      <w:sz w:val="20"/>
      <w:szCs w:val="20"/>
    </w:rPr>
  </w:style>
  <w:style w:type="table" w:customStyle="1" w:styleId="1fd">
    <w:name w:val="טקסט טבלה תחתונה1"/>
    <w:basedOn w:val="af3"/>
    <w:next w:val="affffa"/>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d"/>
    <w:uiPriority w:val="99"/>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8">
    <w:name w:val="הגדרות תו"/>
    <w:basedOn w:val="af2"/>
    <w:link w:val="affff7"/>
    <w:rsid w:val="0010709C"/>
    <w:rPr>
      <w:rFonts w:ascii="Times New Roman" w:eastAsia="Times New Roman" w:hAnsi="Times New Roman" w:cs="David"/>
      <w:sz w:val="20"/>
      <w:szCs w:val="24"/>
      <w:lang w:eastAsia="he-IL"/>
    </w:rPr>
  </w:style>
  <w:style w:type="table" w:customStyle="1" w:styleId="1fe">
    <w:name w:val="רשת טבלה1"/>
    <w:basedOn w:val="af3"/>
    <w:next w:val="affffa"/>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1"/>
    <w:link w:val="2ff2"/>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0"/>
    <w:link w:val="3ff4"/>
    <w:qFormat/>
    <w:rsid w:val="00B51020"/>
    <w:pPr>
      <w:numPr>
        <w:ilvl w:val="2"/>
      </w:numPr>
      <w:tabs>
        <w:tab w:val="left" w:pos="1304"/>
      </w:tabs>
      <w:ind w:left="1304" w:hanging="737"/>
    </w:pPr>
  </w:style>
  <w:style w:type="character" w:customStyle="1" w:styleId="3ff4">
    <w:name w:val="סעיף רמה 3 תו"/>
    <w:basedOn w:val="af2"/>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f">
    <w:name w:val="ה"/>
    <w:basedOn w:val="4-2"/>
    <w:link w:val="afffffff0"/>
    <w:rsid w:val="0047693B"/>
    <w:pPr>
      <w:ind w:left="2794" w:hanging="1475"/>
      <w:outlineLvl w:val="9"/>
    </w:pPr>
    <w:rPr>
      <w:rFonts w:ascii="David" w:hAnsi="David"/>
      <w:b/>
    </w:rPr>
  </w:style>
  <w:style w:type="character" w:customStyle="1" w:styleId="afffffff0">
    <w:name w:val="ה תו"/>
    <w:basedOn w:val="4-Char"/>
    <w:link w:val="afffffff"/>
    <w:rsid w:val="0047693B"/>
    <w:rPr>
      <w:rFonts w:ascii="David" w:eastAsia="Times New Roman" w:hAnsi="David" w:cs="David"/>
      <w:b/>
      <w:noProof/>
      <w:sz w:val="24"/>
      <w:szCs w:val="24"/>
      <w:lang w:eastAsia="he-IL"/>
    </w:rPr>
  </w:style>
  <w:style w:type="character" w:customStyle="1" w:styleId="k-dropdown-wrap">
    <w:name w:val="k-dropdown-wrap"/>
    <w:basedOn w:val="af2"/>
    <w:rsid w:val="0080502B"/>
  </w:style>
  <w:style w:type="character" w:customStyle="1" w:styleId="UnresolvedMention1">
    <w:name w:val="Unresolved Mention1"/>
    <w:basedOn w:val="af2"/>
    <w:uiPriority w:val="99"/>
    <w:semiHidden/>
    <w:unhideWhenUsed/>
    <w:rsid w:val="002A3E64"/>
    <w:rPr>
      <w:color w:val="605E5C"/>
      <w:shd w:val="clear" w:color="auto" w:fill="E1DFDD"/>
    </w:rPr>
  </w:style>
  <w:style w:type="numbering" w:customStyle="1" w:styleId="2ff3">
    <w:name w:val="ללא רשימה2"/>
    <w:next w:val="af4"/>
    <w:uiPriority w:val="99"/>
    <w:semiHidden/>
    <w:unhideWhenUsed/>
    <w:rsid w:val="00DC2963"/>
  </w:style>
  <w:style w:type="table" w:customStyle="1" w:styleId="2ff4">
    <w:name w:val="רשת טבלה2"/>
    <w:basedOn w:val="af3"/>
    <w:next w:val="affffa"/>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3"/>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3"/>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3"/>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3"/>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3"/>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1"/>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spacing w:val="15"/>
      <w:sz w:val="28"/>
      <w:szCs w:val="28"/>
    </w:rPr>
  </w:style>
  <w:style w:type="character" w:customStyle="1" w:styleId="1-Char">
    <w:name w:val="1 - כותרת Char"/>
    <w:basedOn w:val="afb"/>
    <w:link w:val="1-"/>
    <w:rsid w:val="00652684"/>
    <w:rPr>
      <w:rFonts w:ascii="David" w:eastAsia="Times New Roman" w:hAnsi="David" w:cs="David"/>
      <w:b/>
      <w:bCs/>
      <w:caps/>
      <w:spacing w:val="15"/>
      <w:sz w:val="32"/>
      <w:szCs w:val="32"/>
    </w:rPr>
  </w:style>
  <w:style w:type="paragraph" w:customStyle="1" w:styleId="1-">
    <w:name w:val="1 - כותרת"/>
    <w:basedOn w:val="28"/>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b"/>
    <w:link w:val="3-0"/>
    <w:rsid w:val="00DC2963"/>
    <w:rPr>
      <w:rFonts w:ascii="Times New Roman" w:hAnsi="Times New Roman" w:cs="David"/>
      <w:b/>
      <w:bCs/>
      <w:noProof/>
      <w:sz w:val="28"/>
      <w:szCs w:val="28"/>
    </w:rPr>
  </w:style>
  <w:style w:type="character" w:customStyle="1" w:styleId="5-Char">
    <w:name w:val="5 - סעיף Char"/>
    <w:basedOn w:val="afb"/>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f2">
    <w:name w:val="כותרת פרק חדש"/>
    <w:basedOn w:val="1-"/>
    <w:link w:val="afffffff3"/>
    <w:rsid w:val="00652684"/>
    <w:pPr>
      <w:numPr>
        <w:numId w:val="0"/>
      </w:numPr>
    </w:pPr>
    <w:rPr>
      <w:sz w:val="72"/>
      <w:szCs w:val="72"/>
    </w:rPr>
  </w:style>
  <w:style w:type="paragraph" w:customStyle="1" w:styleId="6-0">
    <w:name w:val="6 - כותרת"/>
    <w:basedOn w:val="6-"/>
    <w:link w:val="6-Char1"/>
    <w:rsid w:val="00DC2963"/>
    <w:pPr>
      <w:numPr>
        <w:numId w:val="61"/>
      </w:numPr>
      <w:spacing w:before="240"/>
      <w:ind w:hanging="1425"/>
      <w:outlineLvl w:val="9"/>
    </w:pPr>
    <w:rPr>
      <w:rFonts w:ascii="David" w:eastAsia="Times New Roman" w:hAnsi="David"/>
      <w:b/>
      <w:bCs/>
      <w:sz w:val="24"/>
    </w:rPr>
  </w:style>
  <w:style w:type="character" w:customStyle="1" w:styleId="6-Char1">
    <w:name w:val="6 - כותרת Char"/>
    <w:basedOn w:val="afb"/>
    <w:link w:val="6-0"/>
    <w:rsid w:val="00DC2963"/>
    <w:rPr>
      <w:rFonts w:ascii="David" w:eastAsia="Times New Roman" w:hAnsi="David" w:cs="David"/>
      <w:b/>
      <w:bCs/>
      <w:sz w:val="24"/>
      <w:szCs w:val="24"/>
    </w:rPr>
  </w:style>
  <w:style w:type="paragraph" w:customStyle="1" w:styleId="7-0">
    <w:name w:val="7 - כותרת"/>
    <w:basedOn w:val="7-"/>
    <w:link w:val="7-Char0"/>
    <w:rsid w:val="00DC2963"/>
    <w:pPr>
      <w:numPr>
        <w:numId w:val="61"/>
      </w:numPr>
      <w:spacing w:before="240"/>
      <w:ind w:hanging="1501"/>
      <w:outlineLvl w:val="9"/>
    </w:pPr>
    <w:rPr>
      <w:rFonts w:ascii="David" w:eastAsia="Times New Roman" w:hAnsi="David"/>
      <w:b/>
      <w:bCs/>
      <w:sz w:val="24"/>
    </w:rPr>
  </w:style>
  <w:style w:type="character" w:customStyle="1" w:styleId="7-Char0">
    <w:name w:val="7 - כותרת Char"/>
    <w:basedOn w:val="afb"/>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3">
    <w:name w:val="כותרת פרק חדש תו"/>
    <w:basedOn w:val="1-Char"/>
    <w:link w:val="afffffff2"/>
    <w:rsid w:val="00652684"/>
    <w:rPr>
      <w:rFonts w:ascii="David" w:eastAsia="Times New Roman" w:hAnsi="David" w:cs="David"/>
      <w:b/>
      <w:bCs/>
      <w:caps/>
      <w:spacing w:val="15"/>
      <w:sz w:val="72"/>
      <w:szCs w:val="72"/>
    </w:rPr>
  </w:style>
  <w:style w:type="paragraph" w:customStyle="1" w:styleId="-13">
    <w:name w:val="הסכם - 1"/>
    <w:basedOn w:val="af1"/>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2"/>
    <w:link w:val="-13"/>
    <w:rsid w:val="00DC2963"/>
    <w:rPr>
      <w:rFonts w:ascii="Times New Roman" w:eastAsia="Times New Roman" w:hAnsi="Times New Roman" w:cs="David"/>
      <w:b/>
      <w:bCs/>
      <w:sz w:val="24"/>
      <w:szCs w:val="24"/>
    </w:rPr>
  </w:style>
  <w:style w:type="character" w:customStyle="1" w:styleId="6-Char">
    <w:name w:val="#6 - סעיף Char"/>
    <w:basedOn w:val="af2"/>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2"/>
    <w:uiPriority w:val="99"/>
    <w:semiHidden/>
    <w:unhideWhenUsed/>
    <w:rsid w:val="00DC2963"/>
    <w:rPr>
      <w:color w:val="605E5C"/>
      <w:shd w:val="clear" w:color="auto" w:fill="E1DFDD"/>
    </w:rPr>
  </w:style>
  <w:style w:type="numbering" w:customStyle="1" w:styleId="112">
    <w:name w:val="ללא רשימה11"/>
    <w:next w:val="af4"/>
    <w:semiHidden/>
    <w:unhideWhenUsed/>
    <w:rsid w:val="00DC2963"/>
  </w:style>
  <w:style w:type="character" w:customStyle="1" w:styleId="PARA1Char">
    <w:name w:val="PARA 1 Char"/>
    <w:basedOn w:val="af2"/>
    <w:link w:val="PARA1"/>
    <w:rsid w:val="00DC2963"/>
    <w:rPr>
      <w:rFonts w:ascii="Times New Roman" w:eastAsia="Times New Roman" w:hAnsi="Times New Roman" w:cs="Narkisim"/>
      <w:sz w:val="24"/>
      <w:szCs w:val="24"/>
      <w:lang w:eastAsia="he-IL"/>
    </w:rPr>
  </w:style>
  <w:style w:type="character" w:customStyle="1" w:styleId="PARA2Char">
    <w:name w:val="PARA 2 Char"/>
    <w:basedOn w:val="af2"/>
    <w:link w:val="PARA2"/>
    <w:rsid w:val="00DC2963"/>
    <w:rPr>
      <w:rFonts w:ascii="Arial" w:eastAsia="Times New Roman" w:hAnsi="Arial" w:cs="Narkisim"/>
      <w:b/>
      <w:sz w:val="24"/>
      <w:szCs w:val="24"/>
      <w:lang w:eastAsia="he-IL"/>
    </w:rPr>
  </w:style>
  <w:style w:type="character" w:customStyle="1" w:styleId="PARA3Char">
    <w:name w:val="PARA 3 Char"/>
    <w:basedOn w:val="af2"/>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f1"/>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1"/>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2"/>
    <w:link w:val="01-"/>
    <w:rsid w:val="00DC2963"/>
    <w:rPr>
      <w:rFonts w:ascii="David" w:eastAsia="Times New Roman" w:hAnsi="David" w:cs="David"/>
      <w:b/>
      <w:bCs/>
      <w:caps/>
      <w:kern w:val="40"/>
      <w:sz w:val="26"/>
      <w:szCs w:val="26"/>
      <w:u w:val="single"/>
    </w:rPr>
  </w:style>
  <w:style w:type="paragraph" w:customStyle="1" w:styleId="afffffff4">
    <w:name w:val="ב"/>
    <w:basedOn w:val="18"/>
    <w:link w:val="afffffff5"/>
    <w:rsid w:val="00DC2963"/>
    <w:pPr>
      <w:keepNext/>
      <w:widowControl/>
      <w:tabs>
        <w:tab w:val="left" w:pos="283"/>
      </w:tabs>
      <w:spacing w:after="120" w:line="360" w:lineRule="auto"/>
      <w:ind w:left="360" w:hanging="72"/>
      <w:jc w:val="center"/>
    </w:pPr>
    <w:rPr>
      <w:rFonts w:ascii="David" w:hAnsi="David" w:cs="David"/>
    </w:rPr>
  </w:style>
  <w:style w:type="paragraph" w:customStyle="1" w:styleId="afffffff1">
    <w:name w:val="ג"/>
    <w:basedOn w:val="28"/>
    <w:link w:val="afffffff6"/>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7">
    <w:name w:val="ד"/>
    <w:basedOn w:val="3-3"/>
    <w:link w:val="afffffff8"/>
    <w:rsid w:val="00DC2963"/>
    <w:pPr>
      <w:tabs>
        <w:tab w:val="num" w:pos="1588"/>
      </w:tabs>
      <w:ind w:left="1588" w:hanging="1021"/>
      <w:outlineLvl w:val="9"/>
    </w:pPr>
    <w:rPr>
      <w:rFonts w:ascii="David" w:hAnsi="David"/>
      <w:bCs/>
      <w:szCs w:val="28"/>
    </w:rPr>
  </w:style>
  <w:style w:type="paragraph" w:customStyle="1" w:styleId="afffffff9">
    <w:name w:val="ו"/>
    <w:basedOn w:val="4-2"/>
    <w:link w:val="afffffffa"/>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b">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a">
    <w:name w:val="ו תו"/>
    <w:basedOn w:val="4-Char"/>
    <w:link w:val="afffffff9"/>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8">
    <w:name w:val="ד תו"/>
    <w:basedOn w:val="af2"/>
    <w:link w:val="afffffff7"/>
    <w:rsid w:val="00DC2963"/>
    <w:rPr>
      <w:rFonts w:ascii="David" w:eastAsia="Times New Roman" w:hAnsi="David" w:cs="David"/>
      <w:bCs/>
      <w:noProof/>
      <w:sz w:val="24"/>
      <w:szCs w:val="28"/>
      <w:lang w:eastAsia="he-IL"/>
    </w:rPr>
  </w:style>
  <w:style w:type="paragraph" w:customStyle="1" w:styleId="afffffffc">
    <w:name w:val="א"/>
    <w:basedOn w:val="af1"/>
    <w:link w:val="afffffffd"/>
    <w:rsid w:val="00DC2963"/>
    <w:pPr>
      <w:spacing w:line="360" w:lineRule="auto"/>
      <w:jc w:val="center"/>
    </w:pPr>
    <w:rPr>
      <w:rFonts w:cs="David"/>
      <w:b/>
      <w:bCs/>
      <w:sz w:val="44"/>
      <w:szCs w:val="72"/>
    </w:rPr>
  </w:style>
  <w:style w:type="character" w:customStyle="1" w:styleId="afffffffd">
    <w:name w:val="א תו"/>
    <w:basedOn w:val="af2"/>
    <w:link w:val="afffffffc"/>
    <w:rsid w:val="00DC2963"/>
    <w:rPr>
      <w:rFonts w:ascii="Times New Roman" w:eastAsia="Times New Roman" w:hAnsi="Times New Roman" w:cs="David"/>
      <w:b/>
      <w:bCs/>
      <w:sz w:val="44"/>
      <w:szCs w:val="72"/>
    </w:rPr>
  </w:style>
  <w:style w:type="paragraph" w:customStyle="1" w:styleId="69">
    <w:name w:val="פסקה 6"/>
    <w:basedOn w:val="af1"/>
    <w:rsid w:val="00DC2963"/>
    <w:pPr>
      <w:ind w:left="3175"/>
      <w:jc w:val="both"/>
    </w:pPr>
    <w:rPr>
      <w:rFonts w:cs="David"/>
      <w:lang w:eastAsia="he-IL"/>
    </w:rPr>
  </w:style>
  <w:style w:type="character" w:customStyle="1" w:styleId="2ff5">
    <w:name w:val="אזכור לא מזוהה2"/>
    <w:basedOn w:val="af2"/>
    <w:uiPriority w:val="99"/>
    <w:semiHidden/>
    <w:unhideWhenUsed/>
    <w:rsid w:val="00DC2963"/>
    <w:rPr>
      <w:color w:val="605E5C"/>
      <w:shd w:val="clear" w:color="auto" w:fill="E1DFDD"/>
    </w:rPr>
  </w:style>
  <w:style w:type="character" w:customStyle="1" w:styleId="311">
    <w:name w:val="ממוספר 3 תו1"/>
    <w:basedOn w:val="af2"/>
    <w:link w:val="3a"/>
    <w:rsid w:val="00DC2963"/>
    <w:rPr>
      <w:rFonts w:ascii="Times New Roman" w:eastAsia="Times New Roman" w:hAnsi="Times New Roman" w:cs="David"/>
      <w:sz w:val="24"/>
      <w:szCs w:val="24"/>
    </w:rPr>
  </w:style>
  <w:style w:type="paragraph" w:customStyle="1" w:styleId="5f3">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6">
    <w:name w:val="ג תו"/>
    <w:basedOn w:val="af2"/>
    <w:link w:val="afffffff1"/>
    <w:rsid w:val="00DC2963"/>
    <w:rPr>
      <w:rFonts w:ascii="David" w:eastAsia="Times New Roman" w:hAnsi="David" w:cs="David"/>
      <w:b/>
      <w:bCs/>
      <w:caps/>
      <w:spacing w:val="15"/>
      <w:sz w:val="32"/>
      <w:szCs w:val="32"/>
    </w:rPr>
  </w:style>
  <w:style w:type="character" w:customStyle="1" w:styleId="afffffff5">
    <w:name w:val="ב תו"/>
    <w:basedOn w:val="af2"/>
    <w:link w:val="afffffff4"/>
    <w:rsid w:val="00DC2963"/>
    <w:rPr>
      <w:rFonts w:ascii="David" w:eastAsia="Times New Roman" w:hAnsi="David" w:cs="David"/>
      <w:b/>
      <w:bCs/>
      <w:caps/>
      <w:spacing w:val="15"/>
      <w:sz w:val="36"/>
      <w:szCs w:val="36"/>
    </w:rPr>
  </w:style>
  <w:style w:type="character" w:customStyle="1" w:styleId="normaltextrun">
    <w:name w:val="normaltextrun"/>
    <w:basedOn w:val="af2"/>
    <w:rsid w:val="00DC2963"/>
  </w:style>
  <w:style w:type="character" w:customStyle="1" w:styleId="3ff5">
    <w:name w:val="אזכור לא מזוהה3"/>
    <w:basedOn w:val="af2"/>
    <w:uiPriority w:val="99"/>
    <w:semiHidden/>
    <w:unhideWhenUsed/>
    <w:rsid w:val="00DC2963"/>
    <w:rPr>
      <w:color w:val="605E5C"/>
      <w:shd w:val="clear" w:color="auto" w:fill="E1DFDD"/>
    </w:rPr>
  </w:style>
  <w:style w:type="character" w:customStyle="1" w:styleId="4fc">
    <w:name w:val="אזכור לא מזוהה4"/>
    <w:basedOn w:val="af2"/>
    <w:uiPriority w:val="99"/>
    <w:semiHidden/>
    <w:unhideWhenUsed/>
    <w:rsid w:val="00DC2963"/>
    <w:rPr>
      <w:color w:val="605E5C"/>
      <w:shd w:val="clear" w:color="auto" w:fill="E1DFDD"/>
    </w:rPr>
  </w:style>
  <w:style w:type="paragraph" w:customStyle="1" w:styleId="TableParagraph">
    <w:name w:val="Table Paragraph"/>
    <w:basedOn w:val="af1"/>
    <w:uiPriority w:val="1"/>
    <w:rsid w:val="00DC2963"/>
    <w:pPr>
      <w:widowControl w:val="0"/>
      <w:autoSpaceDE w:val="0"/>
      <w:autoSpaceDN w:val="0"/>
      <w:bidi w:val="0"/>
    </w:pPr>
    <w:rPr>
      <w:rFonts w:ascii="Arial" w:eastAsia="Arial" w:hAnsi="Arial" w:cs="Arial"/>
      <w:sz w:val="22"/>
      <w:szCs w:val="22"/>
    </w:rPr>
  </w:style>
  <w:style w:type="paragraph" w:customStyle="1" w:styleId="afffffffe">
    <w:name w:val="כותרת נספח לפרק"/>
    <w:basedOn w:val="afffffff2"/>
    <w:autoRedefine/>
    <w:rsid w:val="00DC2963"/>
    <w:rPr>
      <w:sz w:val="40"/>
      <w:szCs w:val="40"/>
    </w:rPr>
  </w:style>
  <w:style w:type="character" w:customStyle="1" w:styleId="UnresolvedMention2">
    <w:name w:val="Unresolved Mention2"/>
    <w:basedOn w:val="af2"/>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f">
    <w:name w:val="רגיל 1"/>
    <w:basedOn w:val="21"/>
    <w:link w:val="1ff0"/>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f">
    <w:name w:val="כותרת פרק"/>
    <w:basedOn w:val="afffffff2"/>
    <w:link w:val="affffffff0"/>
    <w:qFormat/>
    <w:rsid w:val="004765F5"/>
    <w:pPr>
      <w:outlineLvl w:val="0"/>
    </w:pPr>
  </w:style>
  <w:style w:type="character" w:customStyle="1" w:styleId="1ff0">
    <w:name w:val="רגיל 1 תו"/>
    <w:basedOn w:val="2ff1"/>
    <w:link w:val="1ff"/>
    <w:rsid w:val="00ED1416"/>
    <w:rPr>
      <w:rFonts w:ascii="David" w:eastAsia="Times New Roman" w:hAnsi="David" w:cs="David"/>
      <w:b/>
      <w:kern w:val="28"/>
      <w:sz w:val="24"/>
      <w:szCs w:val="24"/>
    </w:rPr>
  </w:style>
  <w:style w:type="paragraph" w:customStyle="1" w:styleId="1ff1">
    <w:name w:val="1. כותרת"/>
    <w:basedOn w:val="1-"/>
    <w:link w:val="1ff2"/>
    <w:qFormat/>
    <w:rsid w:val="00ED1416"/>
  </w:style>
  <w:style w:type="character" w:customStyle="1" w:styleId="affffffff0">
    <w:name w:val="כותרת פרק תו"/>
    <w:basedOn w:val="afffffff3"/>
    <w:link w:val="affffffff"/>
    <w:rsid w:val="004765F5"/>
    <w:rPr>
      <w:rFonts w:ascii="David" w:eastAsia="Times New Roman" w:hAnsi="David" w:cs="David"/>
      <w:b/>
      <w:bCs/>
      <w:caps/>
      <w:spacing w:val="15"/>
      <w:sz w:val="72"/>
      <w:szCs w:val="72"/>
    </w:rPr>
  </w:style>
  <w:style w:type="paragraph" w:customStyle="1" w:styleId="113">
    <w:name w:val="1.1 כותרת"/>
    <w:basedOn w:val="3-3"/>
    <w:link w:val="114"/>
    <w:qFormat/>
    <w:rsid w:val="00ED1416"/>
    <w:pPr>
      <w:tabs>
        <w:tab w:val="clear" w:pos="1134"/>
      </w:tabs>
      <w:ind w:left="432" w:hanging="360"/>
      <w:outlineLvl w:val="2"/>
    </w:pPr>
    <w:rPr>
      <w:rFonts w:ascii="David" w:hAnsi="David"/>
      <w:b/>
      <w:bCs/>
      <w:sz w:val="28"/>
      <w:szCs w:val="28"/>
    </w:rPr>
  </w:style>
  <w:style w:type="character" w:customStyle="1" w:styleId="1ff2">
    <w:name w:val="1. כותרת תו"/>
    <w:basedOn w:val="1-Char"/>
    <w:link w:val="1ff1"/>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c">
    <w:name w:val="כותרת2 תו"/>
    <w:basedOn w:val="29"/>
    <w:link w:val="2b"/>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c"/>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3"/>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3"/>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f1">
    <w:name w:val="נספח"/>
    <w:basedOn w:val="35"/>
    <w:link w:val="affffffff2"/>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3">
    <w:name w:val="1. כותרת חוזה"/>
    <w:basedOn w:val="1-"/>
    <w:link w:val="1ff4"/>
    <w:qFormat/>
    <w:rsid w:val="004765F5"/>
    <w:pPr>
      <w:jc w:val="both"/>
    </w:pPr>
    <w:rPr>
      <w:sz w:val="24"/>
      <w:szCs w:val="24"/>
    </w:rPr>
  </w:style>
  <w:style w:type="character" w:customStyle="1" w:styleId="affffffff2">
    <w:name w:val="נספח תו"/>
    <w:basedOn w:val="36"/>
    <w:link w:val="affffffff1"/>
    <w:rsid w:val="004765F5"/>
    <w:rPr>
      <w:rFonts w:ascii="David" w:eastAsia="Times New Roman" w:hAnsi="David" w:cs="David"/>
      <w:bCs/>
      <w:i/>
      <w:caps/>
      <w:spacing w:val="15"/>
      <w:kern w:val="28"/>
      <w:sz w:val="28"/>
      <w:szCs w:val="28"/>
    </w:rPr>
  </w:style>
  <w:style w:type="character" w:customStyle="1" w:styleId="1ff4">
    <w:name w:val="1. כותרת חוזה תו"/>
    <w:basedOn w:val="1-Char"/>
    <w:link w:val="1ff3"/>
    <w:rsid w:val="004765F5"/>
    <w:rPr>
      <w:rFonts w:ascii="David" w:eastAsia="Times New Roman" w:hAnsi="David" w:cs="David"/>
      <w:b/>
      <w:bCs/>
      <w:caps/>
      <w:spacing w:val="15"/>
      <w:sz w:val="24"/>
      <w:szCs w:val="24"/>
    </w:rPr>
  </w:style>
  <w:style w:type="character" w:customStyle="1" w:styleId="2ff2">
    <w:name w:val="סעיף רמה 2 תו"/>
    <w:basedOn w:val="af2"/>
    <w:link w:val="20"/>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3">
    <w:name w:val="Strong"/>
    <w:basedOn w:val="af2"/>
    <w:uiPriority w:val="22"/>
    <w:qFormat/>
    <w:rsid w:val="00376D1C"/>
    <w:rPr>
      <w:b/>
      <w:bCs/>
    </w:rPr>
  </w:style>
  <w:style w:type="character" w:customStyle="1" w:styleId="ui-provider">
    <w:name w:val="ui-provider"/>
    <w:basedOn w:val="af2"/>
    <w:rsid w:val="000021EA"/>
  </w:style>
  <w:style w:type="numbering" w:styleId="111111">
    <w:name w:val="Outline List 2"/>
    <w:basedOn w:val="af4"/>
    <w:uiPriority w:val="99"/>
    <w:rsid w:val="00265273"/>
    <w:pPr>
      <w:numPr>
        <w:numId w:val="65"/>
      </w:numPr>
    </w:pPr>
  </w:style>
  <w:style w:type="character" w:customStyle="1" w:styleId="4fb">
    <w:name w:val="סעיף רמה 4 תו"/>
    <w:basedOn w:val="3ff4"/>
    <w:link w:val="40"/>
    <w:rsid w:val="00CD687E"/>
    <w:rPr>
      <w:rFonts w:ascii="Arial" w:eastAsia="Times New Roman" w:hAnsi="Arial"/>
    </w:rPr>
  </w:style>
  <w:style w:type="numbering" w:customStyle="1" w:styleId="ab">
    <w:name w:val="רשימה עירונית עם תבליטים"/>
    <w:rsid w:val="006B5FAD"/>
    <w:pPr>
      <w:numPr>
        <w:numId w:val="66"/>
      </w:numPr>
    </w:pPr>
  </w:style>
  <w:style w:type="paragraph" w:customStyle="1" w:styleId="Style1">
    <w:name w:val="Style1"/>
    <w:basedOn w:val="11111"/>
    <w:link w:val="Style1Char"/>
    <w:qFormat/>
    <w:rsid w:val="00B83F98"/>
    <w:pPr>
      <w:numPr>
        <w:ilvl w:val="0"/>
        <w:numId w:val="0"/>
      </w:numPr>
      <w:tabs>
        <w:tab w:val="clear" w:pos="1617"/>
        <w:tab w:val="num" w:pos="360"/>
        <w:tab w:val="left" w:pos="2751"/>
      </w:tabs>
      <w:ind w:left="4156" w:hanging="1276"/>
    </w:pPr>
  </w:style>
  <w:style w:type="paragraph" w:customStyle="1" w:styleId="Style3">
    <w:name w:val="Style3"/>
    <w:basedOn w:val="11111"/>
    <w:link w:val="Style3Char"/>
    <w:qFormat/>
    <w:rsid w:val="00B83F98"/>
    <w:pPr>
      <w:numPr>
        <w:numId w:val="1"/>
      </w:numPr>
      <w:ind w:left="2952"/>
    </w:pPr>
  </w:style>
  <w:style w:type="character" w:customStyle="1" w:styleId="Style3Char">
    <w:name w:val="Style3 Char"/>
    <w:basedOn w:val="111110"/>
    <w:link w:val="Style3"/>
    <w:rsid w:val="00B83F98"/>
    <w:rPr>
      <w:rFonts w:ascii="Times New Roman" w:eastAsia="Times New Roman" w:hAnsi="Times New Roman" w:cs="David"/>
      <w:noProof/>
      <w:sz w:val="24"/>
      <w:szCs w:val="24"/>
      <w:lang w:eastAsia="he-IL"/>
    </w:rPr>
  </w:style>
  <w:style w:type="paragraph" w:customStyle="1" w:styleId="6-2">
    <w:name w:val="6 - סעיף_ישן"/>
    <w:basedOn w:val="af1"/>
    <w:rsid w:val="00E10E4C"/>
    <w:pPr>
      <w:spacing w:after="120" w:line="360" w:lineRule="auto"/>
      <w:ind w:left="2736" w:hanging="936"/>
      <w:jc w:val="both"/>
      <w:outlineLvl w:val="5"/>
    </w:pPr>
    <w:rPr>
      <w:rFonts w:eastAsiaTheme="minorHAnsi" w:cs="David"/>
      <w:sz w:val="22"/>
    </w:rPr>
  </w:style>
  <w:style w:type="paragraph" w:customStyle="1" w:styleId="7-1">
    <w:name w:val="7 - סעיף_ישן"/>
    <w:basedOn w:val="af1"/>
    <w:rsid w:val="00E10E4C"/>
    <w:pPr>
      <w:spacing w:after="120" w:line="360" w:lineRule="auto"/>
      <w:ind w:left="3240" w:hanging="1080"/>
      <w:jc w:val="both"/>
      <w:outlineLvl w:val="6"/>
    </w:pPr>
    <w:rPr>
      <w:rFonts w:eastAsiaTheme="minorHAnsi" w:cs="David"/>
      <w:sz w:val="22"/>
    </w:rPr>
  </w:style>
  <w:style w:type="character" w:customStyle="1" w:styleId="3-5">
    <w:name w:val="3 - סעיף תו"/>
    <w:basedOn w:val="3-Char"/>
    <w:link w:val="3-"/>
    <w:rsid w:val="00E10E4C"/>
    <w:rPr>
      <w:rFonts w:ascii="Times New Roman" w:hAnsi="Times New Roman" w:cs="David"/>
      <w:b w:val="0"/>
      <w:bCs w:val="0"/>
      <w:noProof/>
      <w:sz w:val="28"/>
      <w:szCs w:val="24"/>
    </w:rPr>
  </w:style>
  <w:style w:type="character" w:customStyle="1" w:styleId="6-Char0">
    <w:name w:val="6 - סעיף Char"/>
    <w:basedOn w:val="111110"/>
    <w:link w:val="6-"/>
    <w:rsid w:val="00E10E4C"/>
    <w:rPr>
      <w:rFonts w:ascii="Times New Roman" w:eastAsia="Times New Roman" w:hAnsi="Times New Roman" w:cs="David"/>
      <w:noProof/>
      <w:sz w:val="24"/>
      <w:szCs w:val="24"/>
      <w:lang w:eastAsia="he-IL"/>
    </w:rPr>
  </w:style>
  <w:style w:type="character" w:customStyle="1" w:styleId="7-Char">
    <w:name w:val="7 - סעיף Char"/>
    <w:basedOn w:val="6-Char0"/>
    <w:link w:val="7-"/>
    <w:rsid w:val="00E10E4C"/>
    <w:rPr>
      <w:rFonts w:ascii="Times New Roman" w:eastAsia="Times New Roman" w:hAnsi="Times New Roman" w:cs="David"/>
      <w:noProof/>
      <w:sz w:val="24"/>
      <w:szCs w:val="24"/>
      <w:lang w:eastAsia="he-IL"/>
    </w:rPr>
  </w:style>
  <w:style w:type="paragraph" w:customStyle="1" w:styleId="43">
    <w:name w:val="סגנון 4 בולט"/>
    <w:basedOn w:val="5-"/>
    <w:link w:val="4fd"/>
    <w:qFormat/>
    <w:rsid w:val="000733B9"/>
    <w:pPr>
      <w:numPr>
        <w:numId w:val="69"/>
      </w:numPr>
      <w:tabs>
        <w:tab w:val="right" w:pos="2160"/>
        <w:tab w:val="right" w:pos="3060"/>
      </w:tabs>
      <w:spacing w:before="120"/>
      <w:ind w:left="2970" w:hanging="810"/>
      <w:outlineLvl w:val="9"/>
    </w:pPr>
    <w:rPr>
      <w:rFonts w:eastAsia="Times New Roman"/>
    </w:rPr>
  </w:style>
  <w:style w:type="character" w:customStyle="1" w:styleId="4fd">
    <w:name w:val="סגנון 4 בולט תו"/>
    <w:basedOn w:val="5-Char"/>
    <w:link w:val="43"/>
    <w:rsid w:val="000733B9"/>
    <w:rPr>
      <w:rFonts w:ascii="David" w:eastAsia="Times New Roman" w:hAnsi="David" w:cs="David"/>
      <w:sz w:val="24"/>
      <w:szCs w:val="24"/>
    </w:rPr>
  </w:style>
  <w:style w:type="paragraph" w:customStyle="1" w:styleId="2-1">
    <w:name w:val="2 - סעיף בתוך נספח"/>
    <w:basedOn w:val="20"/>
    <w:link w:val="2-Char0"/>
    <w:qFormat/>
    <w:rsid w:val="00EB1F45"/>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EB1F45"/>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f2"/>
    <w:link w:val="2-1"/>
    <w:rsid w:val="00EB1F45"/>
    <w:rPr>
      <w:rFonts w:ascii="David" w:eastAsia="Times New Roman" w:hAnsi="David" w:cs="David"/>
      <w:sz w:val="24"/>
      <w:szCs w:val="24"/>
    </w:rPr>
  </w:style>
  <w:style w:type="paragraph" w:customStyle="1" w:styleId="1-0">
    <w:name w:val="1 - סעיף בתוך נספח"/>
    <w:basedOn w:val="2-1"/>
    <w:link w:val="1-Char0"/>
    <w:qFormat/>
    <w:rsid w:val="00EB1F45"/>
    <w:pPr>
      <w:numPr>
        <w:ilvl w:val="0"/>
        <w:numId w:val="0"/>
      </w:numPr>
      <w:ind w:left="446" w:hanging="446"/>
    </w:pPr>
  </w:style>
  <w:style w:type="character" w:customStyle="1" w:styleId="3-Char0">
    <w:name w:val="3 - סעיף בתוך נספח Char"/>
    <w:basedOn w:val="3ff4"/>
    <w:link w:val="3-7"/>
    <w:rsid w:val="00EB1F45"/>
    <w:rPr>
      <w:rFonts w:ascii="David" w:eastAsia="Times New Roman" w:hAnsi="David" w:cs="David"/>
      <w:sz w:val="24"/>
      <w:szCs w:val="24"/>
    </w:rPr>
  </w:style>
  <w:style w:type="paragraph" w:customStyle="1" w:styleId="1-1">
    <w:name w:val="1 - כותרת בתוך נספח"/>
    <w:basedOn w:val="1-0"/>
    <w:link w:val="1-Char1"/>
    <w:qFormat/>
    <w:rsid w:val="00EB1F45"/>
    <w:rPr>
      <w:b/>
      <w:bCs/>
    </w:rPr>
  </w:style>
  <w:style w:type="character" w:customStyle="1" w:styleId="1-Char0">
    <w:name w:val="1 - סעיף בתוך נספח Char"/>
    <w:basedOn w:val="2-Char0"/>
    <w:link w:val="1-0"/>
    <w:rsid w:val="00EB1F45"/>
    <w:rPr>
      <w:rFonts w:ascii="David" w:eastAsia="Times New Roman" w:hAnsi="David" w:cs="David"/>
      <w:sz w:val="24"/>
      <w:szCs w:val="24"/>
    </w:rPr>
  </w:style>
  <w:style w:type="paragraph" w:customStyle="1" w:styleId="4-3">
    <w:name w:val="4 - סעיף בתוך נספח"/>
    <w:basedOn w:val="40"/>
    <w:link w:val="4-Char3"/>
    <w:qFormat/>
    <w:rsid w:val="00EB1F45"/>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EB1F45"/>
    <w:rPr>
      <w:rFonts w:ascii="David" w:eastAsia="Times New Roman" w:hAnsi="David" w:cs="David"/>
      <w:b/>
      <w:bCs/>
      <w:sz w:val="24"/>
      <w:szCs w:val="24"/>
    </w:rPr>
  </w:style>
  <w:style w:type="paragraph" w:customStyle="1" w:styleId="5-2">
    <w:name w:val="5 - סעיף בתוך נספח"/>
    <w:basedOn w:val="51"/>
    <w:link w:val="5-Char1"/>
    <w:qFormat/>
    <w:rsid w:val="00EB1F45"/>
    <w:pPr>
      <w:tabs>
        <w:tab w:val="right" w:pos="2880"/>
        <w:tab w:val="right" w:pos="3240"/>
      </w:tabs>
      <w:spacing w:before="120" w:after="120"/>
      <w:ind w:left="2880" w:right="0" w:hanging="1166"/>
    </w:pPr>
    <w:rPr>
      <w:rFonts w:ascii="David" w:hAnsi="David" w:cs="David"/>
      <w:sz w:val="24"/>
      <w:szCs w:val="24"/>
    </w:rPr>
  </w:style>
  <w:style w:type="character" w:customStyle="1" w:styleId="4-Char3">
    <w:name w:val="4 - סעיף בתוך נספח Char"/>
    <w:basedOn w:val="af2"/>
    <w:link w:val="4-3"/>
    <w:rsid w:val="00EB1F45"/>
    <w:rPr>
      <w:rFonts w:ascii="David" w:eastAsia="Times New Roman" w:hAnsi="David" w:cs="David"/>
      <w:sz w:val="24"/>
      <w:szCs w:val="24"/>
    </w:rPr>
  </w:style>
  <w:style w:type="character" w:customStyle="1" w:styleId="5-Char1">
    <w:name w:val="5 - סעיף בתוך נספח Char"/>
    <w:basedOn w:val="af2"/>
    <w:link w:val="5-2"/>
    <w:rsid w:val="00EB1F45"/>
    <w:rPr>
      <w:rFonts w:ascii="David" w:eastAsia="Times New Roman" w:hAnsi="David" w:cs="David"/>
      <w:sz w:val="24"/>
      <w:szCs w:val="24"/>
    </w:rPr>
  </w:style>
  <w:style w:type="paragraph" w:customStyle="1" w:styleId="4-4">
    <w:name w:val="4 - כותרת_ישן"/>
    <w:basedOn w:val="4-"/>
    <w:rsid w:val="00852252"/>
    <w:pPr>
      <w:numPr>
        <w:ilvl w:val="0"/>
        <w:numId w:val="0"/>
      </w:numPr>
      <w:tabs>
        <w:tab w:val="left" w:pos="1890"/>
        <w:tab w:val="num" w:pos="2880"/>
      </w:tabs>
      <w:snapToGrid w:val="0"/>
      <w:spacing w:before="120"/>
      <w:ind w:left="1901" w:hanging="992"/>
      <w:contextualSpacing/>
      <w:outlineLvl w:val="9"/>
    </w:pPr>
    <w:rPr>
      <w:rFonts w:ascii="David" w:hAnsi="David"/>
      <w:b/>
      <w:bCs/>
      <w:noProof/>
      <w:sz w:val="24"/>
      <w:lang w:eastAsia="he-IL"/>
      <w14:scene3d>
        <w14:camera w14:prst="orthographicFront"/>
        <w14:lightRig w14:rig="threePt" w14:dir="t">
          <w14:rot w14:lat="0" w14:lon="0" w14:rev="0"/>
        </w14:lightRig>
      </w14:scene3d>
    </w:rPr>
  </w:style>
  <w:style w:type="table" w:customStyle="1" w:styleId="5f4">
    <w:name w:val="טקסט טבלה תחתונה5"/>
    <w:basedOn w:val="af3"/>
    <w:next w:val="affffa"/>
    <w:rsid w:val="0004768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קסט טבלה תחתונה11"/>
    <w:basedOn w:val="af3"/>
    <w:rsid w:val="00AA07CA"/>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כותרת 21"/>
    <w:basedOn w:val="af1"/>
    <w:next w:val="af1"/>
    <w:rsid w:val="00C00788"/>
    <w:pPr>
      <w:keepNext/>
      <w:widowControl w:val="0"/>
      <w:adjustRightInd w:val="0"/>
      <w:spacing w:line="360" w:lineRule="atLeast"/>
      <w:jc w:val="both"/>
      <w:textAlignment w:val="baseline"/>
      <w:outlineLvl w:val="1"/>
    </w:pPr>
    <w:rPr>
      <w:rFonts w:cs="David"/>
      <w:b/>
      <w:bCs/>
      <w:sz w:val="28"/>
      <w:szCs w:val="28"/>
      <w:u w:val="single"/>
      <w:lang w:eastAsia="he-IL"/>
    </w:rPr>
  </w:style>
  <w:style w:type="paragraph" w:customStyle="1" w:styleId="Style">
    <w:name w:val="Style"/>
    <w:basedOn w:val="af1"/>
    <w:next w:val="a"/>
    <w:uiPriority w:val="99"/>
    <w:rsid w:val="00C00788"/>
    <w:pPr>
      <w:tabs>
        <w:tab w:val="center" w:pos="4153"/>
        <w:tab w:val="right" w:pos="8306"/>
      </w:tabs>
    </w:pPr>
    <w:rPr>
      <w:rFonts w:cs="David"/>
      <w:szCs w:val="26"/>
      <w:lang w:eastAsia="he-IL"/>
    </w:rPr>
  </w:style>
  <w:style w:type="paragraph" w:customStyle="1" w:styleId="Ref">
    <w:name w:val="Ref"/>
    <w:basedOn w:val="af1"/>
    <w:rsid w:val="00C00788"/>
    <w:pPr>
      <w:tabs>
        <w:tab w:val="left" w:pos="720"/>
        <w:tab w:val="left" w:pos="1440"/>
        <w:tab w:val="left" w:pos="2160"/>
        <w:tab w:val="left" w:pos="2880"/>
        <w:tab w:val="left" w:pos="3600"/>
      </w:tabs>
      <w:bidi w:val="0"/>
      <w:spacing w:line="320" w:lineRule="exact"/>
      <w:jc w:val="both"/>
    </w:pPr>
    <w:rPr>
      <w:rFonts w:cs="David"/>
      <w:sz w:val="26"/>
      <w:szCs w:val="26"/>
      <w:lang w:val="en-GB" w:eastAsia="he-IL"/>
    </w:rPr>
  </w:style>
  <w:style w:type="paragraph" w:customStyle="1" w:styleId="whereas">
    <w:name w:val="whereas"/>
    <w:basedOn w:val="Style1"/>
    <w:rsid w:val="00C00788"/>
    <w:pPr>
      <w:tabs>
        <w:tab w:val="clear" w:pos="360"/>
        <w:tab w:val="clear" w:pos="2751"/>
        <w:tab w:val="left" w:pos="720"/>
        <w:tab w:val="left" w:pos="1440"/>
        <w:tab w:val="left" w:pos="2160"/>
        <w:tab w:val="left" w:pos="2880"/>
        <w:tab w:val="left" w:pos="3600"/>
      </w:tabs>
      <w:bidi w:val="0"/>
      <w:snapToGrid/>
      <w:spacing w:before="0" w:after="0" w:line="320" w:lineRule="exact"/>
      <w:ind w:left="2160" w:right="2160" w:hanging="2160"/>
    </w:pPr>
    <w:rPr>
      <w:noProof w:val="0"/>
      <w:sz w:val="26"/>
      <w:szCs w:val="26"/>
      <w:lang w:val="en-GB"/>
    </w:rPr>
  </w:style>
  <w:style w:type="paragraph" w:customStyle="1" w:styleId="Style2">
    <w:name w:val="Style2"/>
    <w:basedOn w:val="Style1"/>
    <w:link w:val="Style2Char"/>
    <w:qFormat/>
    <w:rsid w:val="00C00788"/>
    <w:pPr>
      <w:tabs>
        <w:tab w:val="clear" w:pos="360"/>
        <w:tab w:val="clear" w:pos="2751"/>
        <w:tab w:val="left" w:pos="720"/>
        <w:tab w:val="left" w:pos="1440"/>
        <w:tab w:val="left" w:pos="2160"/>
        <w:tab w:val="left" w:pos="2880"/>
        <w:tab w:val="left" w:pos="3600"/>
      </w:tabs>
      <w:bidi w:val="0"/>
      <w:snapToGrid/>
      <w:spacing w:before="0" w:after="0" w:line="320" w:lineRule="exact"/>
      <w:ind w:left="1440" w:right="1440" w:hanging="720"/>
    </w:pPr>
    <w:rPr>
      <w:noProof w:val="0"/>
      <w:sz w:val="26"/>
      <w:szCs w:val="26"/>
      <w:lang w:val="en-GB"/>
    </w:rPr>
  </w:style>
  <w:style w:type="paragraph" w:customStyle="1" w:styleId="Para10">
    <w:name w:val="Para1"/>
    <w:basedOn w:val="af1"/>
    <w:rsid w:val="00C0078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Jerusalem">
    <w:name w:val="Jerusalem"/>
    <w:basedOn w:val="af1"/>
    <w:rsid w:val="00C00788"/>
    <w:pPr>
      <w:overflowPunct w:val="0"/>
      <w:autoSpaceDE w:val="0"/>
      <w:autoSpaceDN w:val="0"/>
      <w:adjustRightInd w:val="0"/>
      <w:ind w:left="5760" w:hanging="849"/>
    </w:pPr>
    <w:rPr>
      <w:rFonts w:cs="FrankRuehl"/>
      <w:sz w:val="20"/>
      <w:szCs w:val="26"/>
      <w:lang w:eastAsia="he-IL"/>
    </w:rPr>
  </w:style>
  <w:style w:type="paragraph" w:customStyle="1" w:styleId="Memo">
    <w:name w:val="Memo"/>
    <w:basedOn w:val="af1"/>
    <w:rsid w:val="00C00788"/>
    <w:pPr>
      <w:overflowPunct w:val="0"/>
      <w:autoSpaceDE w:val="0"/>
      <w:autoSpaceDN w:val="0"/>
      <w:adjustRightInd w:val="0"/>
      <w:ind w:left="5760"/>
    </w:pPr>
    <w:rPr>
      <w:rFonts w:cs="FrankRuehl"/>
      <w:sz w:val="20"/>
      <w:szCs w:val="26"/>
      <w:lang w:eastAsia="he-IL"/>
    </w:rPr>
  </w:style>
  <w:style w:type="paragraph" w:customStyle="1" w:styleId="Reference">
    <w:name w:val="Reference"/>
    <w:basedOn w:val="af1"/>
    <w:rsid w:val="00C00788"/>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1"/>
    <w:rsid w:val="00C00788"/>
    <w:pPr>
      <w:overflowPunct w:val="0"/>
      <w:autoSpaceDE w:val="0"/>
      <w:autoSpaceDN w:val="0"/>
      <w:adjustRightInd w:val="0"/>
      <w:ind w:left="3493"/>
      <w:jc w:val="center"/>
    </w:pPr>
    <w:rPr>
      <w:rFonts w:cs="FrankRuehl"/>
      <w:sz w:val="20"/>
      <w:szCs w:val="26"/>
      <w:lang w:eastAsia="he-IL"/>
    </w:rPr>
  </w:style>
  <w:style w:type="paragraph" w:customStyle="1" w:styleId="To">
    <w:name w:val="To"/>
    <w:basedOn w:val="af1"/>
    <w:rsid w:val="00C00788"/>
    <w:pPr>
      <w:overflowPunct w:val="0"/>
      <w:autoSpaceDE w:val="0"/>
      <w:autoSpaceDN w:val="0"/>
      <w:adjustRightInd w:val="0"/>
      <w:ind w:left="658" w:hanging="658"/>
    </w:pPr>
    <w:rPr>
      <w:rFonts w:cs="FrankRuehl"/>
      <w:b/>
      <w:bCs/>
      <w:sz w:val="20"/>
      <w:szCs w:val="26"/>
      <w:lang w:eastAsia="he-IL"/>
    </w:rPr>
  </w:style>
  <w:style w:type="paragraph" w:customStyle="1" w:styleId="About">
    <w:name w:val="About"/>
    <w:basedOn w:val="To"/>
    <w:rsid w:val="00C00788"/>
  </w:style>
  <w:style w:type="table" w:styleId="1ff5">
    <w:name w:val="Table Web 1"/>
    <w:basedOn w:val="af3"/>
    <w:rsid w:val="00C00788"/>
    <w:pPr>
      <w:bidi/>
      <w:spacing w:before="0"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4">
    <w:name w:val="Intense Reference"/>
    <w:basedOn w:val="af2"/>
    <w:uiPriority w:val="32"/>
    <w:qFormat/>
    <w:rsid w:val="00C00788"/>
    <w:rPr>
      <w:b/>
      <w:bCs/>
      <w:smallCaps/>
      <w:color w:val="C0504D"/>
      <w:spacing w:val="5"/>
      <w:u w:val="single"/>
    </w:rPr>
  </w:style>
  <w:style w:type="paragraph" w:customStyle="1" w:styleId="N-3">
    <w:name w:val="N-3"/>
    <w:basedOn w:val="af1"/>
    <w:rsid w:val="00C00788"/>
    <w:pPr>
      <w:ind w:left="2041"/>
    </w:pPr>
    <w:rPr>
      <w:rFonts w:cs="David"/>
      <w:spacing w:val="10"/>
      <w:sz w:val="20"/>
      <w:lang w:eastAsia="he-IL"/>
    </w:rPr>
  </w:style>
  <w:style w:type="character" w:customStyle="1" w:styleId="1ff6">
    <w:name w:val="כותרת טקסט תו1"/>
    <w:basedOn w:val="af2"/>
    <w:rsid w:val="00C00788"/>
    <w:rPr>
      <w:rFonts w:ascii="Tahoma" w:hAnsi="Tahoma" w:cs="Times New Roman"/>
      <w:b/>
      <w:bCs/>
      <w:sz w:val="40"/>
      <w:szCs w:val="40"/>
    </w:rPr>
  </w:style>
  <w:style w:type="paragraph" w:customStyle="1" w:styleId="1115">
    <w:name w:val="111"/>
    <w:basedOn w:val="af1"/>
    <w:rsid w:val="00C00788"/>
    <w:pPr>
      <w:keepNext/>
      <w:spacing w:before="120" w:after="120"/>
      <w:ind w:right="969"/>
    </w:pPr>
    <w:rPr>
      <w:b/>
      <w:bCs/>
      <w:color w:val="000000"/>
      <w:sz w:val="22"/>
      <w:szCs w:val="22"/>
    </w:rPr>
  </w:style>
  <w:style w:type="paragraph" w:customStyle="1" w:styleId="23">
    <w:name w:val="מיספור2"/>
    <w:basedOn w:val="af1"/>
    <w:next w:val="af1"/>
    <w:rsid w:val="00C00788"/>
    <w:pPr>
      <w:numPr>
        <w:ilvl w:val="1"/>
        <w:numId w:val="78"/>
      </w:numPr>
      <w:spacing w:before="120" w:after="60"/>
      <w:ind w:right="0"/>
      <w:jc w:val="both"/>
    </w:pPr>
    <w:rPr>
      <w:rFonts w:cs="David"/>
      <w:sz w:val="20"/>
      <w:lang w:eastAsia="he-IL"/>
    </w:rPr>
  </w:style>
  <w:style w:type="paragraph" w:customStyle="1" w:styleId="12">
    <w:name w:val="מספור1"/>
    <w:basedOn w:val="af1"/>
    <w:next w:val="af1"/>
    <w:link w:val="1ff7"/>
    <w:autoRedefine/>
    <w:rsid w:val="00C00788"/>
    <w:pPr>
      <w:numPr>
        <w:numId w:val="78"/>
      </w:numPr>
      <w:tabs>
        <w:tab w:val="left" w:pos="34"/>
        <w:tab w:val="left" w:pos="8640"/>
      </w:tabs>
      <w:spacing w:before="120" w:after="60"/>
      <w:ind w:right="0"/>
      <w:jc w:val="both"/>
    </w:pPr>
    <w:rPr>
      <w:color w:val="000000"/>
      <w:sz w:val="20"/>
    </w:rPr>
  </w:style>
  <w:style w:type="character" w:customStyle="1" w:styleId="1ff7">
    <w:name w:val="מספור1 תו"/>
    <w:link w:val="12"/>
    <w:rsid w:val="00C00788"/>
    <w:rPr>
      <w:rFonts w:ascii="Times New Roman" w:eastAsia="Times New Roman" w:hAnsi="Times New Roman" w:cs="Times New Roman"/>
      <w:color w:val="000000"/>
      <w:sz w:val="20"/>
      <w:szCs w:val="24"/>
    </w:rPr>
  </w:style>
  <w:style w:type="paragraph" w:customStyle="1" w:styleId="30">
    <w:name w:val="מספור3"/>
    <w:basedOn w:val="af1"/>
    <w:next w:val="af1"/>
    <w:rsid w:val="00C00788"/>
    <w:pPr>
      <w:numPr>
        <w:ilvl w:val="2"/>
        <w:numId w:val="78"/>
      </w:numPr>
      <w:spacing w:before="120" w:after="60"/>
      <w:ind w:right="0"/>
      <w:jc w:val="both"/>
    </w:pPr>
    <w:rPr>
      <w:rFonts w:cs="David"/>
      <w:sz w:val="20"/>
      <w:lang w:eastAsia="he-IL"/>
    </w:rPr>
  </w:style>
  <w:style w:type="paragraph" w:customStyle="1" w:styleId="affffffff5">
    <w:name w:val="תו תו תו תו תו תו תו תו תו תו"/>
    <w:basedOn w:val="af1"/>
    <w:rsid w:val="00C0078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u w:val="single"/>
      <w:lang w:eastAsia="he-IL"/>
    </w:rPr>
  </w:style>
  <w:style w:type="paragraph" w:customStyle="1" w:styleId="1ff8">
    <w:name w:val="1."/>
    <w:basedOn w:val="1f"/>
    <w:rsid w:val="00C00788"/>
    <w:pPr>
      <w:widowControl w:val="0"/>
      <w:tabs>
        <w:tab w:val="clear" w:pos="4153"/>
        <w:tab w:val="clear" w:pos="8306"/>
      </w:tabs>
      <w:spacing w:line="340" w:lineRule="atLeast"/>
      <w:ind w:left="720" w:hanging="935"/>
    </w:pPr>
    <w:rPr>
      <w:rFonts w:cs="David"/>
      <w:sz w:val="22"/>
      <w:szCs w:val="26"/>
    </w:rPr>
  </w:style>
  <w:style w:type="paragraph" w:customStyle="1" w:styleId="affffffff6">
    <w:name w:val="לילי"/>
    <w:basedOn w:val="3f"/>
    <w:rsid w:val="00C00788"/>
    <w:pPr>
      <w:widowControl w:val="0"/>
      <w:tabs>
        <w:tab w:val="clear" w:pos="4320"/>
        <w:tab w:val="clear" w:pos="8640"/>
      </w:tabs>
      <w:overflowPunct/>
      <w:autoSpaceDE/>
      <w:autoSpaceDN/>
      <w:adjustRightInd/>
      <w:spacing w:line="340" w:lineRule="atLeast"/>
      <w:ind w:left="1360" w:hanging="851"/>
      <w:jc w:val="left"/>
      <w:textAlignment w:val="auto"/>
    </w:pPr>
    <w:rPr>
      <w:rFonts w:cs="David"/>
      <w:b w:val="0"/>
      <w:bCs w:val="0"/>
      <w:sz w:val="22"/>
      <w:lang w:eastAsia="en-US"/>
    </w:rPr>
  </w:style>
  <w:style w:type="paragraph" w:customStyle="1" w:styleId="1ff9">
    <w:name w:val="לילי1"/>
    <w:basedOn w:val="affffffff6"/>
    <w:rsid w:val="00C00788"/>
    <w:pPr>
      <w:ind w:left="851"/>
    </w:pPr>
  </w:style>
  <w:style w:type="paragraph" w:customStyle="1" w:styleId="affffffff7">
    <w:name w:val="חביב"/>
    <w:basedOn w:val="affffffff6"/>
    <w:rsid w:val="00C00788"/>
    <w:rPr>
      <w:b/>
      <w:bCs/>
      <w:u w:val="single"/>
    </w:rPr>
  </w:style>
  <w:style w:type="paragraph" w:customStyle="1" w:styleId="affffffff8">
    <w:name w:val="א."/>
    <w:basedOn w:val="3f"/>
    <w:rsid w:val="00C00788"/>
    <w:pPr>
      <w:widowControl w:val="0"/>
      <w:tabs>
        <w:tab w:val="clear" w:pos="4320"/>
        <w:tab w:val="clear" w:pos="8640"/>
      </w:tabs>
      <w:overflowPunct/>
      <w:autoSpaceDE/>
      <w:autoSpaceDN/>
      <w:adjustRightInd/>
      <w:spacing w:line="340" w:lineRule="atLeast"/>
      <w:ind w:left="1287" w:hanging="567"/>
      <w:textAlignment w:val="auto"/>
    </w:pPr>
    <w:rPr>
      <w:rFonts w:cs="David"/>
      <w:b w:val="0"/>
      <w:bCs w:val="0"/>
      <w:sz w:val="22"/>
      <w:lang w:eastAsia="en-US"/>
    </w:rPr>
  </w:style>
  <w:style w:type="paragraph" w:customStyle="1" w:styleId="-14">
    <w:name w:val="גוף-1"/>
    <w:basedOn w:val="af1"/>
    <w:rsid w:val="00C00788"/>
    <w:pPr>
      <w:spacing w:line="320" w:lineRule="atLeast"/>
      <w:ind w:left="1418" w:hanging="1418"/>
      <w:jc w:val="both"/>
    </w:pPr>
    <w:rPr>
      <w:rFonts w:cs="David"/>
      <w:sz w:val="20"/>
      <w:szCs w:val="26"/>
    </w:rPr>
  </w:style>
  <w:style w:type="paragraph" w:customStyle="1" w:styleId="-9">
    <w:name w:val="גוף-א"/>
    <w:basedOn w:val="-14"/>
    <w:rsid w:val="00C00788"/>
  </w:style>
  <w:style w:type="paragraph" w:customStyle="1" w:styleId="-15">
    <w:name w:val="גוף-1)"/>
    <w:basedOn w:val="-9"/>
    <w:rsid w:val="00C00788"/>
    <w:pPr>
      <w:ind w:left="2552" w:hanging="567"/>
    </w:pPr>
    <w:rPr>
      <w:szCs w:val="24"/>
    </w:rPr>
  </w:style>
  <w:style w:type="paragraph" w:customStyle="1" w:styleId="-111">
    <w:name w:val="כניסה-11א"/>
    <w:basedOn w:val="-112"/>
    <w:rsid w:val="00C00788"/>
    <w:pPr>
      <w:widowControl w:val="0"/>
      <w:spacing w:line="360" w:lineRule="auto"/>
      <w:ind w:left="2552" w:hanging="567"/>
      <w:jc w:val="left"/>
    </w:pPr>
    <w:rPr>
      <w:sz w:val="22"/>
    </w:rPr>
  </w:style>
  <w:style w:type="paragraph" w:customStyle="1" w:styleId="-112">
    <w:name w:val="גוף-11"/>
    <w:basedOn w:val="-14"/>
    <w:rsid w:val="00C00788"/>
  </w:style>
  <w:style w:type="paragraph" w:customStyle="1" w:styleId="118">
    <w:name w:val="כניסה11אא"/>
    <w:basedOn w:val="-111"/>
    <w:rsid w:val="00C00788"/>
    <w:pPr>
      <w:ind w:left="3119"/>
    </w:pPr>
  </w:style>
  <w:style w:type="paragraph" w:customStyle="1" w:styleId="2ff6">
    <w:name w:val="כניסה 2"/>
    <w:basedOn w:val="af1"/>
    <w:rsid w:val="00C00788"/>
    <w:pPr>
      <w:widowControl w:val="0"/>
      <w:spacing w:line="360" w:lineRule="auto"/>
      <w:ind w:left="1247" w:hanging="680"/>
      <w:jc w:val="both"/>
    </w:pPr>
    <w:rPr>
      <w:rFonts w:cs="David"/>
      <w:snapToGrid w:val="0"/>
      <w:sz w:val="22"/>
      <w:szCs w:val="26"/>
      <w:lang w:eastAsia="he-IL"/>
    </w:rPr>
  </w:style>
  <w:style w:type="paragraph" w:customStyle="1" w:styleId="3-8">
    <w:name w:val="כניסה3-א"/>
    <w:basedOn w:val="af1"/>
    <w:rsid w:val="00C00788"/>
    <w:pPr>
      <w:widowControl w:val="0"/>
      <w:spacing w:line="360" w:lineRule="auto"/>
      <w:ind w:left="2155" w:hanging="567"/>
      <w:jc w:val="both"/>
    </w:pPr>
    <w:rPr>
      <w:rFonts w:cs="David"/>
      <w:snapToGrid w:val="0"/>
      <w:sz w:val="22"/>
      <w:szCs w:val="26"/>
      <w:lang w:eastAsia="he-IL"/>
    </w:rPr>
  </w:style>
  <w:style w:type="paragraph" w:customStyle="1" w:styleId="-a">
    <w:name w:val="רגיל-א"/>
    <w:basedOn w:val="af1"/>
    <w:rsid w:val="00C00788"/>
    <w:pPr>
      <w:widowControl w:val="0"/>
      <w:spacing w:line="360" w:lineRule="auto"/>
      <w:ind w:left="1134" w:hanging="567"/>
      <w:jc w:val="both"/>
    </w:pPr>
    <w:rPr>
      <w:rFonts w:cs="David"/>
      <w:snapToGrid w:val="0"/>
      <w:sz w:val="22"/>
      <w:szCs w:val="26"/>
      <w:lang w:eastAsia="he-IL"/>
    </w:rPr>
  </w:style>
  <w:style w:type="paragraph" w:customStyle="1" w:styleId="1ffa">
    <w:name w:val="כניסה1"/>
    <w:basedOn w:val="af1"/>
    <w:rsid w:val="00C00788"/>
    <w:pPr>
      <w:widowControl w:val="0"/>
      <w:spacing w:line="360" w:lineRule="auto"/>
      <w:ind w:left="567" w:hanging="567"/>
      <w:jc w:val="both"/>
    </w:pPr>
    <w:rPr>
      <w:rFonts w:cs="David"/>
      <w:snapToGrid w:val="0"/>
      <w:sz w:val="22"/>
      <w:szCs w:val="26"/>
      <w:lang w:eastAsia="he-IL"/>
    </w:rPr>
  </w:style>
  <w:style w:type="paragraph" w:customStyle="1" w:styleId="-113">
    <w:name w:val="גוף-11א"/>
    <w:basedOn w:val="-112"/>
    <w:rsid w:val="00C00788"/>
    <w:pPr>
      <w:widowControl w:val="0"/>
      <w:tabs>
        <w:tab w:val="left" w:pos="720"/>
        <w:tab w:val="left" w:pos="1440"/>
        <w:tab w:val="left" w:pos="2160"/>
        <w:tab w:val="left" w:pos="2880"/>
      </w:tabs>
      <w:spacing w:line="300" w:lineRule="auto"/>
      <w:ind w:left="2007" w:right="2007" w:hanging="567"/>
      <w:jc w:val="left"/>
    </w:pPr>
    <w:rPr>
      <w:snapToGrid w:val="0"/>
      <w:szCs w:val="24"/>
      <w:lang w:eastAsia="he-IL"/>
    </w:rPr>
  </w:style>
  <w:style w:type="paragraph" w:customStyle="1" w:styleId="1116">
    <w:name w:val="1.1.1.א"/>
    <w:basedOn w:val="af1"/>
    <w:rsid w:val="00C00788"/>
    <w:pPr>
      <w:spacing w:line="320" w:lineRule="exact"/>
      <w:ind w:left="2552" w:right="2552" w:hanging="567"/>
    </w:pPr>
    <w:rPr>
      <w:rFonts w:cs="David"/>
      <w:sz w:val="22"/>
      <w:szCs w:val="26"/>
      <w:lang w:eastAsia="he-IL"/>
    </w:rPr>
  </w:style>
  <w:style w:type="paragraph" w:customStyle="1" w:styleId="1117">
    <w:name w:val="1.1.1.א.א"/>
    <w:basedOn w:val="1116"/>
    <w:rsid w:val="00C00788"/>
    <w:pPr>
      <w:ind w:left="3119" w:right="3119"/>
    </w:pPr>
    <w:rPr>
      <w:snapToGrid w:val="0"/>
    </w:rPr>
  </w:style>
  <w:style w:type="paragraph" w:customStyle="1" w:styleId="3ff6">
    <w:name w:val="כניסה 3"/>
    <w:basedOn w:val="af1"/>
    <w:rsid w:val="00C00788"/>
    <w:pPr>
      <w:widowControl w:val="0"/>
      <w:spacing w:line="360" w:lineRule="auto"/>
      <w:ind w:left="1985" w:hanging="851"/>
      <w:jc w:val="both"/>
    </w:pPr>
    <w:rPr>
      <w:rFonts w:cs="David"/>
      <w:snapToGrid w:val="0"/>
      <w:sz w:val="22"/>
      <w:szCs w:val="26"/>
      <w:lang w:eastAsia="he-IL"/>
    </w:rPr>
  </w:style>
  <w:style w:type="paragraph" w:customStyle="1" w:styleId="2-2">
    <w:name w:val="כניסה2-גוף"/>
    <w:basedOn w:val="af1"/>
    <w:rsid w:val="00C00788"/>
    <w:pPr>
      <w:widowControl w:val="0"/>
      <w:spacing w:line="360" w:lineRule="auto"/>
      <w:ind w:left="1304"/>
      <w:jc w:val="both"/>
    </w:pPr>
    <w:rPr>
      <w:rFonts w:cs="David"/>
      <w:snapToGrid w:val="0"/>
      <w:sz w:val="22"/>
      <w:szCs w:val="26"/>
      <w:lang w:eastAsia="he-IL"/>
    </w:rPr>
  </w:style>
  <w:style w:type="paragraph" w:customStyle="1" w:styleId="-1110">
    <w:name w:val="גוף-11א1"/>
    <w:basedOn w:val="-113"/>
    <w:rsid w:val="00C00788"/>
    <w:pPr>
      <w:tabs>
        <w:tab w:val="clear" w:pos="720"/>
        <w:tab w:val="clear" w:pos="1440"/>
        <w:tab w:val="clear" w:pos="2160"/>
        <w:tab w:val="clear" w:pos="2880"/>
      </w:tabs>
      <w:ind w:left="2574" w:right="0"/>
    </w:pPr>
  </w:style>
  <w:style w:type="paragraph" w:customStyle="1" w:styleId="-16">
    <w:name w:val="רגיל-1)"/>
    <w:basedOn w:val="-a"/>
    <w:rsid w:val="00C00788"/>
    <w:pPr>
      <w:widowControl/>
      <w:spacing w:line="320" w:lineRule="atLeast"/>
      <w:ind w:left="1701" w:right="1701"/>
    </w:pPr>
    <w:rPr>
      <w:noProof/>
      <w:snapToGrid/>
    </w:rPr>
  </w:style>
  <w:style w:type="paragraph" w:customStyle="1" w:styleId="1--1">
    <w:name w:val="כניסה1-א-1"/>
    <w:basedOn w:val="af1"/>
    <w:rsid w:val="00C00788"/>
    <w:pPr>
      <w:widowControl w:val="0"/>
      <w:spacing w:line="360" w:lineRule="auto"/>
      <w:ind w:left="1758" w:right="1758" w:hanging="567"/>
      <w:jc w:val="both"/>
    </w:pPr>
    <w:rPr>
      <w:rFonts w:cs="David"/>
      <w:snapToGrid w:val="0"/>
      <w:sz w:val="22"/>
      <w:szCs w:val="26"/>
      <w:lang w:eastAsia="he-IL"/>
    </w:rPr>
  </w:style>
  <w:style w:type="paragraph" w:customStyle="1" w:styleId="1ffb">
    <w:name w:val="גוף1)"/>
    <w:basedOn w:val="3ff6"/>
    <w:rsid w:val="00C00788"/>
    <w:pPr>
      <w:ind w:hanging="567"/>
    </w:pPr>
  </w:style>
  <w:style w:type="paragraph" w:customStyle="1" w:styleId="119">
    <w:name w:val="1.1"/>
    <w:basedOn w:val="1f"/>
    <w:rsid w:val="00C00788"/>
    <w:pPr>
      <w:tabs>
        <w:tab w:val="clear" w:pos="4153"/>
        <w:tab w:val="clear" w:pos="8306"/>
      </w:tabs>
      <w:spacing w:line="360" w:lineRule="exact"/>
      <w:ind w:left="1701" w:right="1134" w:hanging="1134"/>
    </w:pPr>
    <w:rPr>
      <w:rFonts w:cs="David"/>
      <w:snapToGrid w:val="0"/>
      <w:sz w:val="20"/>
      <w:lang w:eastAsia="he-IL"/>
    </w:rPr>
  </w:style>
  <w:style w:type="paragraph" w:customStyle="1" w:styleId="4fe">
    <w:name w:val="כניסה 4"/>
    <w:basedOn w:val="3ff6"/>
    <w:rsid w:val="00C00788"/>
    <w:pPr>
      <w:spacing w:line="320" w:lineRule="atLeast"/>
      <w:ind w:left="2552" w:right="2552" w:hanging="567"/>
    </w:pPr>
    <w:rPr>
      <w:noProof/>
      <w:snapToGrid/>
    </w:rPr>
  </w:style>
  <w:style w:type="paragraph" w:customStyle="1" w:styleId="74">
    <w:name w:val="כניסה 7"/>
    <w:basedOn w:val="af1"/>
    <w:rsid w:val="00C00788"/>
    <w:pPr>
      <w:tabs>
        <w:tab w:val="left" w:pos="1361"/>
      </w:tabs>
      <w:spacing w:line="340" w:lineRule="atLeast"/>
      <w:ind w:left="1815" w:hanging="454"/>
      <w:jc w:val="both"/>
    </w:pPr>
    <w:rPr>
      <w:rFonts w:cs="David"/>
      <w:snapToGrid w:val="0"/>
      <w:sz w:val="22"/>
      <w:szCs w:val="26"/>
      <w:lang w:eastAsia="he-IL"/>
    </w:rPr>
  </w:style>
  <w:style w:type="paragraph" w:customStyle="1" w:styleId="82">
    <w:name w:val="כניסה 8"/>
    <w:basedOn w:val="af1"/>
    <w:rsid w:val="00C00788"/>
    <w:pPr>
      <w:tabs>
        <w:tab w:val="left" w:pos="1814"/>
      </w:tabs>
      <w:spacing w:line="340" w:lineRule="atLeast"/>
      <w:ind w:left="2268" w:hanging="454"/>
      <w:jc w:val="both"/>
    </w:pPr>
    <w:rPr>
      <w:rFonts w:cs="David"/>
      <w:snapToGrid w:val="0"/>
      <w:sz w:val="22"/>
      <w:szCs w:val="26"/>
      <w:lang w:eastAsia="he-IL"/>
    </w:rPr>
  </w:style>
  <w:style w:type="paragraph" w:customStyle="1" w:styleId="-b">
    <w:name w:val="רגיל-דוד"/>
    <w:rsid w:val="00C00788"/>
    <w:pPr>
      <w:autoSpaceDE w:val="0"/>
      <w:autoSpaceDN w:val="0"/>
      <w:adjustRightInd w:val="0"/>
      <w:spacing w:before="0"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00788"/>
    <w:pPr>
      <w:autoSpaceDE w:val="0"/>
      <w:autoSpaceDN w:val="0"/>
      <w:adjustRightInd w:val="0"/>
      <w:spacing w:before="0" w:after="0" w:line="240" w:lineRule="auto"/>
    </w:pPr>
    <w:rPr>
      <w:rFonts w:ascii="Times New Roman" w:eastAsia="Times New Roman" w:hAnsi="Times New Roman" w:cs="Times New Roman"/>
      <w:sz w:val="20"/>
      <w:szCs w:val="26"/>
      <w:lang w:eastAsia="he-IL"/>
    </w:rPr>
  </w:style>
  <w:style w:type="paragraph" w:customStyle="1" w:styleId="5f5">
    <w:name w:val="סגנון5"/>
    <w:basedOn w:val="2f9"/>
    <w:rsid w:val="00C00788"/>
    <w:pPr>
      <w:tabs>
        <w:tab w:val="clear" w:pos="792"/>
      </w:tabs>
      <w:spacing w:before="0" w:line="320" w:lineRule="atLeast"/>
      <w:ind w:left="6521" w:right="0" w:firstLine="0"/>
      <w:jc w:val="both"/>
    </w:pPr>
    <w:rPr>
      <w:rFonts w:cs="David"/>
      <w:noProof/>
      <w:sz w:val="20"/>
      <w:u w:val="none"/>
    </w:rPr>
  </w:style>
  <w:style w:type="paragraph" w:customStyle="1" w:styleId="affffffff9">
    <w:name w:val="ת"/>
    <w:basedOn w:val="af1"/>
    <w:rsid w:val="00C00788"/>
    <w:pPr>
      <w:widowControl w:val="0"/>
      <w:tabs>
        <w:tab w:val="right" w:leader="dot" w:pos="7938"/>
      </w:tabs>
      <w:adjustRightInd w:val="0"/>
      <w:spacing w:line="200" w:lineRule="exact"/>
      <w:ind w:left="680" w:hanging="567"/>
      <w:jc w:val="both"/>
      <w:textAlignment w:val="baseline"/>
    </w:pPr>
    <w:rPr>
      <w:rFonts w:cs="David"/>
      <w:snapToGrid w:val="0"/>
      <w:szCs w:val="26"/>
    </w:rPr>
  </w:style>
  <w:style w:type="paragraph" w:customStyle="1" w:styleId="5f6">
    <w:name w:val="כניסה 5"/>
    <w:basedOn w:val="af1"/>
    <w:rsid w:val="00C00788"/>
    <w:pPr>
      <w:widowControl w:val="0"/>
      <w:tabs>
        <w:tab w:val="left" w:pos="907"/>
      </w:tabs>
      <w:adjustRightInd w:val="0"/>
      <w:spacing w:line="340" w:lineRule="atLeast"/>
      <w:ind w:left="3289" w:hanging="567"/>
      <w:jc w:val="both"/>
      <w:textAlignment w:val="baseline"/>
    </w:pPr>
    <w:rPr>
      <w:rFonts w:cs="David"/>
      <w:snapToGrid w:val="0"/>
      <w:sz w:val="22"/>
      <w:szCs w:val="26"/>
    </w:rPr>
  </w:style>
  <w:style w:type="paragraph" w:customStyle="1" w:styleId="6a">
    <w:name w:val="כניסה 6"/>
    <w:basedOn w:val="af1"/>
    <w:rsid w:val="00C00788"/>
    <w:pPr>
      <w:widowControl w:val="0"/>
      <w:tabs>
        <w:tab w:val="left" w:pos="1361"/>
      </w:tabs>
      <w:adjustRightInd w:val="0"/>
      <w:spacing w:line="340" w:lineRule="atLeast"/>
      <w:ind w:left="1361" w:hanging="454"/>
      <w:jc w:val="both"/>
      <w:textAlignment w:val="baseline"/>
    </w:pPr>
    <w:rPr>
      <w:rFonts w:cs="David"/>
      <w:snapToGrid w:val="0"/>
      <w:sz w:val="22"/>
      <w:szCs w:val="26"/>
    </w:rPr>
  </w:style>
  <w:style w:type="paragraph" w:customStyle="1" w:styleId="92">
    <w:name w:val="כניסה 9"/>
    <w:basedOn w:val="82"/>
    <w:rsid w:val="00C00788"/>
    <w:pPr>
      <w:widowControl w:val="0"/>
      <w:adjustRightInd w:val="0"/>
      <w:ind w:left="2608" w:hanging="340"/>
      <w:textAlignment w:val="baseline"/>
    </w:pPr>
    <w:rPr>
      <w:lang w:eastAsia="en-US"/>
    </w:rPr>
  </w:style>
  <w:style w:type="paragraph" w:customStyle="1" w:styleId="1ffc">
    <w:name w:val="רגיל1"/>
    <w:basedOn w:val="af1"/>
    <w:rsid w:val="00C00788"/>
    <w:pPr>
      <w:widowControl w:val="0"/>
      <w:adjustRightInd w:val="0"/>
      <w:spacing w:line="320" w:lineRule="atLeast"/>
      <w:ind w:left="567" w:hanging="567"/>
      <w:jc w:val="both"/>
      <w:textAlignment w:val="baseline"/>
    </w:pPr>
    <w:rPr>
      <w:rFonts w:cs="David"/>
      <w:snapToGrid w:val="0"/>
      <w:sz w:val="22"/>
      <w:szCs w:val="26"/>
    </w:rPr>
  </w:style>
  <w:style w:type="paragraph" w:customStyle="1" w:styleId="n-b">
    <w:name w:val="n-b"/>
    <w:basedOn w:val="af1"/>
    <w:rsid w:val="00C00788"/>
    <w:pPr>
      <w:widowControl w:val="0"/>
      <w:numPr>
        <w:ilvl w:val="8"/>
        <w:numId w:val="80"/>
      </w:numPr>
      <w:tabs>
        <w:tab w:val="left" w:pos="567"/>
      </w:tabs>
      <w:adjustRightInd w:val="0"/>
      <w:spacing w:line="340" w:lineRule="atLeast"/>
      <w:ind w:left="567" w:right="510" w:hanging="567"/>
      <w:jc w:val="both"/>
      <w:textAlignment w:val="baseline"/>
    </w:pPr>
    <w:rPr>
      <w:rFonts w:cs="David"/>
      <w:snapToGrid w:val="0"/>
      <w:sz w:val="22"/>
      <w:szCs w:val="26"/>
    </w:rPr>
  </w:style>
  <w:style w:type="paragraph" w:customStyle="1" w:styleId="11a">
    <w:name w:val="כניסה11אאא"/>
    <w:basedOn w:val="118"/>
    <w:rsid w:val="00C00788"/>
    <w:pPr>
      <w:adjustRightInd w:val="0"/>
      <w:spacing w:after="120"/>
      <w:ind w:left="3686"/>
      <w:textAlignment w:val="baseline"/>
    </w:pPr>
    <w:rPr>
      <w:snapToGrid w:val="0"/>
    </w:rPr>
  </w:style>
  <w:style w:type="paragraph" w:customStyle="1" w:styleId="-1">
    <w:name w:val="גוף-א.."/>
    <w:basedOn w:val="af1"/>
    <w:rsid w:val="00C00788"/>
    <w:pPr>
      <w:widowControl w:val="0"/>
      <w:numPr>
        <w:numId w:val="79"/>
      </w:numPr>
      <w:adjustRightInd w:val="0"/>
      <w:spacing w:line="360" w:lineRule="auto"/>
      <w:jc w:val="both"/>
      <w:textAlignment w:val="baseline"/>
    </w:pPr>
    <w:rPr>
      <w:rFonts w:cs="David"/>
      <w:snapToGrid w:val="0"/>
      <w:sz w:val="22"/>
      <w:szCs w:val="26"/>
      <w:lang w:eastAsia="he-IL"/>
    </w:rPr>
  </w:style>
  <w:style w:type="paragraph" w:customStyle="1" w:styleId="1-2">
    <w:name w:val="כניסה1-גוף"/>
    <w:basedOn w:val="1ffa"/>
    <w:rsid w:val="00C00788"/>
    <w:pPr>
      <w:adjustRightInd w:val="0"/>
      <w:ind w:firstLine="0"/>
      <w:textAlignment w:val="baseline"/>
    </w:pPr>
  </w:style>
  <w:style w:type="paragraph" w:customStyle="1" w:styleId="-c">
    <w:name w:val="גוף-א)"/>
    <w:basedOn w:val="-15"/>
    <w:rsid w:val="00C00788"/>
    <w:pPr>
      <w:widowControl w:val="0"/>
      <w:adjustRightInd w:val="0"/>
      <w:spacing w:after="120" w:line="360" w:lineRule="auto"/>
      <w:ind w:left="3119"/>
      <w:textAlignment w:val="baseline"/>
    </w:pPr>
    <w:rPr>
      <w:sz w:val="22"/>
      <w:szCs w:val="26"/>
    </w:rPr>
  </w:style>
  <w:style w:type="paragraph" w:customStyle="1" w:styleId="1ffd">
    <w:name w:val="תו תו תו תו תו תו תו תו תו תו1"/>
    <w:basedOn w:val="af1"/>
    <w:rsid w:val="00C0078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u w:val="single"/>
      <w:lang w:eastAsia="he-IL"/>
    </w:rPr>
  </w:style>
  <w:style w:type="paragraph" w:customStyle="1" w:styleId="CharChar0">
    <w:name w:val="Char Char תו תו תו"/>
    <w:basedOn w:val="af1"/>
    <w:rsid w:val="00C00788"/>
    <w:pPr>
      <w:bidi w:val="0"/>
      <w:spacing w:after="160" w:line="240" w:lineRule="exact"/>
      <w:jc w:val="both"/>
    </w:pPr>
    <w:rPr>
      <w:rFonts w:ascii="Verdana" w:hAnsi="Verdana" w:cs="FrankRuehl"/>
      <w:sz w:val="16"/>
      <w:szCs w:val="20"/>
      <w:lang w:bidi="ar-SA"/>
    </w:rPr>
  </w:style>
  <w:style w:type="paragraph" w:customStyle="1" w:styleId="4ff">
    <w:name w:val="כותרת4"/>
    <w:basedOn w:val="af1"/>
    <w:rsid w:val="00C00788"/>
    <w:pPr>
      <w:overflowPunct w:val="0"/>
      <w:autoSpaceDE w:val="0"/>
      <w:autoSpaceDN w:val="0"/>
      <w:adjustRightInd w:val="0"/>
      <w:spacing w:line="360" w:lineRule="auto"/>
      <w:jc w:val="both"/>
      <w:textAlignment w:val="baseline"/>
    </w:pPr>
    <w:rPr>
      <w:rFonts w:cs="FrankRuehl"/>
      <w:b/>
      <w:bCs/>
      <w:sz w:val="20"/>
      <w:szCs w:val="26"/>
      <w:lang w:eastAsia="he-IL"/>
    </w:rPr>
  </w:style>
  <w:style w:type="paragraph" w:customStyle="1" w:styleId="Hnormal">
    <w:name w:val="Hnormal"/>
    <w:rsid w:val="00C00788"/>
    <w:pPr>
      <w:bidi/>
      <w:spacing w:before="0" w:after="0" w:line="240" w:lineRule="auto"/>
      <w:jc w:val="both"/>
    </w:pPr>
    <w:rPr>
      <w:rFonts w:ascii="Times New Roman" w:eastAsia="Times New Roman" w:hAnsi="Times New Roman" w:cs="David"/>
      <w:noProof/>
      <w:sz w:val="20"/>
      <w:szCs w:val="24"/>
      <w:lang w:eastAsia="he-IL"/>
    </w:rPr>
  </w:style>
  <w:style w:type="paragraph" w:customStyle="1" w:styleId="affffffffa">
    <w:name w:val="שם הוראה"/>
    <w:basedOn w:val="af1"/>
    <w:rsid w:val="00C00788"/>
    <w:pPr>
      <w:jc w:val="both"/>
    </w:pPr>
    <w:rPr>
      <w:rFonts w:ascii="Arial" w:hAnsi="Arial" w:cs="Arial"/>
      <w:b/>
      <w:bCs/>
      <w:noProof/>
      <w:color w:val="FFFFFF"/>
      <w:sz w:val="28"/>
      <w:szCs w:val="28"/>
    </w:rPr>
  </w:style>
  <w:style w:type="paragraph" w:customStyle="1" w:styleId="affffffffb">
    <w:name w:val="טקסט רץ טבלה עליונה"/>
    <w:basedOn w:val="af1"/>
    <w:rsid w:val="00C00788"/>
    <w:pPr>
      <w:jc w:val="both"/>
    </w:pPr>
    <w:rPr>
      <w:rFonts w:ascii="Arial" w:hAnsi="Arial" w:cs="Arial"/>
      <w:noProof/>
      <w:sz w:val="20"/>
      <w:szCs w:val="20"/>
    </w:rPr>
  </w:style>
  <w:style w:type="paragraph" w:customStyle="1" w:styleId="HNormal0">
    <w:name w:val="HNormal"/>
    <w:rsid w:val="00C00788"/>
    <w:pPr>
      <w:bidi/>
      <w:spacing w:before="0" w:after="120" w:line="240" w:lineRule="auto"/>
      <w:jc w:val="both"/>
    </w:pPr>
    <w:rPr>
      <w:rFonts w:ascii="Times New Roman" w:eastAsia="Times New Roman" w:hAnsi="Times New Roman" w:cs="David"/>
      <w:noProof/>
      <w:sz w:val="20"/>
      <w:szCs w:val="24"/>
      <w:lang w:eastAsia="he-IL"/>
    </w:rPr>
  </w:style>
  <w:style w:type="paragraph" w:customStyle="1" w:styleId="affffffffc">
    <w:name w:val="סגנון"/>
    <w:basedOn w:val="af1"/>
    <w:next w:val="a"/>
    <w:uiPriority w:val="99"/>
    <w:rsid w:val="00C00788"/>
    <w:pPr>
      <w:tabs>
        <w:tab w:val="center" w:pos="4153"/>
        <w:tab w:val="right" w:pos="8306"/>
      </w:tabs>
    </w:pPr>
    <w:rPr>
      <w:rFonts w:cs="David"/>
      <w:szCs w:val="26"/>
      <w:lang w:eastAsia="he-IL"/>
    </w:rPr>
  </w:style>
  <w:style w:type="character" w:customStyle="1" w:styleId="shorttext1">
    <w:name w:val="short_text1"/>
    <w:basedOn w:val="af2"/>
    <w:uiPriority w:val="99"/>
    <w:rsid w:val="00C00788"/>
    <w:rPr>
      <w:rFonts w:cs="Times New Roman"/>
      <w:sz w:val="29"/>
      <w:szCs w:val="29"/>
    </w:rPr>
  </w:style>
  <w:style w:type="paragraph" w:customStyle="1" w:styleId="EHeading2">
    <w:name w:val="EHeading2"/>
    <w:basedOn w:val="af1"/>
    <w:uiPriority w:val="99"/>
    <w:rsid w:val="00C00788"/>
    <w:pPr>
      <w:numPr>
        <w:numId w:val="82"/>
      </w:numPr>
      <w:bidi w:val="0"/>
      <w:ind w:right="288"/>
    </w:pPr>
    <w:rPr>
      <w:rFonts w:cs="David"/>
      <w:b/>
      <w:bCs/>
    </w:rPr>
  </w:style>
  <w:style w:type="paragraph" w:customStyle="1" w:styleId="EHeading3">
    <w:name w:val="EHeading3"/>
    <w:basedOn w:val="af1"/>
    <w:uiPriority w:val="99"/>
    <w:rsid w:val="00C00788"/>
    <w:pPr>
      <w:numPr>
        <w:ilvl w:val="2"/>
        <w:numId w:val="82"/>
      </w:numPr>
      <w:bidi w:val="0"/>
      <w:ind w:right="1728"/>
    </w:pPr>
    <w:rPr>
      <w:rFonts w:ascii="Arial" w:hAnsi="Arial" w:cs="Arial"/>
      <w:sz w:val="22"/>
      <w:szCs w:val="22"/>
    </w:rPr>
  </w:style>
  <w:style w:type="paragraph" w:customStyle="1" w:styleId="EHeading4">
    <w:name w:val="EHeading4"/>
    <w:basedOn w:val="af1"/>
    <w:uiPriority w:val="99"/>
    <w:rsid w:val="00C00788"/>
    <w:pPr>
      <w:numPr>
        <w:ilvl w:val="3"/>
        <w:numId w:val="82"/>
      </w:numPr>
      <w:bidi w:val="0"/>
      <w:ind w:right="2448"/>
    </w:pPr>
    <w:rPr>
      <w:rFonts w:cs="David"/>
      <w:sz w:val="22"/>
      <w:szCs w:val="22"/>
    </w:rPr>
  </w:style>
  <w:style w:type="paragraph" w:customStyle="1" w:styleId="affffffffd">
    <w:name w:val="ראשונה"/>
    <w:basedOn w:val="af1"/>
    <w:rsid w:val="00C00788"/>
    <w:pPr>
      <w:spacing w:line="280" w:lineRule="atLeast"/>
      <w:ind w:left="567" w:hanging="567"/>
      <w:jc w:val="both"/>
    </w:pPr>
    <w:rPr>
      <w:rFonts w:cs="TopType David"/>
      <w:szCs w:val="22"/>
      <w:lang w:eastAsia="he-IL"/>
    </w:rPr>
  </w:style>
  <w:style w:type="paragraph" w:customStyle="1" w:styleId="Char2">
    <w:name w:val="תו Char"/>
    <w:basedOn w:val="af1"/>
    <w:rsid w:val="00C00788"/>
    <w:pPr>
      <w:bidi w:val="0"/>
      <w:spacing w:after="160" w:line="240" w:lineRule="exact"/>
      <w:jc w:val="both"/>
    </w:pPr>
    <w:rPr>
      <w:rFonts w:ascii="Verdana" w:hAnsi="Verdana" w:cs="FrankRuehl"/>
      <w:sz w:val="16"/>
      <w:szCs w:val="20"/>
      <w:lang w:bidi="ar-SA"/>
    </w:rPr>
  </w:style>
  <w:style w:type="paragraph" w:customStyle="1" w:styleId="NormalWide">
    <w:name w:val="Normal Wide"/>
    <w:basedOn w:val="af1"/>
    <w:autoRedefine/>
    <w:rsid w:val="00C00788"/>
    <w:pPr>
      <w:suppressAutoHyphens/>
      <w:spacing w:before="120" w:line="360" w:lineRule="auto"/>
    </w:pPr>
    <w:rPr>
      <w:rFonts w:ascii="Tahoma" w:hAnsi="Tahoma" w:cs="David"/>
      <w:sz w:val="20"/>
      <w:lang w:eastAsia="he-IL"/>
    </w:rPr>
  </w:style>
  <w:style w:type="paragraph" w:customStyle="1" w:styleId="affffffffe">
    <w:name w:val="טקסט סעיף תו תו תו תו"/>
    <w:basedOn w:val="af1"/>
    <w:link w:val="afffffffff"/>
    <w:uiPriority w:val="99"/>
    <w:rsid w:val="00C00788"/>
    <w:pPr>
      <w:tabs>
        <w:tab w:val="num" w:pos="1107"/>
      </w:tabs>
      <w:spacing w:line="360" w:lineRule="auto"/>
      <w:ind w:left="1107" w:hanging="567"/>
      <w:jc w:val="both"/>
    </w:pPr>
    <w:rPr>
      <w:rFonts w:ascii="Arial" w:hAnsi="Arial" w:cs="Arial"/>
      <w:sz w:val="22"/>
      <w:szCs w:val="22"/>
    </w:rPr>
  </w:style>
  <w:style w:type="paragraph" w:customStyle="1" w:styleId="StyleLatinArial14ptBoldAfter6pt">
    <w:name w:val="Style (Latin) Arial 14 pt Bold After:  6 pt"/>
    <w:basedOn w:val="af1"/>
    <w:uiPriority w:val="99"/>
    <w:rsid w:val="00C00788"/>
    <w:pPr>
      <w:overflowPunct w:val="0"/>
      <w:autoSpaceDE w:val="0"/>
      <w:autoSpaceDN w:val="0"/>
      <w:adjustRightInd w:val="0"/>
      <w:spacing w:after="120"/>
      <w:textAlignment w:val="baseline"/>
    </w:pPr>
    <w:rPr>
      <w:rFonts w:ascii="Arial" w:hAnsi="Arial" w:cs="David"/>
      <w:b/>
      <w:bCs/>
      <w:sz w:val="28"/>
      <w:szCs w:val="28"/>
      <w:lang w:eastAsia="he-IL"/>
    </w:rPr>
  </w:style>
  <w:style w:type="paragraph" w:customStyle="1" w:styleId="Heading2">
    <w:name w:val="Heading_2"/>
    <w:basedOn w:val="StyleLatinArial14ptBoldAfter6pt"/>
    <w:uiPriority w:val="99"/>
    <w:rsid w:val="00C00788"/>
    <w:pPr>
      <w:numPr>
        <w:numId w:val="83"/>
      </w:numPr>
      <w:ind w:left="497"/>
    </w:pPr>
  </w:style>
  <w:style w:type="paragraph" w:customStyle="1" w:styleId="CharChar1">
    <w:name w:val="Char Char1 תו תו"/>
    <w:basedOn w:val="af1"/>
    <w:uiPriority w:val="99"/>
    <w:rsid w:val="00C0078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customStyle="1" w:styleId="apple-style-span">
    <w:name w:val="apple-style-span"/>
    <w:basedOn w:val="af2"/>
    <w:uiPriority w:val="99"/>
    <w:rsid w:val="00C00788"/>
  </w:style>
  <w:style w:type="character" w:customStyle="1" w:styleId="apple-converted-space">
    <w:name w:val="apple-converted-space"/>
    <w:basedOn w:val="af2"/>
    <w:rsid w:val="00C00788"/>
  </w:style>
  <w:style w:type="paragraph" w:customStyle="1" w:styleId="a3">
    <w:name w:val="טקסט סעיף תו תו תו תו תו תו"/>
    <w:basedOn w:val="af1"/>
    <w:rsid w:val="00C00788"/>
    <w:pPr>
      <w:numPr>
        <w:ilvl w:val="1"/>
        <w:numId w:val="84"/>
      </w:numPr>
    </w:pPr>
    <w:rPr>
      <w:rFonts w:cs="David"/>
      <w:szCs w:val="26"/>
      <w:lang w:eastAsia="he-IL"/>
    </w:rPr>
  </w:style>
  <w:style w:type="paragraph" w:customStyle="1" w:styleId="afffffffff0">
    <w:name w:val="תו"/>
    <w:basedOn w:val="af1"/>
    <w:rsid w:val="00C00788"/>
    <w:pPr>
      <w:bidi w:val="0"/>
      <w:spacing w:after="160" w:line="240" w:lineRule="exact"/>
      <w:jc w:val="both"/>
    </w:pPr>
    <w:rPr>
      <w:rFonts w:ascii="Verdana" w:hAnsi="Verdana" w:cs="FrankRuehl"/>
      <w:sz w:val="16"/>
      <w:szCs w:val="20"/>
      <w:lang w:bidi="ar-SA"/>
    </w:rPr>
  </w:style>
  <w:style w:type="paragraph" w:customStyle="1" w:styleId="Para20">
    <w:name w:val="Para2"/>
    <w:basedOn w:val="af1"/>
    <w:qFormat/>
    <w:rsid w:val="00C00788"/>
    <w:pPr>
      <w:tabs>
        <w:tab w:val="left" w:pos="1800"/>
      </w:tabs>
      <w:overflowPunct w:val="0"/>
      <w:autoSpaceDE w:val="0"/>
      <w:autoSpaceDN w:val="0"/>
      <w:adjustRightInd w:val="0"/>
      <w:ind w:left="567"/>
      <w:jc w:val="both"/>
      <w:textAlignment w:val="baseline"/>
    </w:pPr>
    <w:rPr>
      <w:rFonts w:cs="FrankRuehl"/>
      <w:noProof/>
      <w:szCs w:val="26"/>
      <w:lang w:eastAsia="he-IL"/>
    </w:rPr>
  </w:style>
  <w:style w:type="character" w:customStyle="1" w:styleId="af8">
    <w:name w:val="כיתוב תו"/>
    <w:basedOn w:val="af2"/>
    <w:link w:val="af7"/>
    <w:uiPriority w:val="35"/>
    <w:rsid w:val="00C00788"/>
    <w:rPr>
      <w:rFonts w:ascii="Times New Roman" w:eastAsia="Times New Roman" w:hAnsi="Times New Roman" w:cs="Times New Roman"/>
      <w:b/>
      <w:bCs/>
      <w:color w:val="365F91" w:themeColor="accent1" w:themeShade="BF"/>
      <w:sz w:val="16"/>
      <w:szCs w:val="16"/>
    </w:rPr>
  </w:style>
  <w:style w:type="paragraph" w:styleId="afffffffff1">
    <w:name w:val="Closing"/>
    <w:basedOn w:val="af1"/>
    <w:link w:val="afffffffff2"/>
    <w:uiPriority w:val="5"/>
    <w:unhideWhenUsed/>
    <w:qFormat/>
    <w:rsid w:val="00C00788"/>
    <w:pPr>
      <w:spacing w:before="960" w:after="960" w:line="360" w:lineRule="auto"/>
      <w:ind w:left="4320" w:firstLine="284"/>
      <w:jc w:val="both"/>
    </w:pPr>
    <w:rPr>
      <w:rFonts w:ascii="Calibri" w:hAnsi="Calibri" w:cs="Arial"/>
      <w:sz w:val="20"/>
      <w:szCs w:val="20"/>
    </w:rPr>
  </w:style>
  <w:style w:type="character" w:customStyle="1" w:styleId="afffffffff2">
    <w:name w:val="סיום תו"/>
    <w:basedOn w:val="af2"/>
    <w:link w:val="afffffffff1"/>
    <w:uiPriority w:val="5"/>
    <w:rsid w:val="00C00788"/>
    <w:rPr>
      <w:rFonts w:ascii="Calibri" w:eastAsia="Times New Roman" w:hAnsi="Calibri" w:cs="Arial"/>
      <w:sz w:val="20"/>
      <w:szCs w:val="20"/>
    </w:rPr>
  </w:style>
  <w:style w:type="paragraph" w:styleId="afffffffff3">
    <w:name w:val="Salutation"/>
    <w:basedOn w:val="af1"/>
    <w:next w:val="af1"/>
    <w:link w:val="afffffffff4"/>
    <w:uiPriority w:val="4"/>
    <w:unhideWhenUsed/>
    <w:qFormat/>
    <w:rsid w:val="00C00788"/>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fffff4">
    <w:name w:val="ברכה תו"/>
    <w:basedOn w:val="af2"/>
    <w:link w:val="afffffffff3"/>
    <w:uiPriority w:val="4"/>
    <w:rsid w:val="00C00788"/>
    <w:rPr>
      <w:rFonts w:ascii="Calibri" w:eastAsia="Calibri" w:hAnsi="Calibri" w:cs="Arial"/>
      <w:b/>
      <w:bCs/>
      <w:color w:val="C0504D"/>
      <w:sz w:val="20"/>
    </w:rPr>
  </w:style>
  <w:style w:type="character" w:styleId="afffffffff5">
    <w:name w:val="Emphasis"/>
    <w:uiPriority w:val="20"/>
    <w:qFormat/>
    <w:rsid w:val="00C00788"/>
    <w:rPr>
      <w:rFonts w:ascii="Calibri" w:eastAsia="Times New Roman" w:hAnsi="Calibri" w:cs="Arial"/>
      <w:b/>
      <w:bCs/>
      <w:iCs w:val="0"/>
      <w:color w:val="C0504D"/>
      <w:spacing w:val="10"/>
      <w:szCs w:val="20"/>
    </w:rPr>
  </w:style>
  <w:style w:type="paragraph" w:styleId="afffffffff6">
    <w:name w:val="Intense Quote"/>
    <w:basedOn w:val="af1"/>
    <w:link w:val="afffffffff7"/>
    <w:uiPriority w:val="30"/>
    <w:qFormat/>
    <w:rsid w:val="00C00788"/>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ffff7">
    <w:name w:val="ציטוט חזק תו"/>
    <w:basedOn w:val="af2"/>
    <w:link w:val="afffffffff6"/>
    <w:uiPriority w:val="30"/>
    <w:rsid w:val="00C00788"/>
    <w:rPr>
      <w:rFonts w:ascii="Calibri" w:eastAsia="Calibri" w:hAnsi="Calibri" w:cs="Arial"/>
      <w:i/>
      <w:iCs/>
      <w:color w:val="C0504D"/>
      <w:sz w:val="20"/>
    </w:rPr>
  </w:style>
  <w:style w:type="character" w:styleId="afffffffff8">
    <w:name w:val="Subtle Emphasis"/>
    <w:basedOn w:val="af2"/>
    <w:uiPriority w:val="19"/>
    <w:qFormat/>
    <w:rsid w:val="00C00788"/>
    <w:rPr>
      <w:rFonts w:ascii="Calibri" w:hAnsi="Calibri"/>
      <w:i/>
      <w:iCs/>
      <w:color w:val="006666"/>
    </w:rPr>
  </w:style>
  <w:style w:type="character" w:styleId="afffffffff9">
    <w:name w:val="Intense Emphasis"/>
    <w:basedOn w:val="af2"/>
    <w:uiPriority w:val="21"/>
    <w:qFormat/>
    <w:rsid w:val="00C00788"/>
    <w:rPr>
      <w:rFonts w:ascii="Calibri" w:hAnsi="Calibri"/>
      <w:b/>
      <w:bCs/>
      <w:i/>
      <w:iCs/>
      <w:caps/>
      <w:color w:val="438086"/>
      <w:spacing w:val="5"/>
    </w:rPr>
  </w:style>
  <w:style w:type="character" w:styleId="afffffffffa">
    <w:name w:val="Subtle Reference"/>
    <w:basedOn w:val="af2"/>
    <w:uiPriority w:val="31"/>
    <w:qFormat/>
    <w:rsid w:val="00C00788"/>
    <w:rPr>
      <w:i/>
      <w:iCs/>
      <w:color w:val="4E4F89"/>
    </w:rPr>
  </w:style>
  <w:style w:type="character" w:styleId="afffffffffb">
    <w:name w:val="Book Title"/>
    <w:basedOn w:val="af2"/>
    <w:uiPriority w:val="33"/>
    <w:qFormat/>
    <w:rsid w:val="00C00788"/>
    <w:rPr>
      <w:rFonts w:ascii="Calibri" w:eastAsia="Times New Roman" w:hAnsi="Cambria" w:cs="Arial"/>
      <w:bCs w:val="0"/>
      <w:i/>
      <w:iCs/>
      <w:color w:val="000000"/>
      <w:sz w:val="20"/>
      <w:szCs w:val="20"/>
    </w:rPr>
  </w:style>
  <w:style w:type="paragraph" w:customStyle="1" w:styleId="afffffffffc">
    <w:name w:val="כתובת להחזרה"/>
    <w:basedOn w:val="af1"/>
    <w:uiPriority w:val="2"/>
    <w:qFormat/>
    <w:rsid w:val="00C00788"/>
    <w:pPr>
      <w:spacing w:line="360" w:lineRule="auto"/>
      <w:ind w:left="6480" w:firstLine="284"/>
      <w:jc w:val="both"/>
    </w:pPr>
    <w:rPr>
      <w:rFonts w:ascii="Arial" w:hAnsi="Arial" w:cs="David"/>
    </w:rPr>
  </w:style>
  <w:style w:type="paragraph" w:customStyle="1" w:styleId="afffffffffd">
    <w:name w:val="נושא"/>
    <w:basedOn w:val="af1"/>
    <w:next w:val="af1"/>
    <w:uiPriority w:val="7"/>
    <w:semiHidden/>
    <w:unhideWhenUsed/>
    <w:qFormat/>
    <w:rsid w:val="00C00788"/>
    <w:pPr>
      <w:spacing w:before="480" w:after="480" w:line="360" w:lineRule="auto"/>
      <w:ind w:firstLine="284"/>
      <w:contextualSpacing/>
      <w:jc w:val="both"/>
    </w:pPr>
    <w:rPr>
      <w:rFonts w:ascii="Arial" w:hAnsi="Arial" w:cs="David"/>
      <w:b/>
      <w:bCs/>
      <w:color w:val="006666"/>
    </w:rPr>
  </w:style>
  <w:style w:type="paragraph" w:customStyle="1" w:styleId="afffffffffe">
    <w:name w:val="כתובת למשלוח"/>
    <w:basedOn w:val="af1"/>
    <w:uiPriority w:val="3"/>
    <w:qFormat/>
    <w:rsid w:val="00C00788"/>
    <w:pPr>
      <w:spacing w:before="480" w:after="480" w:line="360" w:lineRule="auto"/>
      <w:ind w:firstLine="284"/>
      <w:contextualSpacing/>
      <w:jc w:val="both"/>
    </w:pPr>
    <w:rPr>
      <w:rFonts w:ascii="Arial" w:hAnsi="Arial" w:cs="David"/>
    </w:rPr>
  </w:style>
  <w:style w:type="paragraph" w:customStyle="1" w:styleId="1ffe">
    <w:name w:val="תבליט 1"/>
    <w:basedOn w:val="afa"/>
    <w:uiPriority w:val="37"/>
    <w:qFormat/>
    <w:rsid w:val="00C00788"/>
    <w:pPr>
      <w:spacing w:line="276" w:lineRule="auto"/>
      <w:ind w:left="216" w:hanging="216"/>
      <w:jc w:val="both"/>
    </w:pPr>
    <w:rPr>
      <w:rFonts w:ascii="Arial" w:hAnsi="Arial" w:cs="David"/>
    </w:rPr>
  </w:style>
  <w:style w:type="paragraph" w:customStyle="1" w:styleId="2ff7">
    <w:name w:val="תבליט 2"/>
    <w:basedOn w:val="afa"/>
    <w:uiPriority w:val="37"/>
    <w:qFormat/>
    <w:rsid w:val="00C00788"/>
    <w:pPr>
      <w:numPr>
        <w:ilvl w:val="1"/>
      </w:numPr>
      <w:spacing w:line="276" w:lineRule="auto"/>
      <w:ind w:left="461" w:hanging="216"/>
      <w:jc w:val="both"/>
    </w:pPr>
    <w:rPr>
      <w:rFonts w:ascii="Arial" w:hAnsi="Arial" w:cs="David"/>
    </w:rPr>
  </w:style>
  <w:style w:type="paragraph" w:customStyle="1" w:styleId="3ff7">
    <w:name w:val="תבליט 3"/>
    <w:basedOn w:val="afa"/>
    <w:uiPriority w:val="37"/>
    <w:qFormat/>
    <w:rsid w:val="00C00788"/>
    <w:pPr>
      <w:numPr>
        <w:ilvl w:val="2"/>
      </w:numPr>
      <w:spacing w:line="276" w:lineRule="auto"/>
      <w:ind w:left="706" w:hanging="216"/>
      <w:jc w:val="both"/>
    </w:pPr>
    <w:rPr>
      <w:rFonts w:ascii="Arial" w:hAnsi="Arial" w:cs="David"/>
    </w:rPr>
  </w:style>
  <w:style w:type="paragraph" w:customStyle="1" w:styleId="TASHTIOTHEADER">
    <w:name w:val="TASHTIOT HEADER"/>
    <w:basedOn w:val="af1"/>
    <w:link w:val="TASHTIOTHEADERChar"/>
    <w:qFormat/>
    <w:rsid w:val="00C00788"/>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f2"/>
    <w:link w:val="TASHTIOTHEADER"/>
    <w:rsid w:val="00C00788"/>
    <w:rPr>
      <w:rFonts w:ascii="Calibri" w:eastAsia="Times New Roman" w:hAnsi="Calibri" w:cs="Arial"/>
      <w:color w:val="000000"/>
      <w:sz w:val="36"/>
      <w:szCs w:val="36"/>
    </w:rPr>
  </w:style>
  <w:style w:type="paragraph" w:customStyle="1" w:styleId="TASHTIOTFOOTER">
    <w:name w:val="TASHTIOT FOOTER"/>
    <w:basedOn w:val="af1"/>
    <w:link w:val="TASHTIOTFOOTERChar"/>
    <w:qFormat/>
    <w:rsid w:val="00C00788"/>
    <w:pPr>
      <w:pBdr>
        <w:top w:val="single" w:sz="6" w:space="1" w:color="auto"/>
      </w:pBdr>
      <w:tabs>
        <w:tab w:val="center" w:pos="4153"/>
        <w:tab w:val="right" w:pos="8306"/>
      </w:tabs>
      <w:spacing w:line="360" w:lineRule="auto"/>
      <w:ind w:firstLine="284"/>
      <w:jc w:val="center"/>
    </w:pPr>
    <w:rPr>
      <w:rFonts w:cs="David"/>
      <w:noProof/>
      <w:szCs w:val="26"/>
    </w:rPr>
  </w:style>
  <w:style w:type="character" w:customStyle="1" w:styleId="TASHTIOTFOOTERChar">
    <w:name w:val="TASHTIOT FOOTER Char"/>
    <w:basedOn w:val="af2"/>
    <w:link w:val="TASHTIOTFOOTER"/>
    <w:rsid w:val="00C00788"/>
    <w:rPr>
      <w:rFonts w:ascii="Times New Roman" w:eastAsia="Times New Roman" w:hAnsi="Times New Roman" w:cs="David"/>
      <w:noProof/>
      <w:sz w:val="24"/>
      <w:szCs w:val="26"/>
    </w:rPr>
  </w:style>
  <w:style w:type="paragraph" w:customStyle="1" w:styleId="TableNormal1">
    <w:name w:val="Table Normal1"/>
    <w:basedOn w:val="af1"/>
    <w:link w:val="NormalTableChar"/>
    <w:qFormat/>
    <w:rsid w:val="00C00788"/>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f2"/>
    <w:link w:val="TableNormal1"/>
    <w:rsid w:val="00C00788"/>
    <w:rPr>
      <w:rFonts w:ascii="Arial" w:eastAsia="Times New Roman" w:hAnsi="Arial" w:cs="Arial"/>
    </w:rPr>
  </w:style>
  <w:style w:type="paragraph" w:customStyle="1" w:styleId="BULETNORMALDOT">
    <w:name w:val="BULET NORMAL DOT"/>
    <w:basedOn w:val="afa"/>
    <w:link w:val="BULETNORMALDOTChar"/>
    <w:qFormat/>
    <w:rsid w:val="00C00788"/>
    <w:pPr>
      <w:numPr>
        <w:numId w:val="85"/>
      </w:numPr>
      <w:spacing w:after="120" w:line="360" w:lineRule="auto"/>
      <w:jc w:val="both"/>
    </w:pPr>
    <w:rPr>
      <w:rFonts w:ascii="Arial" w:hAnsi="Arial" w:cs="David"/>
    </w:rPr>
  </w:style>
  <w:style w:type="character" w:customStyle="1" w:styleId="BULETNORMALDOTChar">
    <w:name w:val="BULET NORMAL DOT Char"/>
    <w:basedOn w:val="afb"/>
    <w:link w:val="BULETNORMALDOT"/>
    <w:rsid w:val="00C00788"/>
    <w:rPr>
      <w:rFonts w:ascii="Arial" w:eastAsia="Times New Roman" w:hAnsi="Arial" w:cs="David"/>
      <w:sz w:val="24"/>
      <w:szCs w:val="24"/>
    </w:rPr>
  </w:style>
  <w:style w:type="paragraph" w:customStyle="1" w:styleId="affffffffff">
    <w:name w:val="איור מרכז"/>
    <w:basedOn w:val="af7"/>
    <w:link w:val="Char3"/>
    <w:qFormat/>
    <w:rsid w:val="00C00788"/>
    <w:pPr>
      <w:bidi/>
      <w:spacing w:after="200" w:line="360" w:lineRule="auto"/>
      <w:ind w:firstLine="284"/>
      <w:jc w:val="both"/>
    </w:pPr>
    <w:rPr>
      <w:rFonts w:ascii="Arial" w:hAnsi="Arial" w:cs="Arial"/>
      <w:color w:val="4F81BD"/>
      <w:sz w:val="18"/>
      <w:szCs w:val="18"/>
    </w:rPr>
  </w:style>
  <w:style w:type="character" w:customStyle="1" w:styleId="Char3">
    <w:name w:val="איור מרכז Char"/>
    <w:basedOn w:val="af8"/>
    <w:link w:val="affffffffff"/>
    <w:rsid w:val="00C00788"/>
    <w:rPr>
      <w:rFonts w:ascii="Arial" w:eastAsia="Times New Roman" w:hAnsi="Arial" w:cs="Arial"/>
      <w:b/>
      <w:bCs/>
      <w:color w:val="4F81BD"/>
      <w:sz w:val="18"/>
      <w:szCs w:val="18"/>
    </w:rPr>
  </w:style>
  <w:style w:type="paragraph" w:customStyle="1" w:styleId="affffffffff0">
    <w:name w:val="דף ראשון"/>
    <w:basedOn w:val="af1"/>
    <w:link w:val="Char4"/>
    <w:qFormat/>
    <w:rsid w:val="00C00788"/>
    <w:pPr>
      <w:spacing w:after="120" w:line="360" w:lineRule="auto"/>
      <w:ind w:firstLine="27"/>
      <w:jc w:val="center"/>
    </w:pPr>
    <w:rPr>
      <w:rFonts w:ascii="Arial" w:hAnsi="Arial" w:cs="David"/>
      <w:noProof/>
      <w:sz w:val="28"/>
      <w:szCs w:val="28"/>
    </w:rPr>
  </w:style>
  <w:style w:type="paragraph" w:customStyle="1" w:styleId="affffffffff1">
    <w:name w:val="מדינת ישראל"/>
    <w:basedOn w:val="aff1"/>
    <w:link w:val="Char5"/>
    <w:qFormat/>
    <w:rsid w:val="00C00788"/>
    <w:pPr>
      <w:spacing w:before="0"/>
      <w:jc w:val="center"/>
    </w:pPr>
    <w:rPr>
      <w:rFonts w:ascii="Arial" w:hAnsi="Arial" w:cs="David"/>
      <w:sz w:val="44"/>
      <w:szCs w:val="44"/>
    </w:rPr>
  </w:style>
  <w:style w:type="character" w:customStyle="1" w:styleId="Char4">
    <w:name w:val="דף ראשון Char"/>
    <w:basedOn w:val="af2"/>
    <w:link w:val="affffffffff0"/>
    <w:rsid w:val="00C00788"/>
    <w:rPr>
      <w:rFonts w:ascii="Arial" w:eastAsia="Times New Roman" w:hAnsi="Arial" w:cs="David"/>
      <w:noProof/>
      <w:sz w:val="28"/>
      <w:szCs w:val="28"/>
    </w:rPr>
  </w:style>
  <w:style w:type="character" w:customStyle="1" w:styleId="Char5">
    <w:name w:val="מדינת ישראל Char"/>
    <w:basedOn w:val="aff2"/>
    <w:link w:val="affffffffff1"/>
    <w:rsid w:val="00C00788"/>
    <w:rPr>
      <w:rFonts w:ascii="Arial" w:eastAsia="Times New Roman" w:hAnsi="Arial" w:cs="David"/>
      <w:noProof/>
      <w:sz w:val="44"/>
      <w:szCs w:val="44"/>
    </w:rPr>
  </w:style>
  <w:style w:type="paragraph" w:styleId="affffffffff2">
    <w:name w:val="Signature"/>
    <w:basedOn w:val="af1"/>
    <w:link w:val="affffffffff3"/>
    <w:unhideWhenUsed/>
    <w:rsid w:val="00C00788"/>
    <w:pPr>
      <w:ind w:left="4320" w:firstLine="284"/>
      <w:jc w:val="both"/>
    </w:pPr>
    <w:rPr>
      <w:rFonts w:ascii="Arial" w:hAnsi="Arial" w:cs="David"/>
    </w:rPr>
  </w:style>
  <w:style w:type="character" w:customStyle="1" w:styleId="affffffffff3">
    <w:name w:val="חתימה תו"/>
    <w:basedOn w:val="af2"/>
    <w:link w:val="affffffffff2"/>
    <w:rsid w:val="00C00788"/>
    <w:rPr>
      <w:rFonts w:ascii="Arial" w:eastAsia="Times New Roman" w:hAnsi="Arial" w:cs="David"/>
      <w:sz w:val="24"/>
      <w:szCs w:val="24"/>
    </w:rPr>
  </w:style>
  <w:style w:type="numbering" w:customStyle="1" w:styleId="a0">
    <w:name w:val="רשימה ממוספרת עירונית"/>
    <w:uiPriority w:val="99"/>
    <w:rsid w:val="00C00788"/>
    <w:pPr>
      <w:numPr>
        <w:numId w:val="86"/>
      </w:numPr>
    </w:pPr>
  </w:style>
  <w:style w:type="paragraph" w:customStyle="1" w:styleId="affffffffff4">
    <w:name w:val="קטגוריה"/>
    <w:basedOn w:val="af1"/>
    <w:uiPriority w:val="49"/>
    <w:rsid w:val="00C00788"/>
    <w:pPr>
      <w:framePr w:hSpace="187" w:wrap="around" w:hAnchor="margin" w:xAlign="center" w:y="721"/>
      <w:ind w:firstLine="284"/>
      <w:jc w:val="both"/>
    </w:pPr>
    <w:rPr>
      <w:rFonts w:ascii="Arial" w:hAnsi="Arial" w:cs="David"/>
      <w:caps/>
    </w:rPr>
  </w:style>
  <w:style w:type="paragraph" w:customStyle="1" w:styleId="affffffffff5">
    <w:name w:val="הערות"/>
    <w:basedOn w:val="af1"/>
    <w:uiPriority w:val="49"/>
    <w:rsid w:val="00C00788"/>
    <w:pPr>
      <w:framePr w:hSpace="187" w:wrap="around" w:hAnchor="margin" w:xAlign="center" w:y="721"/>
      <w:spacing w:before="320"/>
      <w:ind w:firstLine="284"/>
      <w:jc w:val="both"/>
    </w:pPr>
    <w:rPr>
      <w:rFonts w:ascii="Arial" w:hAnsi="Arial" w:cs="David"/>
      <w:b/>
      <w:bCs/>
    </w:rPr>
  </w:style>
  <w:style w:type="paragraph" w:customStyle="1" w:styleId="11">
    <w:name w:val="כותרת 11"/>
    <w:basedOn w:val="af1"/>
    <w:rsid w:val="00C00788"/>
    <w:pPr>
      <w:numPr>
        <w:numId w:val="87"/>
      </w:numPr>
      <w:spacing w:after="120"/>
      <w:jc w:val="both"/>
    </w:pPr>
    <w:rPr>
      <w:rFonts w:ascii="Arial" w:hAnsi="Arial" w:cs="David"/>
    </w:rPr>
  </w:style>
  <w:style w:type="paragraph" w:customStyle="1" w:styleId="312">
    <w:name w:val="כותרת 31"/>
    <w:basedOn w:val="af1"/>
    <w:rsid w:val="00C00788"/>
    <w:pPr>
      <w:spacing w:after="120"/>
      <w:ind w:left="720" w:hanging="720"/>
      <w:jc w:val="both"/>
    </w:pPr>
    <w:rPr>
      <w:rFonts w:ascii="Arial" w:hAnsi="Arial" w:cs="David"/>
    </w:rPr>
  </w:style>
  <w:style w:type="paragraph" w:customStyle="1" w:styleId="411">
    <w:name w:val="כותרת 41"/>
    <w:basedOn w:val="af1"/>
    <w:rsid w:val="00C00788"/>
    <w:pPr>
      <w:spacing w:after="120"/>
      <w:ind w:left="864" w:hanging="864"/>
      <w:jc w:val="both"/>
    </w:pPr>
    <w:rPr>
      <w:rFonts w:ascii="Arial" w:hAnsi="Arial" w:cs="David"/>
    </w:rPr>
  </w:style>
  <w:style w:type="paragraph" w:customStyle="1" w:styleId="510">
    <w:name w:val="כותרת 51"/>
    <w:basedOn w:val="af1"/>
    <w:rsid w:val="00C00788"/>
    <w:pPr>
      <w:spacing w:after="120"/>
      <w:ind w:left="1008" w:hanging="1008"/>
      <w:jc w:val="both"/>
    </w:pPr>
    <w:rPr>
      <w:rFonts w:ascii="Arial" w:hAnsi="Arial" w:cs="David"/>
    </w:rPr>
  </w:style>
  <w:style w:type="paragraph" w:customStyle="1" w:styleId="610">
    <w:name w:val="כותרת 61"/>
    <w:basedOn w:val="af1"/>
    <w:rsid w:val="00C00788"/>
    <w:pPr>
      <w:spacing w:after="120"/>
      <w:ind w:left="1152" w:hanging="1152"/>
      <w:jc w:val="both"/>
    </w:pPr>
    <w:rPr>
      <w:rFonts w:ascii="Arial" w:hAnsi="Arial" w:cs="David"/>
    </w:rPr>
  </w:style>
  <w:style w:type="paragraph" w:customStyle="1" w:styleId="710">
    <w:name w:val="כותרת 71"/>
    <w:basedOn w:val="af1"/>
    <w:rsid w:val="00C00788"/>
    <w:pPr>
      <w:spacing w:after="120"/>
      <w:ind w:left="1296" w:hanging="1296"/>
      <w:jc w:val="both"/>
    </w:pPr>
    <w:rPr>
      <w:rFonts w:ascii="Arial" w:hAnsi="Arial" w:cs="David"/>
    </w:rPr>
  </w:style>
  <w:style w:type="paragraph" w:customStyle="1" w:styleId="810">
    <w:name w:val="כותרת 81"/>
    <w:basedOn w:val="af1"/>
    <w:rsid w:val="00C00788"/>
    <w:pPr>
      <w:spacing w:after="120"/>
      <w:ind w:left="1440" w:hanging="1440"/>
      <w:jc w:val="both"/>
    </w:pPr>
    <w:rPr>
      <w:rFonts w:ascii="Arial" w:hAnsi="Arial" w:cs="David"/>
    </w:rPr>
  </w:style>
  <w:style w:type="paragraph" w:customStyle="1" w:styleId="910">
    <w:name w:val="כותרת 91"/>
    <w:basedOn w:val="af1"/>
    <w:rsid w:val="00C00788"/>
    <w:pPr>
      <w:spacing w:after="120"/>
      <w:ind w:left="1584" w:hanging="1584"/>
      <w:jc w:val="both"/>
    </w:pPr>
    <w:rPr>
      <w:rFonts w:ascii="Arial" w:hAnsi="Arial" w:cs="David"/>
    </w:rPr>
  </w:style>
  <w:style w:type="paragraph" w:customStyle="1" w:styleId="Heading41">
    <w:name w:val="Heading 41"/>
    <w:basedOn w:val="af1"/>
    <w:next w:val="af1"/>
    <w:uiPriority w:val="9"/>
    <w:unhideWhenUsed/>
    <w:rsid w:val="00C00788"/>
    <w:pPr>
      <w:ind w:firstLine="284"/>
      <w:jc w:val="both"/>
      <w:outlineLvl w:val="3"/>
    </w:pPr>
    <w:rPr>
      <w:rFonts w:ascii="Trebuchet MS" w:hAnsi="Trebuchet MS" w:cs="Arial"/>
      <w:i/>
      <w:iCs/>
      <w:color w:val="438086"/>
    </w:rPr>
  </w:style>
  <w:style w:type="paragraph" w:customStyle="1" w:styleId="font5">
    <w:name w:val="font5"/>
    <w:basedOn w:val="af1"/>
    <w:rsid w:val="00C00788"/>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f1"/>
    <w:rsid w:val="00C00788"/>
    <w:pPr>
      <w:bidi w:val="0"/>
      <w:spacing w:before="100" w:beforeAutospacing="1" w:after="100" w:afterAutospacing="1"/>
    </w:pPr>
    <w:rPr>
      <w:rFonts w:ascii="Arial" w:hAnsi="Arial" w:cs="Arial"/>
      <w:color w:val="333399"/>
      <w:sz w:val="20"/>
      <w:szCs w:val="20"/>
    </w:rPr>
  </w:style>
  <w:style w:type="paragraph" w:customStyle="1" w:styleId="font7">
    <w:name w:val="font7"/>
    <w:basedOn w:val="af1"/>
    <w:rsid w:val="00C00788"/>
    <w:pPr>
      <w:bidi w:val="0"/>
      <w:spacing w:before="100" w:beforeAutospacing="1" w:after="100" w:afterAutospacing="1"/>
    </w:pPr>
    <w:rPr>
      <w:rFonts w:cs="David"/>
      <w:color w:val="FF0000"/>
      <w:sz w:val="20"/>
      <w:szCs w:val="20"/>
      <w:u w:val="single"/>
    </w:rPr>
  </w:style>
  <w:style w:type="paragraph" w:customStyle="1" w:styleId="font8">
    <w:name w:val="font8"/>
    <w:basedOn w:val="af1"/>
    <w:rsid w:val="00C00788"/>
    <w:pPr>
      <w:bidi w:val="0"/>
      <w:spacing w:before="100" w:beforeAutospacing="1" w:after="100" w:afterAutospacing="1"/>
    </w:pPr>
    <w:rPr>
      <w:rFonts w:cs="David"/>
      <w:color w:val="000000"/>
      <w:sz w:val="20"/>
      <w:szCs w:val="20"/>
    </w:rPr>
  </w:style>
  <w:style w:type="paragraph" w:customStyle="1" w:styleId="font9">
    <w:name w:val="font9"/>
    <w:basedOn w:val="af1"/>
    <w:rsid w:val="00C00788"/>
    <w:pPr>
      <w:bidi w:val="0"/>
      <w:spacing w:before="100" w:beforeAutospacing="1" w:after="100" w:afterAutospacing="1"/>
    </w:pPr>
    <w:rPr>
      <w:rFonts w:cs="David"/>
      <w:color w:val="000000"/>
      <w:sz w:val="20"/>
      <w:szCs w:val="20"/>
      <w:u w:val="single"/>
    </w:rPr>
  </w:style>
  <w:style w:type="paragraph" w:customStyle="1" w:styleId="xl65">
    <w:name w:val="xl65"/>
    <w:basedOn w:val="af1"/>
    <w:rsid w:val="00C00788"/>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66">
    <w:name w:val="xl66"/>
    <w:basedOn w:val="af1"/>
    <w:rsid w:val="00C00788"/>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color w:val="000000"/>
      <w:sz w:val="20"/>
      <w:szCs w:val="20"/>
    </w:rPr>
  </w:style>
  <w:style w:type="paragraph" w:customStyle="1" w:styleId="xl67">
    <w:name w:val="xl67"/>
    <w:basedOn w:val="af1"/>
    <w:rsid w:val="00C00788"/>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sz w:val="28"/>
      <w:szCs w:val="28"/>
    </w:rPr>
  </w:style>
  <w:style w:type="paragraph" w:customStyle="1" w:styleId="xl68">
    <w:name w:val="xl68"/>
    <w:basedOn w:val="af1"/>
    <w:rsid w:val="00C00788"/>
    <w:pPr>
      <w:bidi w:val="0"/>
      <w:spacing w:before="100" w:beforeAutospacing="1" w:after="100" w:afterAutospacing="1"/>
      <w:jc w:val="center"/>
      <w:textAlignment w:val="center"/>
    </w:pPr>
    <w:rPr>
      <w:rFonts w:cs="David"/>
      <w:b/>
      <w:bCs/>
      <w:sz w:val="28"/>
      <w:szCs w:val="28"/>
    </w:rPr>
  </w:style>
  <w:style w:type="paragraph" w:customStyle="1" w:styleId="xl69">
    <w:name w:val="xl69"/>
    <w:basedOn w:val="af1"/>
    <w:rsid w:val="00C00788"/>
    <w:pPr>
      <w:bidi w:val="0"/>
      <w:spacing w:before="100" w:beforeAutospacing="1" w:after="100" w:afterAutospacing="1"/>
      <w:textAlignment w:val="center"/>
    </w:pPr>
    <w:rPr>
      <w:rFonts w:cs="David"/>
    </w:rPr>
  </w:style>
  <w:style w:type="paragraph" w:customStyle="1" w:styleId="xl70">
    <w:name w:val="xl70"/>
    <w:basedOn w:val="af1"/>
    <w:rsid w:val="00C00788"/>
    <w:pPr>
      <w:bidi w:val="0"/>
      <w:spacing w:before="100" w:beforeAutospacing="1" w:after="100" w:afterAutospacing="1"/>
      <w:jc w:val="right"/>
      <w:textAlignment w:val="center"/>
    </w:pPr>
    <w:rPr>
      <w:rFonts w:cs="David"/>
    </w:rPr>
  </w:style>
  <w:style w:type="paragraph" w:customStyle="1" w:styleId="xl71">
    <w:name w:val="xl71"/>
    <w:basedOn w:val="af1"/>
    <w:rsid w:val="00C00788"/>
    <w:pPr>
      <w:bidi w:val="0"/>
      <w:spacing w:before="100" w:beforeAutospacing="1" w:after="100" w:afterAutospacing="1"/>
      <w:jc w:val="center"/>
      <w:textAlignment w:val="center"/>
    </w:pPr>
    <w:rPr>
      <w:rFonts w:cs="David"/>
    </w:rPr>
  </w:style>
  <w:style w:type="paragraph" w:customStyle="1" w:styleId="xl72">
    <w:name w:val="xl72"/>
    <w:basedOn w:val="af1"/>
    <w:rsid w:val="00C00788"/>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73">
    <w:name w:val="xl73"/>
    <w:basedOn w:val="af1"/>
    <w:rsid w:val="00C00788"/>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74">
    <w:name w:val="xl74"/>
    <w:basedOn w:val="af1"/>
    <w:rsid w:val="00C00788"/>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cs="David"/>
    </w:rPr>
  </w:style>
  <w:style w:type="paragraph" w:customStyle="1" w:styleId="xl75">
    <w:name w:val="xl75"/>
    <w:basedOn w:val="af1"/>
    <w:rsid w:val="00C00788"/>
    <w:pPr>
      <w:pBdr>
        <w:bottom w:val="single" w:sz="8" w:space="0" w:color="auto"/>
        <w:right w:val="single" w:sz="8" w:space="0" w:color="auto"/>
      </w:pBdr>
      <w:bidi w:val="0"/>
      <w:spacing w:before="100" w:beforeAutospacing="1" w:after="100" w:afterAutospacing="1"/>
      <w:jc w:val="center"/>
      <w:textAlignment w:val="center"/>
    </w:pPr>
    <w:rPr>
      <w:rFonts w:cs="David"/>
    </w:rPr>
  </w:style>
  <w:style w:type="paragraph" w:customStyle="1" w:styleId="xl76">
    <w:name w:val="xl76"/>
    <w:basedOn w:val="af1"/>
    <w:rsid w:val="00C00788"/>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rPr>
  </w:style>
  <w:style w:type="paragraph" w:customStyle="1" w:styleId="xl77">
    <w:name w:val="xl77"/>
    <w:basedOn w:val="af1"/>
    <w:rsid w:val="00C00788"/>
    <w:pPr>
      <w:pBdr>
        <w:left w:val="single" w:sz="8" w:space="0" w:color="auto"/>
        <w:bottom w:val="single" w:sz="8" w:space="0" w:color="auto"/>
        <w:right w:val="single" w:sz="8" w:space="0" w:color="auto"/>
      </w:pBdr>
      <w:bidi w:val="0"/>
      <w:spacing w:before="100" w:beforeAutospacing="1" w:after="100" w:afterAutospacing="1"/>
      <w:textAlignment w:val="center"/>
    </w:pPr>
    <w:rPr>
      <w:rFonts w:cs="David"/>
    </w:rPr>
  </w:style>
  <w:style w:type="paragraph" w:customStyle="1" w:styleId="xl78">
    <w:name w:val="xl78"/>
    <w:basedOn w:val="af1"/>
    <w:rsid w:val="00C00788"/>
    <w:pPr>
      <w:bidi w:val="0"/>
      <w:spacing w:before="100" w:beforeAutospacing="1" w:after="100" w:afterAutospacing="1"/>
      <w:textAlignment w:val="center"/>
    </w:pPr>
    <w:rPr>
      <w:rFonts w:cs="David"/>
      <w:b/>
      <w:bCs/>
    </w:rPr>
  </w:style>
  <w:style w:type="paragraph" w:customStyle="1" w:styleId="xl79">
    <w:name w:val="xl79"/>
    <w:basedOn w:val="af1"/>
    <w:rsid w:val="00C00788"/>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80">
    <w:name w:val="xl80"/>
    <w:basedOn w:val="af1"/>
    <w:rsid w:val="00C00788"/>
    <w:pPr>
      <w:bidi w:val="0"/>
      <w:spacing w:before="100" w:beforeAutospacing="1" w:after="100" w:afterAutospacing="1"/>
      <w:jc w:val="center"/>
      <w:textAlignment w:val="center"/>
    </w:pPr>
    <w:rPr>
      <w:rFonts w:cs="David"/>
      <w:sz w:val="20"/>
      <w:szCs w:val="20"/>
    </w:rPr>
  </w:style>
  <w:style w:type="paragraph" w:customStyle="1" w:styleId="xl81">
    <w:name w:val="xl81"/>
    <w:basedOn w:val="af1"/>
    <w:rsid w:val="00C00788"/>
    <w:pPr>
      <w:bidi w:val="0"/>
      <w:spacing w:before="100" w:beforeAutospacing="1" w:after="100" w:afterAutospacing="1"/>
      <w:jc w:val="right"/>
      <w:textAlignment w:val="center"/>
    </w:pPr>
    <w:rPr>
      <w:rFonts w:cs="David"/>
      <w:b/>
      <w:bCs/>
      <w:sz w:val="28"/>
      <w:szCs w:val="28"/>
    </w:rPr>
  </w:style>
  <w:style w:type="paragraph" w:customStyle="1" w:styleId="xl82">
    <w:name w:val="xl82"/>
    <w:basedOn w:val="af1"/>
    <w:rsid w:val="00C00788"/>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cs="David"/>
      <w:b/>
      <w:bCs/>
    </w:rPr>
  </w:style>
  <w:style w:type="paragraph" w:customStyle="1" w:styleId="xl83">
    <w:name w:val="xl83"/>
    <w:basedOn w:val="af1"/>
    <w:rsid w:val="00C00788"/>
    <w:pPr>
      <w:pBdr>
        <w:left w:val="single" w:sz="8" w:space="0" w:color="auto"/>
      </w:pBdr>
      <w:bidi w:val="0"/>
      <w:spacing w:before="100" w:beforeAutospacing="1" w:after="100" w:afterAutospacing="1"/>
      <w:textAlignment w:val="center"/>
    </w:pPr>
    <w:rPr>
      <w:rFonts w:cs="David"/>
      <w:b/>
      <w:bCs/>
    </w:rPr>
  </w:style>
  <w:style w:type="paragraph" w:customStyle="1" w:styleId="xl84">
    <w:name w:val="xl84"/>
    <w:basedOn w:val="af1"/>
    <w:rsid w:val="00C00788"/>
    <w:pPr>
      <w:pBdr>
        <w:left w:val="single" w:sz="8" w:space="0" w:color="auto"/>
        <w:bottom w:val="single" w:sz="8"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85">
    <w:name w:val="xl85"/>
    <w:basedOn w:val="af1"/>
    <w:rsid w:val="00C00788"/>
    <w:pPr>
      <w:bidi w:val="0"/>
      <w:spacing w:before="100" w:beforeAutospacing="1" w:after="100" w:afterAutospacing="1"/>
      <w:jc w:val="center"/>
      <w:textAlignment w:val="center"/>
    </w:pPr>
    <w:rPr>
      <w:rFonts w:cs="David"/>
      <w:sz w:val="18"/>
      <w:szCs w:val="18"/>
    </w:rPr>
  </w:style>
  <w:style w:type="paragraph" w:customStyle="1" w:styleId="xl86">
    <w:name w:val="xl86"/>
    <w:basedOn w:val="af1"/>
    <w:rsid w:val="00C00788"/>
    <w:pPr>
      <w:bidi w:val="0"/>
      <w:spacing w:before="100" w:beforeAutospacing="1" w:after="100" w:afterAutospacing="1"/>
      <w:jc w:val="right"/>
      <w:textAlignment w:val="center"/>
    </w:pPr>
    <w:rPr>
      <w:rFonts w:cs="David"/>
      <w:color w:val="0000FF"/>
    </w:rPr>
  </w:style>
  <w:style w:type="paragraph" w:customStyle="1" w:styleId="xl87">
    <w:name w:val="xl87"/>
    <w:basedOn w:val="af1"/>
    <w:rsid w:val="00C00788"/>
    <w:pPr>
      <w:bidi w:val="0"/>
      <w:spacing w:before="100" w:beforeAutospacing="1" w:after="100" w:afterAutospacing="1"/>
      <w:jc w:val="center"/>
      <w:textAlignment w:val="center"/>
    </w:pPr>
    <w:rPr>
      <w:rFonts w:cs="David"/>
      <w:color w:val="0000FF"/>
    </w:rPr>
  </w:style>
  <w:style w:type="paragraph" w:customStyle="1" w:styleId="xl88">
    <w:name w:val="xl88"/>
    <w:basedOn w:val="af1"/>
    <w:rsid w:val="00C00788"/>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89">
    <w:name w:val="xl89"/>
    <w:basedOn w:val="af1"/>
    <w:rsid w:val="00C00788"/>
    <w:pPr>
      <w:bidi w:val="0"/>
      <w:spacing w:before="100" w:beforeAutospacing="1" w:after="100" w:afterAutospacing="1"/>
      <w:jc w:val="right"/>
      <w:textAlignment w:val="center"/>
    </w:pPr>
    <w:rPr>
      <w:rFonts w:cs="David"/>
      <w:sz w:val="20"/>
      <w:szCs w:val="20"/>
    </w:rPr>
  </w:style>
  <w:style w:type="paragraph" w:customStyle="1" w:styleId="xl90">
    <w:name w:val="xl90"/>
    <w:basedOn w:val="af1"/>
    <w:rsid w:val="00C00788"/>
    <w:pPr>
      <w:bidi w:val="0"/>
      <w:spacing w:before="100" w:beforeAutospacing="1" w:after="100" w:afterAutospacing="1"/>
      <w:textAlignment w:val="center"/>
    </w:pPr>
    <w:rPr>
      <w:rFonts w:ascii="Arial" w:hAnsi="Arial" w:cs="Arial"/>
      <w:sz w:val="20"/>
      <w:szCs w:val="20"/>
    </w:rPr>
  </w:style>
  <w:style w:type="paragraph" w:customStyle="1" w:styleId="xl91">
    <w:name w:val="xl91"/>
    <w:basedOn w:val="af1"/>
    <w:rsid w:val="00C00788"/>
    <w:pPr>
      <w:bidi w:val="0"/>
      <w:spacing w:before="100" w:beforeAutospacing="1" w:after="100" w:afterAutospacing="1"/>
      <w:jc w:val="right"/>
      <w:textAlignment w:val="center"/>
    </w:pPr>
    <w:rPr>
      <w:rFonts w:ascii="Arial" w:hAnsi="Arial" w:cs="Arial"/>
    </w:rPr>
  </w:style>
  <w:style w:type="paragraph" w:customStyle="1" w:styleId="xl92">
    <w:name w:val="xl92"/>
    <w:basedOn w:val="af1"/>
    <w:rsid w:val="00C00788"/>
    <w:pPr>
      <w:bidi w:val="0"/>
      <w:spacing w:before="100" w:beforeAutospacing="1" w:after="100" w:afterAutospacing="1"/>
      <w:textAlignment w:val="center"/>
    </w:pPr>
    <w:rPr>
      <w:rFonts w:ascii="Arial" w:hAnsi="Arial" w:cs="Arial"/>
    </w:rPr>
  </w:style>
  <w:style w:type="paragraph" w:customStyle="1" w:styleId="xl93">
    <w:name w:val="xl93"/>
    <w:basedOn w:val="af1"/>
    <w:rsid w:val="00C00788"/>
    <w:pPr>
      <w:bidi w:val="0"/>
      <w:spacing w:before="100" w:beforeAutospacing="1" w:after="100" w:afterAutospacing="1"/>
      <w:textAlignment w:val="center"/>
    </w:pPr>
    <w:rPr>
      <w:rFonts w:ascii="Arial" w:hAnsi="Arial" w:cs="Arial"/>
    </w:rPr>
  </w:style>
  <w:style w:type="paragraph" w:customStyle="1" w:styleId="xl94">
    <w:name w:val="xl94"/>
    <w:basedOn w:val="af1"/>
    <w:rsid w:val="00C00788"/>
    <w:pPr>
      <w:bidi w:val="0"/>
      <w:spacing w:before="100" w:beforeAutospacing="1" w:after="100" w:afterAutospacing="1"/>
      <w:jc w:val="center"/>
      <w:textAlignment w:val="top"/>
    </w:pPr>
    <w:rPr>
      <w:rFonts w:cs="David"/>
      <w:sz w:val="20"/>
      <w:szCs w:val="20"/>
    </w:rPr>
  </w:style>
  <w:style w:type="paragraph" w:customStyle="1" w:styleId="xl95">
    <w:name w:val="xl95"/>
    <w:basedOn w:val="af1"/>
    <w:rsid w:val="00C00788"/>
    <w:pPr>
      <w:bidi w:val="0"/>
      <w:spacing w:before="100" w:beforeAutospacing="1" w:after="100" w:afterAutospacing="1"/>
      <w:textAlignment w:val="center"/>
    </w:pPr>
    <w:rPr>
      <w:rFonts w:ascii="Arial" w:hAnsi="Arial" w:cs="Arial"/>
    </w:rPr>
  </w:style>
  <w:style w:type="paragraph" w:customStyle="1" w:styleId="xl96">
    <w:name w:val="xl96"/>
    <w:basedOn w:val="af1"/>
    <w:rsid w:val="00C00788"/>
    <w:pPr>
      <w:bidi w:val="0"/>
      <w:spacing w:before="100" w:beforeAutospacing="1" w:after="100" w:afterAutospacing="1"/>
      <w:textAlignment w:val="center"/>
    </w:pPr>
    <w:rPr>
      <w:rFonts w:cs="David"/>
    </w:rPr>
  </w:style>
  <w:style w:type="paragraph" w:customStyle="1" w:styleId="xl97">
    <w:name w:val="xl97"/>
    <w:basedOn w:val="af1"/>
    <w:rsid w:val="00C00788"/>
    <w:pPr>
      <w:bidi w:val="0"/>
      <w:spacing w:before="100" w:beforeAutospacing="1" w:after="100" w:afterAutospacing="1"/>
      <w:textAlignment w:val="center"/>
    </w:pPr>
    <w:rPr>
      <w:rFonts w:ascii="Arial" w:hAnsi="Arial" w:cs="Arial"/>
    </w:rPr>
  </w:style>
  <w:style w:type="paragraph" w:customStyle="1" w:styleId="xl98">
    <w:name w:val="xl98"/>
    <w:basedOn w:val="af1"/>
    <w:rsid w:val="00C00788"/>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99">
    <w:name w:val="xl99"/>
    <w:basedOn w:val="af1"/>
    <w:rsid w:val="00C00788"/>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rPr>
  </w:style>
  <w:style w:type="paragraph" w:customStyle="1" w:styleId="xl100">
    <w:name w:val="xl100"/>
    <w:basedOn w:val="af1"/>
    <w:rsid w:val="00C00788"/>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rFonts w:cs="David"/>
      <w:b/>
      <w:bCs/>
    </w:rPr>
  </w:style>
  <w:style w:type="paragraph" w:customStyle="1" w:styleId="xl101">
    <w:name w:val="xl101"/>
    <w:basedOn w:val="af1"/>
    <w:rsid w:val="00C00788"/>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rFonts w:cs="David"/>
      <w:b/>
      <w:bCs/>
    </w:rPr>
  </w:style>
  <w:style w:type="paragraph" w:customStyle="1" w:styleId="xl102">
    <w:name w:val="xl102"/>
    <w:basedOn w:val="af1"/>
    <w:rsid w:val="00C00788"/>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rFonts w:cs="David"/>
      <w:b/>
      <w:bCs/>
    </w:rPr>
  </w:style>
  <w:style w:type="paragraph" w:customStyle="1" w:styleId="xl103">
    <w:name w:val="xl103"/>
    <w:basedOn w:val="af1"/>
    <w:rsid w:val="00C00788"/>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rFonts w:cs="David"/>
      <w:b/>
      <w:bCs/>
    </w:rPr>
  </w:style>
  <w:style w:type="paragraph" w:customStyle="1" w:styleId="xl104">
    <w:name w:val="xl104"/>
    <w:basedOn w:val="af1"/>
    <w:rsid w:val="00C00788"/>
    <w:pPr>
      <w:pBdr>
        <w:bottom w:val="single" w:sz="4" w:space="0" w:color="auto"/>
        <w:right w:val="single" w:sz="8" w:space="0" w:color="auto"/>
      </w:pBdr>
      <w:bidi w:val="0"/>
      <w:spacing w:before="100" w:beforeAutospacing="1" w:after="100" w:afterAutospacing="1"/>
      <w:jc w:val="center"/>
      <w:textAlignment w:val="center"/>
    </w:pPr>
    <w:rPr>
      <w:rFonts w:cs="David"/>
    </w:rPr>
  </w:style>
  <w:style w:type="paragraph" w:customStyle="1" w:styleId="xl105">
    <w:name w:val="xl105"/>
    <w:basedOn w:val="af1"/>
    <w:rsid w:val="00C00788"/>
    <w:pPr>
      <w:pBdr>
        <w:left w:val="single" w:sz="8" w:space="0" w:color="auto"/>
        <w:bottom w:val="single" w:sz="4"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106">
    <w:name w:val="xl106"/>
    <w:basedOn w:val="af1"/>
    <w:rsid w:val="00C00788"/>
    <w:pPr>
      <w:pBdr>
        <w:left w:val="single" w:sz="4" w:space="0" w:color="auto"/>
        <w:bottom w:val="single" w:sz="4" w:space="0" w:color="auto"/>
      </w:pBdr>
      <w:shd w:val="clear" w:color="000000" w:fill="CCFFCC"/>
      <w:bidi w:val="0"/>
      <w:spacing w:before="100" w:beforeAutospacing="1" w:after="100" w:afterAutospacing="1"/>
      <w:textAlignment w:val="center"/>
    </w:pPr>
    <w:rPr>
      <w:rFonts w:cs="David"/>
      <w:color w:val="000000"/>
    </w:rPr>
  </w:style>
  <w:style w:type="paragraph" w:customStyle="1" w:styleId="xl107">
    <w:name w:val="xl107"/>
    <w:basedOn w:val="af1"/>
    <w:rsid w:val="00C00788"/>
    <w:pPr>
      <w:pBdr>
        <w:bottom w:val="single" w:sz="4" w:space="0" w:color="auto"/>
        <w:right w:val="single" w:sz="4" w:space="0" w:color="auto"/>
      </w:pBdr>
      <w:shd w:val="clear" w:color="000000" w:fill="CCFFFF"/>
      <w:bidi w:val="0"/>
      <w:spacing w:before="100" w:beforeAutospacing="1" w:after="100" w:afterAutospacing="1"/>
      <w:textAlignment w:val="center"/>
    </w:pPr>
    <w:rPr>
      <w:rFonts w:cs="David"/>
      <w:color w:val="000000"/>
    </w:rPr>
  </w:style>
  <w:style w:type="paragraph" w:customStyle="1" w:styleId="xl108">
    <w:name w:val="xl108"/>
    <w:basedOn w:val="af1"/>
    <w:rsid w:val="00C00788"/>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rFonts w:cs="David"/>
      <w:b/>
      <w:bCs/>
      <w:color w:val="000000"/>
    </w:rPr>
  </w:style>
  <w:style w:type="paragraph" w:customStyle="1" w:styleId="xl109">
    <w:name w:val="xl109"/>
    <w:basedOn w:val="af1"/>
    <w:rsid w:val="00C00788"/>
    <w:pPr>
      <w:pBdr>
        <w:top w:val="single" w:sz="4" w:space="0" w:color="auto"/>
        <w:bottom w:val="single" w:sz="4" w:space="0" w:color="auto"/>
        <w:right w:val="single" w:sz="8" w:space="0" w:color="auto"/>
      </w:pBdr>
      <w:bidi w:val="0"/>
      <w:spacing w:before="100" w:beforeAutospacing="1" w:after="100" w:afterAutospacing="1"/>
      <w:jc w:val="center"/>
      <w:textAlignment w:val="center"/>
    </w:pPr>
    <w:rPr>
      <w:rFonts w:cs="David"/>
    </w:rPr>
  </w:style>
  <w:style w:type="paragraph" w:customStyle="1" w:styleId="xl110">
    <w:name w:val="xl110"/>
    <w:basedOn w:val="af1"/>
    <w:rsid w:val="00C00788"/>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111">
    <w:name w:val="xl111"/>
    <w:basedOn w:val="af1"/>
    <w:rsid w:val="00C00788"/>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rFonts w:cs="David"/>
      <w:color w:val="000000"/>
    </w:rPr>
  </w:style>
  <w:style w:type="paragraph" w:customStyle="1" w:styleId="xl112">
    <w:name w:val="xl112"/>
    <w:basedOn w:val="af1"/>
    <w:rsid w:val="00C00788"/>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rFonts w:cs="David"/>
      <w:color w:val="000000"/>
    </w:rPr>
  </w:style>
  <w:style w:type="paragraph" w:customStyle="1" w:styleId="xl113">
    <w:name w:val="xl113"/>
    <w:basedOn w:val="af1"/>
    <w:rsid w:val="00C00788"/>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rFonts w:cs="David"/>
      <w:b/>
      <w:bCs/>
      <w:color w:val="000000"/>
    </w:rPr>
  </w:style>
  <w:style w:type="paragraph" w:customStyle="1" w:styleId="xl114">
    <w:name w:val="xl114"/>
    <w:basedOn w:val="af1"/>
    <w:rsid w:val="00C00788"/>
    <w:pPr>
      <w:pBdr>
        <w:top w:val="single" w:sz="4" w:space="0" w:color="auto"/>
        <w:right w:val="single" w:sz="8" w:space="0" w:color="auto"/>
      </w:pBdr>
      <w:bidi w:val="0"/>
      <w:spacing w:before="100" w:beforeAutospacing="1" w:after="100" w:afterAutospacing="1"/>
      <w:jc w:val="center"/>
      <w:textAlignment w:val="center"/>
    </w:pPr>
    <w:rPr>
      <w:rFonts w:cs="David"/>
    </w:rPr>
  </w:style>
  <w:style w:type="paragraph" w:customStyle="1" w:styleId="xl115">
    <w:name w:val="xl115"/>
    <w:basedOn w:val="af1"/>
    <w:rsid w:val="00C00788"/>
    <w:pPr>
      <w:pBdr>
        <w:top w:val="single" w:sz="4" w:space="0" w:color="auto"/>
        <w:left w:val="single" w:sz="8"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116">
    <w:name w:val="xl116"/>
    <w:basedOn w:val="af1"/>
    <w:rsid w:val="00C00788"/>
    <w:pPr>
      <w:pBdr>
        <w:top w:val="single" w:sz="4" w:space="0" w:color="auto"/>
        <w:left w:val="single" w:sz="4" w:space="0" w:color="auto"/>
      </w:pBdr>
      <w:shd w:val="clear" w:color="000000" w:fill="CCFFCC"/>
      <w:bidi w:val="0"/>
      <w:spacing w:before="100" w:beforeAutospacing="1" w:after="100" w:afterAutospacing="1"/>
      <w:textAlignment w:val="center"/>
    </w:pPr>
    <w:rPr>
      <w:rFonts w:cs="David"/>
      <w:color w:val="000000"/>
    </w:rPr>
  </w:style>
  <w:style w:type="paragraph" w:customStyle="1" w:styleId="xl117">
    <w:name w:val="xl117"/>
    <w:basedOn w:val="af1"/>
    <w:rsid w:val="00C00788"/>
    <w:pPr>
      <w:pBdr>
        <w:top w:val="single" w:sz="4" w:space="0" w:color="auto"/>
        <w:right w:val="single" w:sz="4" w:space="0" w:color="auto"/>
      </w:pBdr>
      <w:shd w:val="clear" w:color="000000" w:fill="CCFFFF"/>
      <w:bidi w:val="0"/>
      <w:spacing w:before="100" w:beforeAutospacing="1" w:after="100" w:afterAutospacing="1"/>
      <w:textAlignment w:val="center"/>
    </w:pPr>
    <w:rPr>
      <w:rFonts w:cs="David"/>
      <w:color w:val="000000"/>
    </w:rPr>
  </w:style>
  <w:style w:type="paragraph" w:customStyle="1" w:styleId="xl118">
    <w:name w:val="xl118"/>
    <w:basedOn w:val="af1"/>
    <w:rsid w:val="00C00788"/>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cs="David"/>
    </w:rPr>
  </w:style>
  <w:style w:type="paragraph" w:customStyle="1" w:styleId="xl119">
    <w:name w:val="xl119"/>
    <w:basedOn w:val="af1"/>
    <w:rsid w:val="00C00788"/>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rFonts w:cs="David"/>
      <w:b/>
      <w:bCs/>
      <w:color w:val="000000"/>
    </w:rPr>
  </w:style>
  <w:style w:type="paragraph" w:customStyle="1" w:styleId="xl120">
    <w:name w:val="xl120"/>
    <w:basedOn w:val="af1"/>
    <w:rsid w:val="00C00788"/>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rFonts w:cs="David"/>
      <w:color w:val="000000"/>
    </w:rPr>
  </w:style>
  <w:style w:type="paragraph" w:customStyle="1" w:styleId="xl121">
    <w:name w:val="xl121"/>
    <w:basedOn w:val="af1"/>
    <w:rsid w:val="00C00788"/>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rFonts w:cs="David"/>
      <w:color w:val="000000"/>
    </w:rPr>
  </w:style>
  <w:style w:type="paragraph" w:customStyle="1" w:styleId="xl122">
    <w:name w:val="xl122"/>
    <w:basedOn w:val="af1"/>
    <w:rsid w:val="00C00788"/>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rFonts w:cs="David"/>
      <w:b/>
      <w:bCs/>
      <w:color w:val="000000"/>
    </w:rPr>
  </w:style>
  <w:style w:type="paragraph" w:customStyle="1" w:styleId="xl123">
    <w:name w:val="xl123"/>
    <w:basedOn w:val="af1"/>
    <w:rsid w:val="00C00788"/>
    <w:pPr>
      <w:bidi w:val="0"/>
      <w:spacing w:before="100" w:beforeAutospacing="1" w:after="100" w:afterAutospacing="1"/>
      <w:textAlignment w:val="center"/>
    </w:pPr>
    <w:rPr>
      <w:rFonts w:cs="David"/>
      <w:b/>
      <w:bCs/>
    </w:rPr>
  </w:style>
  <w:style w:type="paragraph" w:customStyle="1" w:styleId="xl124">
    <w:name w:val="xl124"/>
    <w:basedOn w:val="af1"/>
    <w:rsid w:val="00C00788"/>
    <w:pPr>
      <w:bidi w:val="0"/>
      <w:spacing w:before="100" w:beforeAutospacing="1" w:after="100" w:afterAutospacing="1"/>
      <w:jc w:val="center"/>
      <w:textAlignment w:val="center"/>
    </w:pPr>
    <w:rPr>
      <w:rFonts w:cs="David"/>
      <w:b/>
      <w:bCs/>
    </w:rPr>
  </w:style>
  <w:style w:type="paragraph" w:customStyle="1" w:styleId="xl125">
    <w:name w:val="xl125"/>
    <w:basedOn w:val="af1"/>
    <w:rsid w:val="00C00788"/>
    <w:pPr>
      <w:bidi w:val="0"/>
      <w:spacing w:before="100" w:beforeAutospacing="1" w:after="100" w:afterAutospacing="1"/>
      <w:textAlignment w:val="center"/>
    </w:pPr>
    <w:rPr>
      <w:rFonts w:cs="David"/>
      <w:b/>
      <w:bCs/>
    </w:rPr>
  </w:style>
  <w:style w:type="paragraph" w:customStyle="1" w:styleId="xl126">
    <w:name w:val="xl126"/>
    <w:basedOn w:val="af1"/>
    <w:rsid w:val="00C00788"/>
    <w:pPr>
      <w:bidi w:val="0"/>
      <w:spacing w:before="100" w:beforeAutospacing="1" w:after="100" w:afterAutospacing="1"/>
      <w:jc w:val="center"/>
      <w:textAlignment w:val="center"/>
    </w:pPr>
    <w:rPr>
      <w:rFonts w:cs="David"/>
      <w:b/>
      <w:bCs/>
    </w:rPr>
  </w:style>
  <w:style w:type="paragraph" w:customStyle="1" w:styleId="xl127">
    <w:name w:val="xl127"/>
    <w:basedOn w:val="af1"/>
    <w:rsid w:val="00C00788"/>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rFonts w:cs="David"/>
      <w:b/>
      <w:bCs/>
      <w:color w:val="000000"/>
      <w:sz w:val="28"/>
      <w:szCs w:val="28"/>
    </w:rPr>
  </w:style>
  <w:style w:type="paragraph" w:customStyle="1" w:styleId="xl128">
    <w:name w:val="xl128"/>
    <w:basedOn w:val="af1"/>
    <w:rsid w:val="00C00788"/>
    <w:pPr>
      <w:pBdr>
        <w:left w:val="single" w:sz="8" w:space="0" w:color="auto"/>
        <w:bottom w:val="single" w:sz="8" w:space="0" w:color="auto"/>
      </w:pBdr>
      <w:shd w:val="clear" w:color="000000" w:fill="CCFFCC"/>
      <w:bidi w:val="0"/>
      <w:spacing w:before="100" w:beforeAutospacing="1" w:after="100" w:afterAutospacing="1"/>
      <w:textAlignment w:val="center"/>
    </w:pPr>
    <w:rPr>
      <w:rFonts w:cs="David"/>
      <w:b/>
      <w:bCs/>
      <w:color w:val="000000"/>
    </w:rPr>
  </w:style>
  <w:style w:type="paragraph" w:customStyle="1" w:styleId="xl129">
    <w:name w:val="xl129"/>
    <w:basedOn w:val="af1"/>
    <w:rsid w:val="00C00788"/>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rFonts w:cs="David"/>
      <w:b/>
      <w:bCs/>
      <w:color w:val="000000"/>
    </w:rPr>
  </w:style>
  <w:style w:type="paragraph" w:customStyle="1" w:styleId="xl130">
    <w:name w:val="xl130"/>
    <w:basedOn w:val="af1"/>
    <w:rsid w:val="00C00788"/>
    <w:pPr>
      <w:pBdr>
        <w:left w:val="single" w:sz="8" w:space="0" w:color="auto"/>
        <w:bottom w:val="single" w:sz="8" w:space="0" w:color="auto"/>
      </w:pBdr>
      <w:shd w:val="clear" w:color="000000" w:fill="CCFFCC"/>
      <w:bidi w:val="0"/>
      <w:spacing w:before="100" w:beforeAutospacing="1" w:after="100" w:afterAutospacing="1"/>
      <w:textAlignment w:val="center"/>
    </w:pPr>
    <w:rPr>
      <w:rFonts w:cs="David"/>
      <w:b/>
      <w:bCs/>
      <w:color w:val="000000"/>
    </w:rPr>
  </w:style>
  <w:style w:type="paragraph" w:customStyle="1" w:styleId="xl131">
    <w:name w:val="xl131"/>
    <w:basedOn w:val="af1"/>
    <w:rsid w:val="00C00788"/>
    <w:pPr>
      <w:bidi w:val="0"/>
      <w:spacing w:before="100" w:beforeAutospacing="1" w:after="100" w:afterAutospacing="1"/>
      <w:textAlignment w:val="center"/>
    </w:pPr>
    <w:rPr>
      <w:rFonts w:cs="David"/>
      <w:sz w:val="18"/>
      <w:szCs w:val="18"/>
    </w:rPr>
  </w:style>
  <w:style w:type="paragraph" w:customStyle="1" w:styleId="xl132">
    <w:name w:val="xl132"/>
    <w:basedOn w:val="af1"/>
    <w:rsid w:val="00C00788"/>
    <w:pPr>
      <w:bidi w:val="0"/>
      <w:spacing w:before="100" w:beforeAutospacing="1" w:after="100" w:afterAutospacing="1"/>
      <w:jc w:val="right"/>
      <w:textAlignment w:val="center"/>
    </w:pPr>
    <w:rPr>
      <w:rFonts w:cs="David"/>
    </w:rPr>
  </w:style>
  <w:style w:type="paragraph" w:customStyle="1" w:styleId="xl133">
    <w:name w:val="xl133"/>
    <w:basedOn w:val="af1"/>
    <w:rsid w:val="00C00788"/>
    <w:pPr>
      <w:bidi w:val="0"/>
      <w:spacing w:before="100" w:beforeAutospacing="1" w:after="100" w:afterAutospacing="1"/>
      <w:jc w:val="right"/>
      <w:textAlignment w:val="center"/>
    </w:pPr>
    <w:rPr>
      <w:rFonts w:cs="David"/>
    </w:rPr>
  </w:style>
  <w:style w:type="paragraph" w:customStyle="1" w:styleId="xl134">
    <w:name w:val="xl134"/>
    <w:basedOn w:val="af1"/>
    <w:rsid w:val="00C00788"/>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rFonts w:cs="David"/>
      <w:b/>
      <w:bCs/>
      <w:color w:val="000000"/>
    </w:rPr>
  </w:style>
  <w:style w:type="paragraph" w:customStyle="1" w:styleId="xl135">
    <w:name w:val="xl135"/>
    <w:basedOn w:val="af1"/>
    <w:rsid w:val="00C00788"/>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rFonts w:cs="David"/>
      <w:b/>
      <w:bCs/>
      <w:sz w:val="28"/>
      <w:szCs w:val="28"/>
    </w:rPr>
  </w:style>
  <w:style w:type="paragraph" w:customStyle="1" w:styleId="xl136">
    <w:name w:val="xl136"/>
    <w:basedOn w:val="af1"/>
    <w:rsid w:val="00C00788"/>
    <w:pPr>
      <w:pBdr>
        <w:left w:val="single" w:sz="8" w:space="0" w:color="auto"/>
        <w:bottom w:val="single" w:sz="8" w:space="0" w:color="auto"/>
      </w:pBdr>
      <w:shd w:val="clear" w:color="000000" w:fill="CCFFFF"/>
      <w:bidi w:val="0"/>
      <w:spacing w:before="100" w:beforeAutospacing="1" w:after="100" w:afterAutospacing="1"/>
      <w:textAlignment w:val="center"/>
    </w:pPr>
    <w:rPr>
      <w:rFonts w:cs="David"/>
      <w:b/>
      <w:bCs/>
      <w:color w:val="000000"/>
    </w:rPr>
  </w:style>
  <w:style w:type="paragraph" w:customStyle="1" w:styleId="xl137">
    <w:name w:val="xl137"/>
    <w:basedOn w:val="af1"/>
    <w:rsid w:val="00C00788"/>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rFonts w:cs="David"/>
      <w:b/>
      <w:bCs/>
      <w:color w:val="000000"/>
    </w:rPr>
  </w:style>
  <w:style w:type="paragraph" w:customStyle="1" w:styleId="xl138">
    <w:name w:val="xl138"/>
    <w:basedOn w:val="af1"/>
    <w:rsid w:val="00C00788"/>
    <w:pPr>
      <w:pBdr>
        <w:left w:val="single" w:sz="8" w:space="0" w:color="auto"/>
        <w:bottom w:val="single" w:sz="8" w:space="0" w:color="auto"/>
      </w:pBdr>
      <w:shd w:val="clear" w:color="000000" w:fill="CCFFFF"/>
      <w:bidi w:val="0"/>
      <w:spacing w:before="100" w:beforeAutospacing="1" w:after="100" w:afterAutospacing="1"/>
      <w:textAlignment w:val="center"/>
    </w:pPr>
    <w:rPr>
      <w:rFonts w:cs="David"/>
      <w:b/>
      <w:bCs/>
      <w:color w:val="000000"/>
    </w:rPr>
  </w:style>
  <w:style w:type="paragraph" w:customStyle="1" w:styleId="xl139">
    <w:name w:val="xl139"/>
    <w:basedOn w:val="af1"/>
    <w:rsid w:val="00C00788"/>
    <w:pPr>
      <w:pBdr>
        <w:top w:val="single" w:sz="8" w:space="0" w:color="auto"/>
        <w:left w:val="single" w:sz="8" w:space="0" w:color="auto"/>
      </w:pBdr>
      <w:bidi w:val="0"/>
      <w:spacing w:before="100" w:beforeAutospacing="1" w:after="100" w:afterAutospacing="1"/>
      <w:jc w:val="center"/>
      <w:textAlignment w:val="center"/>
    </w:pPr>
    <w:rPr>
      <w:rFonts w:cs="David"/>
      <w:b/>
      <w:bCs/>
    </w:rPr>
  </w:style>
  <w:style w:type="paragraph" w:customStyle="1" w:styleId="xl140">
    <w:name w:val="xl140"/>
    <w:basedOn w:val="af1"/>
    <w:rsid w:val="00C00788"/>
    <w:pPr>
      <w:bidi w:val="0"/>
      <w:spacing w:before="100" w:beforeAutospacing="1" w:after="100" w:afterAutospacing="1"/>
      <w:jc w:val="center"/>
      <w:textAlignment w:val="center"/>
    </w:pPr>
    <w:rPr>
      <w:rFonts w:cs="David"/>
      <w:b/>
      <w:bCs/>
      <w:sz w:val="28"/>
      <w:szCs w:val="28"/>
    </w:rPr>
  </w:style>
  <w:style w:type="paragraph" w:customStyle="1" w:styleId="xl141">
    <w:name w:val="xl141"/>
    <w:basedOn w:val="af1"/>
    <w:rsid w:val="00C00788"/>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142">
    <w:name w:val="xl142"/>
    <w:basedOn w:val="af1"/>
    <w:rsid w:val="00C00788"/>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cs="David"/>
      <w:b/>
      <w:bCs/>
    </w:rPr>
  </w:style>
  <w:style w:type="paragraph" w:customStyle="1" w:styleId="xl143">
    <w:name w:val="xl143"/>
    <w:basedOn w:val="af1"/>
    <w:rsid w:val="00C00788"/>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rPr>
  </w:style>
  <w:style w:type="paragraph" w:customStyle="1" w:styleId="xl144">
    <w:name w:val="xl144"/>
    <w:basedOn w:val="af1"/>
    <w:rsid w:val="00C00788"/>
    <w:pPr>
      <w:pBdr>
        <w:top w:val="single" w:sz="4" w:space="0" w:color="auto"/>
        <w:left w:val="single" w:sz="8" w:space="0" w:color="auto"/>
        <w:right w:val="single" w:sz="8" w:space="0" w:color="auto"/>
      </w:pBdr>
      <w:bidi w:val="0"/>
      <w:spacing w:before="100" w:beforeAutospacing="1" w:after="100" w:afterAutospacing="1"/>
      <w:jc w:val="center"/>
      <w:textAlignment w:val="center"/>
    </w:pPr>
    <w:rPr>
      <w:rFonts w:cs="David"/>
      <w:b/>
      <w:bCs/>
      <w:color w:val="000000"/>
      <w:sz w:val="20"/>
      <w:szCs w:val="20"/>
    </w:rPr>
  </w:style>
  <w:style w:type="paragraph" w:customStyle="1" w:styleId="xl145">
    <w:name w:val="xl145"/>
    <w:basedOn w:val="af1"/>
    <w:rsid w:val="00C00788"/>
    <w:pPr>
      <w:pBdr>
        <w:top w:val="single" w:sz="8" w:space="0" w:color="auto"/>
      </w:pBdr>
      <w:bidi w:val="0"/>
      <w:spacing w:before="100" w:beforeAutospacing="1" w:after="100" w:afterAutospacing="1"/>
      <w:textAlignment w:val="center"/>
    </w:pPr>
    <w:rPr>
      <w:rFonts w:ascii="Arial" w:hAnsi="Arial" w:cs="Arial"/>
    </w:rPr>
  </w:style>
  <w:style w:type="paragraph" w:customStyle="1" w:styleId="xl146">
    <w:name w:val="xl146"/>
    <w:basedOn w:val="af1"/>
    <w:rsid w:val="00C00788"/>
    <w:pPr>
      <w:pBdr>
        <w:top w:val="single" w:sz="8" w:space="0" w:color="auto"/>
        <w:bottom w:val="single" w:sz="8" w:space="0" w:color="auto"/>
      </w:pBdr>
      <w:bidi w:val="0"/>
      <w:spacing w:before="100" w:beforeAutospacing="1" w:after="100" w:afterAutospacing="1"/>
      <w:jc w:val="center"/>
      <w:textAlignment w:val="center"/>
    </w:pPr>
    <w:rPr>
      <w:rFonts w:cs="David"/>
      <w:b/>
      <w:bCs/>
    </w:rPr>
  </w:style>
  <w:style w:type="paragraph" w:customStyle="1" w:styleId="xl147">
    <w:name w:val="xl147"/>
    <w:basedOn w:val="af1"/>
    <w:rsid w:val="00C00788"/>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cs="David"/>
      <w:b/>
      <w:bCs/>
    </w:rPr>
  </w:style>
  <w:style w:type="paragraph" w:customStyle="1" w:styleId="xl148">
    <w:name w:val="xl148"/>
    <w:basedOn w:val="af1"/>
    <w:rsid w:val="00C00788"/>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149">
    <w:name w:val="xl149"/>
    <w:basedOn w:val="af1"/>
    <w:rsid w:val="00C00788"/>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150">
    <w:name w:val="xl150"/>
    <w:basedOn w:val="af1"/>
    <w:rsid w:val="00C00788"/>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151">
    <w:name w:val="xl151"/>
    <w:basedOn w:val="af1"/>
    <w:rsid w:val="00C00788"/>
    <w:pPr>
      <w:bidi w:val="0"/>
      <w:spacing w:before="100" w:beforeAutospacing="1" w:after="100" w:afterAutospacing="1"/>
      <w:jc w:val="right"/>
      <w:textAlignment w:val="center"/>
    </w:pPr>
    <w:rPr>
      <w:rFonts w:cs="David"/>
      <w:sz w:val="18"/>
      <w:szCs w:val="18"/>
    </w:rPr>
  </w:style>
  <w:style w:type="paragraph" w:customStyle="1" w:styleId="xl152">
    <w:name w:val="xl152"/>
    <w:basedOn w:val="af1"/>
    <w:rsid w:val="00C00788"/>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53">
    <w:name w:val="xl153"/>
    <w:basedOn w:val="af1"/>
    <w:rsid w:val="00C00788"/>
    <w:pPr>
      <w:bidi w:val="0"/>
      <w:spacing w:before="100" w:beforeAutospacing="1" w:after="100" w:afterAutospacing="1"/>
      <w:textAlignment w:val="center"/>
    </w:pPr>
    <w:rPr>
      <w:rFonts w:ascii="Arial" w:hAnsi="Arial" w:cs="Arial"/>
      <w:color w:val="538ED5"/>
    </w:rPr>
  </w:style>
  <w:style w:type="paragraph" w:customStyle="1" w:styleId="xl154">
    <w:name w:val="xl154"/>
    <w:basedOn w:val="af1"/>
    <w:rsid w:val="00C00788"/>
    <w:pPr>
      <w:pBdr>
        <w:top w:val="single" w:sz="8" w:space="0" w:color="auto"/>
        <w:right w:val="single" w:sz="8" w:space="0" w:color="auto"/>
      </w:pBdr>
      <w:bidi w:val="0"/>
      <w:spacing w:before="100" w:beforeAutospacing="1" w:after="100" w:afterAutospacing="1"/>
      <w:textAlignment w:val="center"/>
    </w:pPr>
    <w:rPr>
      <w:rFonts w:ascii="Arial" w:hAnsi="Arial" w:cs="Arial"/>
    </w:rPr>
  </w:style>
  <w:style w:type="paragraph" w:customStyle="1" w:styleId="xl155">
    <w:name w:val="xl155"/>
    <w:basedOn w:val="af1"/>
    <w:rsid w:val="00C00788"/>
    <w:pPr>
      <w:pBdr>
        <w:top w:val="single" w:sz="8" w:space="0" w:color="auto"/>
        <w:left w:val="single" w:sz="8" w:space="0" w:color="auto"/>
      </w:pBdr>
      <w:bidi w:val="0"/>
      <w:spacing w:before="100" w:beforeAutospacing="1" w:after="100" w:afterAutospacing="1"/>
      <w:textAlignment w:val="center"/>
    </w:pPr>
    <w:rPr>
      <w:rFonts w:ascii="Arial" w:hAnsi="Arial" w:cs="Arial"/>
    </w:rPr>
  </w:style>
  <w:style w:type="paragraph" w:customStyle="1" w:styleId="xl156">
    <w:name w:val="xl156"/>
    <w:basedOn w:val="af1"/>
    <w:rsid w:val="00C00788"/>
    <w:pPr>
      <w:pBdr>
        <w:bottom w:val="single" w:sz="8" w:space="0" w:color="auto"/>
        <w:right w:val="single" w:sz="8" w:space="0" w:color="auto"/>
      </w:pBdr>
      <w:bidi w:val="0"/>
      <w:spacing w:before="100" w:beforeAutospacing="1" w:after="100" w:afterAutospacing="1"/>
      <w:jc w:val="center"/>
      <w:textAlignment w:val="center"/>
    </w:pPr>
    <w:rPr>
      <w:rFonts w:cs="David"/>
      <w:sz w:val="20"/>
      <w:szCs w:val="20"/>
    </w:rPr>
  </w:style>
  <w:style w:type="paragraph" w:customStyle="1" w:styleId="xl157">
    <w:name w:val="xl157"/>
    <w:basedOn w:val="af1"/>
    <w:rsid w:val="00C00788"/>
    <w:pPr>
      <w:pBdr>
        <w:left w:val="single" w:sz="8" w:space="0" w:color="auto"/>
        <w:bottom w:val="single" w:sz="8" w:space="0" w:color="auto"/>
      </w:pBdr>
      <w:bidi w:val="0"/>
      <w:spacing w:before="100" w:beforeAutospacing="1" w:after="100" w:afterAutospacing="1"/>
      <w:jc w:val="center"/>
      <w:textAlignment w:val="center"/>
    </w:pPr>
    <w:rPr>
      <w:rFonts w:cs="David"/>
      <w:b/>
      <w:bCs/>
    </w:rPr>
  </w:style>
  <w:style w:type="paragraph" w:customStyle="1" w:styleId="xl158">
    <w:name w:val="xl158"/>
    <w:basedOn w:val="af1"/>
    <w:rsid w:val="00C00788"/>
    <w:pPr>
      <w:pBdr>
        <w:top w:val="single" w:sz="8" w:space="0" w:color="auto"/>
        <w:right w:val="single" w:sz="8" w:space="0" w:color="auto"/>
      </w:pBdr>
      <w:bidi w:val="0"/>
      <w:spacing w:before="100" w:beforeAutospacing="1" w:after="100" w:afterAutospacing="1"/>
      <w:textAlignment w:val="center"/>
    </w:pPr>
    <w:rPr>
      <w:rFonts w:ascii="Arial" w:hAnsi="Arial" w:cs="Arial"/>
    </w:rPr>
  </w:style>
  <w:style w:type="paragraph" w:customStyle="1" w:styleId="xl159">
    <w:name w:val="xl159"/>
    <w:basedOn w:val="af1"/>
    <w:rsid w:val="00C00788"/>
    <w:pPr>
      <w:pBdr>
        <w:bottom w:val="single" w:sz="8" w:space="0" w:color="auto"/>
        <w:right w:val="single" w:sz="8" w:space="0" w:color="auto"/>
      </w:pBdr>
      <w:bidi w:val="0"/>
      <w:spacing w:before="100" w:beforeAutospacing="1" w:after="100" w:afterAutospacing="1"/>
      <w:textAlignment w:val="center"/>
    </w:pPr>
    <w:rPr>
      <w:rFonts w:ascii="Arial" w:hAnsi="Arial" w:cs="Arial"/>
    </w:rPr>
  </w:style>
  <w:style w:type="paragraph" w:customStyle="1" w:styleId="xl160">
    <w:name w:val="xl160"/>
    <w:basedOn w:val="af1"/>
    <w:rsid w:val="00C00788"/>
    <w:pPr>
      <w:pBdr>
        <w:left w:val="single" w:sz="8" w:space="0" w:color="auto"/>
        <w:bottom w:val="single" w:sz="8" w:space="0" w:color="auto"/>
      </w:pBdr>
      <w:bidi w:val="0"/>
      <w:spacing w:before="100" w:beforeAutospacing="1" w:after="100" w:afterAutospacing="1"/>
      <w:textAlignment w:val="center"/>
    </w:pPr>
    <w:rPr>
      <w:rFonts w:cs="David"/>
      <w:b/>
      <w:bCs/>
    </w:rPr>
  </w:style>
  <w:style w:type="paragraph" w:customStyle="1" w:styleId="xl161">
    <w:name w:val="xl161"/>
    <w:basedOn w:val="af1"/>
    <w:rsid w:val="00C00788"/>
    <w:pPr>
      <w:bidi w:val="0"/>
      <w:spacing w:before="100" w:beforeAutospacing="1" w:after="100" w:afterAutospacing="1"/>
      <w:jc w:val="center"/>
    </w:pPr>
    <w:rPr>
      <w:rFonts w:cs="David"/>
    </w:rPr>
  </w:style>
  <w:style w:type="paragraph" w:customStyle="1" w:styleId="xl162">
    <w:name w:val="xl162"/>
    <w:basedOn w:val="af1"/>
    <w:rsid w:val="00C00788"/>
    <w:pPr>
      <w:pBdr>
        <w:lef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63">
    <w:name w:val="xl163"/>
    <w:basedOn w:val="af1"/>
    <w:rsid w:val="00C00788"/>
    <w:pPr>
      <w:pBdr>
        <w:lef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64">
    <w:name w:val="xl164"/>
    <w:basedOn w:val="af1"/>
    <w:rsid w:val="00C00788"/>
    <w:pPr>
      <w:pBdr>
        <w:lef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65">
    <w:name w:val="xl165"/>
    <w:basedOn w:val="af1"/>
    <w:rsid w:val="00C00788"/>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66">
    <w:name w:val="xl166"/>
    <w:basedOn w:val="af1"/>
    <w:rsid w:val="00C00788"/>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67">
    <w:name w:val="xl167"/>
    <w:basedOn w:val="af1"/>
    <w:rsid w:val="00C00788"/>
    <w:pPr>
      <w:pBdr>
        <w:left w:val="single" w:sz="8" w:space="0" w:color="auto"/>
        <w:bottom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68">
    <w:name w:val="xl168"/>
    <w:basedOn w:val="af1"/>
    <w:rsid w:val="00C00788"/>
    <w:pPr>
      <w:pBdr>
        <w:left w:val="single" w:sz="8" w:space="0" w:color="auto"/>
        <w:bottom w:val="single" w:sz="8" w:space="0" w:color="auto"/>
      </w:pBdr>
      <w:shd w:val="clear" w:color="000000" w:fill="FFFF99"/>
      <w:bidi w:val="0"/>
      <w:spacing w:before="100" w:beforeAutospacing="1" w:after="100" w:afterAutospacing="1"/>
      <w:textAlignment w:val="center"/>
    </w:pPr>
    <w:rPr>
      <w:rFonts w:cs="David"/>
      <w:b/>
      <w:bCs/>
    </w:rPr>
  </w:style>
  <w:style w:type="paragraph" w:customStyle="1" w:styleId="xl169">
    <w:name w:val="xl169"/>
    <w:basedOn w:val="af1"/>
    <w:rsid w:val="00C00788"/>
    <w:pPr>
      <w:pBdr>
        <w:top w:val="single" w:sz="8" w:space="0" w:color="auto"/>
        <w:left w:val="single" w:sz="8" w:space="0" w:color="auto"/>
      </w:pBdr>
      <w:bidi w:val="0"/>
      <w:spacing w:before="100" w:beforeAutospacing="1" w:after="100" w:afterAutospacing="1"/>
      <w:textAlignment w:val="center"/>
    </w:pPr>
    <w:rPr>
      <w:rFonts w:cs="David"/>
      <w:b/>
      <w:bCs/>
    </w:rPr>
  </w:style>
  <w:style w:type="paragraph" w:customStyle="1" w:styleId="xl170">
    <w:name w:val="xl170"/>
    <w:basedOn w:val="af1"/>
    <w:rsid w:val="00C00788"/>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71">
    <w:name w:val="xl171"/>
    <w:basedOn w:val="af1"/>
    <w:rsid w:val="00C00788"/>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172">
    <w:name w:val="xl172"/>
    <w:basedOn w:val="af1"/>
    <w:rsid w:val="00C00788"/>
    <w:pPr>
      <w:pBdr>
        <w:left w:val="single" w:sz="8" w:space="0" w:color="auto"/>
        <w:bottom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73">
    <w:name w:val="xl173"/>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74">
    <w:name w:val="xl174"/>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cs="David"/>
      <w:color w:val="376091"/>
    </w:rPr>
  </w:style>
  <w:style w:type="paragraph" w:customStyle="1" w:styleId="xl175">
    <w:name w:val="xl175"/>
    <w:basedOn w:val="af1"/>
    <w:rsid w:val="00C00788"/>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76">
    <w:name w:val="xl176"/>
    <w:basedOn w:val="af1"/>
    <w:rsid w:val="00C00788"/>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77">
    <w:name w:val="xl177"/>
    <w:basedOn w:val="af1"/>
    <w:rsid w:val="00C00788"/>
    <w:pPr>
      <w:pBdr>
        <w:top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78">
    <w:name w:val="xl178"/>
    <w:basedOn w:val="af1"/>
    <w:rsid w:val="00C00788"/>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79">
    <w:name w:val="xl179"/>
    <w:basedOn w:val="af1"/>
    <w:rsid w:val="00C00788"/>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80">
    <w:name w:val="xl180"/>
    <w:basedOn w:val="af1"/>
    <w:rsid w:val="00C00788"/>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81">
    <w:name w:val="xl181"/>
    <w:basedOn w:val="af1"/>
    <w:rsid w:val="00C00788"/>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82">
    <w:name w:val="xl182"/>
    <w:basedOn w:val="af1"/>
    <w:rsid w:val="00C00788"/>
    <w:pPr>
      <w:pBdr>
        <w:bottom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83">
    <w:name w:val="xl183"/>
    <w:basedOn w:val="af1"/>
    <w:rsid w:val="00C00788"/>
    <w:pPr>
      <w:pBdr>
        <w:top w:val="single" w:sz="4" w:space="0" w:color="auto"/>
        <w:bottom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84">
    <w:name w:val="xl184"/>
    <w:basedOn w:val="af1"/>
    <w:rsid w:val="00C00788"/>
    <w:pPr>
      <w:pBdr>
        <w:left w:val="single" w:sz="8" w:space="0" w:color="auto"/>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85">
    <w:name w:val="xl185"/>
    <w:basedOn w:val="af1"/>
    <w:rsid w:val="00C00788"/>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186">
    <w:name w:val="xl186"/>
    <w:basedOn w:val="af1"/>
    <w:rsid w:val="00C00788"/>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87">
    <w:name w:val="xl187"/>
    <w:basedOn w:val="af1"/>
    <w:rsid w:val="00C00788"/>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188">
    <w:name w:val="xl188"/>
    <w:basedOn w:val="af1"/>
    <w:rsid w:val="00C00788"/>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189">
    <w:name w:val="xl189"/>
    <w:basedOn w:val="af1"/>
    <w:rsid w:val="00C00788"/>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sz w:val="28"/>
      <w:szCs w:val="28"/>
    </w:rPr>
  </w:style>
  <w:style w:type="paragraph" w:customStyle="1" w:styleId="xl190">
    <w:name w:val="xl190"/>
    <w:basedOn w:val="af1"/>
    <w:rsid w:val="00C00788"/>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91">
    <w:name w:val="xl191"/>
    <w:basedOn w:val="af1"/>
    <w:rsid w:val="00C00788"/>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192">
    <w:name w:val="xl192"/>
    <w:basedOn w:val="af1"/>
    <w:rsid w:val="00C00788"/>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93">
    <w:name w:val="xl193"/>
    <w:basedOn w:val="af1"/>
    <w:rsid w:val="00C00788"/>
    <w:pPr>
      <w:pBdr>
        <w:left w:val="single" w:sz="8" w:space="0" w:color="auto"/>
        <w:right w:val="single" w:sz="8" w:space="0" w:color="auto"/>
      </w:pBdr>
      <w:shd w:val="clear" w:color="000000" w:fill="F2F2F2"/>
      <w:bidi w:val="0"/>
      <w:spacing w:before="100" w:beforeAutospacing="1" w:after="100" w:afterAutospacing="1"/>
      <w:textAlignment w:val="center"/>
    </w:pPr>
    <w:rPr>
      <w:rFonts w:cs="David"/>
      <w:color w:val="376091"/>
    </w:rPr>
  </w:style>
  <w:style w:type="paragraph" w:customStyle="1" w:styleId="xl194">
    <w:name w:val="xl194"/>
    <w:basedOn w:val="af1"/>
    <w:rsid w:val="00C00788"/>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195">
    <w:name w:val="xl195"/>
    <w:basedOn w:val="af1"/>
    <w:rsid w:val="00C00788"/>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cs="David"/>
      <w:color w:val="376091"/>
    </w:rPr>
  </w:style>
  <w:style w:type="paragraph" w:customStyle="1" w:styleId="xl196">
    <w:name w:val="xl196"/>
    <w:basedOn w:val="af1"/>
    <w:rsid w:val="00C00788"/>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197">
    <w:name w:val="xl197"/>
    <w:basedOn w:val="af1"/>
    <w:rsid w:val="00C00788"/>
    <w:pPr>
      <w:pBdr>
        <w:top w:val="single" w:sz="8" w:space="0" w:color="auto"/>
        <w:bottom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98">
    <w:name w:val="xl198"/>
    <w:basedOn w:val="af1"/>
    <w:rsid w:val="00C00788"/>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199">
    <w:name w:val="xl199"/>
    <w:basedOn w:val="af1"/>
    <w:rsid w:val="00C00788"/>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00">
    <w:name w:val="xl200"/>
    <w:basedOn w:val="af1"/>
    <w:rsid w:val="00C00788"/>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01">
    <w:name w:val="xl201"/>
    <w:basedOn w:val="af1"/>
    <w:rsid w:val="00C00788"/>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02">
    <w:name w:val="xl202"/>
    <w:basedOn w:val="af1"/>
    <w:rsid w:val="00C00788"/>
    <w:pPr>
      <w:pBdr>
        <w:top w:val="single" w:sz="4" w:space="0" w:color="auto"/>
        <w:bottom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03">
    <w:name w:val="xl203"/>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04">
    <w:name w:val="xl204"/>
    <w:basedOn w:val="af1"/>
    <w:rsid w:val="00C00788"/>
    <w:pPr>
      <w:pBdr>
        <w:top w:val="single" w:sz="4" w:space="0" w:color="auto"/>
        <w:bottom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05">
    <w:name w:val="xl205"/>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206">
    <w:name w:val="xl206"/>
    <w:basedOn w:val="af1"/>
    <w:rsid w:val="00C00788"/>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07">
    <w:name w:val="xl207"/>
    <w:basedOn w:val="af1"/>
    <w:rsid w:val="00C00788"/>
    <w:pPr>
      <w:pBdr>
        <w:bottom w:val="single" w:sz="4" w:space="0" w:color="auto"/>
      </w:pBdr>
      <w:shd w:val="clear" w:color="000000" w:fill="F2F2F2"/>
      <w:bidi w:val="0"/>
      <w:spacing w:before="100" w:beforeAutospacing="1" w:after="100" w:afterAutospacing="1"/>
      <w:jc w:val="center"/>
      <w:textAlignment w:val="center"/>
    </w:pPr>
    <w:rPr>
      <w:rFonts w:cs="David"/>
      <w:b/>
      <w:bCs/>
      <w:sz w:val="28"/>
      <w:szCs w:val="28"/>
    </w:rPr>
  </w:style>
  <w:style w:type="paragraph" w:customStyle="1" w:styleId="xl208">
    <w:name w:val="xl208"/>
    <w:basedOn w:val="af1"/>
    <w:rsid w:val="00C00788"/>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09">
    <w:name w:val="xl209"/>
    <w:basedOn w:val="af1"/>
    <w:rsid w:val="00C00788"/>
    <w:pPr>
      <w:pBdr>
        <w:left w:val="single" w:sz="8" w:space="0" w:color="auto"/>
      </w:pBdr>
      <w:shd w:val="clear" w:color="000000" w:fill="F2F2F2"/>
      <w:bidi w:val="0"/>
      <w:spacing w:before="100" w:beforeAutospacing="1" w:after="100" w:afterAutospacing="1"/>
      <w:textAlignment w:val="center"/>
    </w:pPr>
    <w:rPr>
      <w:rFonts w:cs="David"/>
      <w:color w:val="376091"/>
    </w:rPr>
  </w:style>
  <w:style w:type="paragraph" w:customStyle="1" w:styleId="xl210">
    <w:name w:val="xl210"/>
    <w:basedOn w:val="af1"/>
    <w:rsid w:val="00C00788"/>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11">
    <w:name w:val="xl211"/>
    <w:basedOn w:val="af1"/>
    <w:rsid w:val="00C00788"/>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212">
    <w:name w:val="xl212"/>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13">
    <w:name w:val="xl213"/>
    <w:basedOn w:val="af1"/>
    <w:rsid w:val="00C00788"/>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14">
    <w:name w:val="xl214"/>
    <w:basedOn w:val="af1"/>
    <w:rsid w:val="00C00788"/>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rPr>
  </w:style>
  <w:style w:type="paragraph" w:customStyle="1" w:styleId="xl215">
    <w:name w:val="xl215"/>
    <w:basedOn w:val="af1"/>
    <w:rsid w:val="00C00788"/>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rPr>
  </w:style>
  <w:style w:type="paragraph" w:customStyle="1" w:styleId="xl216">
    <w:name w:val="xl216"/>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rPr>
  </w:style>
  <w:style w:type="paragraph" w:customStyle="1" w:styleId="xl217">
    <w:name w:val="xl217"/>
    <w:basedOn w:val="af1"/>
    <w:rsid w:val="00C00788"/>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18">
    <w:name w:val="xl218"/>
    <w:basedOn w:val="af1"/>
    <w:rsid w:val="00C00788"/>
    <w:pPr>
      <w:pBdr>
        <w:bottom w:val="single" w:sz="4" w:space="0" w:color="auto"/>
      </w:pBdr>
      <w:shd w:val="clear" w:color="000000" w:fill="DDD9C3"/>
      <w:bidi w:val="0"/>
      <w:spacing w:before="100" w:beforeAutospacing="1" w:after="100" w:afterAutospacing="1"/>
      <w:textAlignment w:val="center"/>
    </w:pPr>
    <w:rPr>
      <w:rFonts w:ascii="Arial" w:hAnsi="Arial" w:cs="Arial"/>
    </w:rPr>
  </w:style>
  <w:style w:type="paragraph" w:customStyle="1" w:styleId="xl219">
    <w:name w:val="xl219"/>
    <w:basedOn w:val="af1"/>
    <w:rsid w:val="00C00788"/>
    <w:pPr>
      <w:pBdr>
        <w:bottom w:val="single" w:sz="4" w:space="0" w:color="auto"/>
      </w:pBdr>
      <w:shd w:val="clear" w:color="000000" w:fill="DDD9C3"/>
      <w:bidi w:val="0"/>
      <w:spacing w:before="100" w:beforeAutospacing="1" w:after="100" w:afterAutospacing="1"/>
      <w:textAlignment w:val="center"/>
    </w:pPr>
    <w:rPr>
      <w:rFonts w:ascii="Arial" w:hAnsi="Arial" w:cs="Arial"/>
    </w:rPr>
  </w:style>
  <w:style w:type="paragraph" w:customStyle="1" w:styleId="xl220">
    <w:name w:val="xl220"/>
    <w:basedOn w:val="af1"/>
    <w:rsid w:val="00C00788"/>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rPr>
  </w:style>
  <w:style w:type="paragraph" w:customStyle="1" w:styleId="xl221">
    <w:name w:val="xl221"/>
    <w:basedOn w:val="af1"/>
    <w:rsid w:val="00C00788"/>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rPr>
  </w:style>
  <w:style w:type="paragraph" w:customStyle="1" w:styleId="xl222">
    <w:name w:val="xl222"/>
    <w:basedOn w:val="af1"/>
    <w:rsid w:val="00C00788"/>
    <w:pPr>
      <w:pBdr>
        <w:top w:val="single" w:sz="4" w:space="0" w:color="auto"/>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23">
    <w:name w:val="xl223"/>
    <w:basedOn w:val="af1"/>
    <w:rsid w:val="00C00788"/>
    <w:pPr>
      <w:bidi w:val="0"/>
      <w:spacing w:before="100" w:beforeAutospacing="1" w:after="100" w:afterAutospacing="1"/>
      <w:textAlignment w:val="center"/>
    </w:pPr>
    <w:rPr>
      <w:rFonts w:cs="David"/>
    </w:rPr>
  </w:style>
  <w:style w:type="paragraph" w:customStyle="1" w:styleId="xl224">
    <w:name w:val="xl224"/>
    <w:basedOn w:val="af1"/>
    <w:rsid w:val="00C00788"/>
    <w:pPr>
      <w:bidi w:val="0"/>
      <w:spacing w:before="100" w:beforeAutospacing="1" w:after="100" w:afterAutospacing="1"/>
      <w:textAlignment w:val="center"/>
    </w:pPr>
    <w:rPr>
      <w:rFonts w:ascii="Arial" w:hAnsi="Arial" w:cs="Arial"/>
    </w:rPr>
  </w:style>
  <w:style w:type="paragraph" w:customStyle="1" w:styleId="xl225">
    <w:name w:val="xl225"/>
    <w:basedOn w:val="af1"/>
    <w:rsid w:val="00C00788"/>
    <w:pPr>
      <w:bidi w:val="0"/>
      <w:spacing w:before="100" w:beforeAutospacing="1" w:after="100" w:afterAutospacing="1"/>
      <w:textAlignment w:val="center"/>
    </w:pPr>
    <w:rPr>
      <w:rFonts w:ascii="Arial" w:hAnsi="Arial" w:cs="Arial"/>
    </w:rPr>
  </w:style>
  <w:style w:type="paragraph" w:customStyle="1" w:styleId="xl226">
    <w:name w:val="xl226"/>
    <w:basedOn w:val="af1"/>
    <w:rsid w:val="00C00788"/>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f1"/>
    <w:rsid w:val="00C00788"/>
    <w:pPr>
      <w:bidi w:val="0"/>
      <w:spacing w:before="100" w:beforeAutospacing="1" w:after="100" w:afterAutospacing="1"/>
      <w:textAlignment w:val="top"/>
    </w:pPr>
    <w:rPr>
      <w:rFonts w:cs="David"/>
      <w:sz w:val="20"/>
      <w:szCs w:val="20"/>
    </w:rPr>
  </w:style>
  <w:style w:type="paragraph" w:customStyle="1" w:styleId="xl228">
    <w:name w:val="xl228"/>
    <w:basedOn w:val="af1"/>
    <w:rsid w:val="00C00788"/>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rFonts w:cs="David"/>
      <w:b/>
      <w:bCs/>
      <w:color w:val="376091"/>
    </w:rPr>
  </w:style>
  <w:style w:type="paragraph" w:customStyle="1" w:styleId="xl229">
    <w:name w:val="xl229"/>
    <w:basedOn w:val="af1"/>
    <w:rsid w:val="00C00788"/>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rFonts w:cs="David"/>
      <w:b/>
      <w:bCs/>
      <w:color w:val="376091"/>
    </w:rPr>
  </w:style>
  <w:style w:type="paragraph" w:customStyle="1" w:styleId="xl230">
    <w:name w:val="xl230"/>
    <w:basedOn w:val="af1"/>
    <w:rsid w:val="00C00788"/>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rFonts w:cs="David"/>
      <w:b/>
      <w:bCs/>
      <w:color w:val="376091"/>
    </w:rPr>
  </w:style>
  <w:style w:type="paragraph" w:customStyle="1" w:styleId="xl231">
    <w:name w:val="xl231"/>
    <w:basedOn w:val="af1"/>
    <w:rsid w:val="00C00788"/>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rFonts w:cs="David"/>
      <w:b/>
      <w:bCs/>
      <w:color w:val="376091"/>
    </w:rPr>
  </w:style>
  <w:style w:type="paragraph" w:customStyle="1" w:styleId="xl232">
    <w:name w:val="xl232"/>
    <w:basedOn w:val="af1"/>
    <w:rsid w:val="00C00788"/>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rFonts w:cs="David"/>
      <w:b/>
      <w:bCs/>
      <w:color w:val="376091"/>
    </w:rPr>
  </w:style>
  <w:style w:type="paragraph" w:customStyle="1" w:styleId="xl233">
    <w:name w:val="xl233"/>
    <w:basedOn w:val="af1"/>
    <w:rsid w:val="00C00788"/>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rFonts w:cs="David"/>
      <w:b/>
      <w:bCs/>
      <w:color w:val="376091"/>
    </w:rPr>
  </w:style>
  <w:style w:type="paragraph" w:customStyle="1" w:styleId="xl234">
    <w:name w:val="xl234"/>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cs="David"/>
      <w:b/>
      <w:bCs/>
      <w:color w:val="993300"/>
      <w:sz w:val="28"/>
      <w:szCs w:val="28"/>
    </w:rPr>
  </w:style>
  <w:style w:type="paragraph" w:customStyle="1" w:styleId="xl235">
    <w:name w:val="xl235"/>
    <w:basedOn w:val="af1"/>
    <w:rsid w:val="00C00788"/>
    <w:pPr>
      <w:pBdr>
        <w:top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36">
    <w:name w:val="xl236"/>
    <w:basedOn w:val="af1"/>
    <w:rsid w:val="00C00788"/>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37">
    <w:name w:val="xl237"/>
    <w:basedOn w:val="af1"/>
    <w:rsid w:val="00C00788"/>
    <w:pPr>
      <w:pBdr>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38">
    <w:name w:val="xl238"/>
    <w:basedOn w:val="af1"/>
    <w:rsid w:val="00C00788"/>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39">
    <w:name w:val="xl239"/>
    <w:basedOn w:val="af1"/>
    <w:rsid w:val="00C00788"/>
    <w:pPr>
      <w:pBdr>
        <w:top w:val="single" w:sz="8" w:space="0" w:color="auto"/>
      </w:pBdr>
      <w:bidi w:val="0"/>
      <w:spacing w:before="100" w:beforeAutospacing="1" w:after="100" w:afterAutospacing="1"/>
      <w:jc w:val="center"/>
      <w:textAlignment w:val="center"/>
    </w:pPr>
    <w:rPr>
      <w:rFonts w:cs="David"/>
      <w:sz w:val="20"/>
      <w:szCs w:val="20"/>
    </w:rPr>
  </w:style>
  <w:style w:type="paragraph" w:customStyle="1" w:styleId="xl240">
    <w:name w:val="xl240"/>
    <w:basedOn w:val="af1"/>
    <w:rsid w:val="00C00788"/>
    <w:pPr>
      <w:bidi w:val="0"/>
      <w:spacing w:before="100" w:beforeAutospacing="1" w:after="100" w:afterAutospacing="1"/>
      <w:textAlignment w:val="center"/>
    </w:pPr>
    <w:rPr>
      <w:rFonts w:cs="David"/>
      <w:b/>
      <w:bCs/>
      <w:sz w:val="28"/>
      <w:szCs w:val="28"/>
    </w:rPr>
  </w:style>
  <w:style w:type="paragraph" w:customStyle="1" w:styleId="xl241">
    <w:name w:val="xl241"/>
    <w:basedOn w:val="af1"/>
    <w:rsid w:val="00C00788"/>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cs="David"/>
      <w:b/>
      <w:bCs/>
    </w:rPr>
  </w:style>
  <w:style w:type="paragraph" w:customStyle="1" w:styleId="xl242">
    <w:name w:val="xl242"/>
    <w:basedOn w:val="af1"/>
    <w:rsid w:val="00C00788"/>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43">
    <w:name w:val="xl243"/>
    <w:basedOn w:val="af1"/>
    <w:rsid w:val="00C00788"/>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44">
    <w:name w:val="xl244"/>
    <w:basedOn w:val="af1"/>
    <w:rsid w:val="00C00788"/>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45">
    <w:name w:val="xl245"/>
    <w:basedOn w:val="af1"/>
    <w:rsid w:val="00C00788"/>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246">
    <w:name w:val="xl246"/>
    <w:basedOn w:val="af1"/>
    <w:rsid w:val="00C00788"/>
    <w:pPr>
      <w:pBdr>
        <w:bottom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47">
    <w:name w:val="xl247"/>
    <w:basedOn w:val="af1"/>
    <w:rsid w:val="00C00788"/>
    <w:pPr>
      <w:pBdr>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48">
    <w:name w:val="xl248"/>
    <w:basedOn w:val="af1"/>
    <w:rsid w:val="00C00788"/>
    <w:pPr>
      <w:pBdr>
        <w:left w:val="single" w:sz="4"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49">
    <w:name w:val="xl249"/>
    <w:basedOn w:val="af1"/>
    <w:rsid w:val="00C00788"/>
    <w:pPr>
      <w:pBdr>
        <w:bottom w:val="single" w:sz="4" w:space="0" w:color="auto"/>
        <w:righ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50">
    <w:name w:val="xl250"/>
    <w:basedOn w:val="af1"/>
    <w:rsid w:val="00C00788"/>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51">
    <w:name w:val="xl251"/>
    <w:basedOn w:val="af1"/>
    <w:rsid w:val="00C00788"/>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52">
    <w:name w:val="xl252"/>
    <w:basedOn w:val="af1"/>
    <w:rsid w:val="00C00788"/>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53">
    <w:name w:val="xl253"/>
    <w:basedOn w:val="af1"/>
    <w:rsid w:val="00C00788"/>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54">
    <w:name w:val="xl254"/>
    <w:basedOn w:val="af1"/>
    <w:rsid w:val="00C00788"/>
    <w:pPr>
      <w:pBdr>
        <w:top w:val="single" w:sz="4" w:space="0" w:color="auto"/>
        <w:bottom w:val="single" w:sz="8" w:space="0" w:color="auto"/>
      </w:pBdr>
      <w:shd w:val="clear" w:color="000000" w:fill="F2F2F2"/>
      <w:bidi w:val="0"/>
      <w:spacing w:before="100" w:beforeAutospacing="1" w:after="100" w:afterAutospacing="1"/>
      <w:jc w:val="right"/>
      <w:textAlignment w:val="center"/>
    </w:pPr>
    <w:rPr>
      <w:rFonts w:cs="David"/>
      <w:color w:val="376091"/>
    </w:rPr>
  </w:style>
  <w:style w:type="paragraph" w:customStyle="1" w:styleId="xl255">
    <w:name w:val="xl255"/>
    <w:basedOn w:val="af1"/>
    <w:rsid w:val="00C00788"/>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rFonts w:cs="David"/>
      <w:color w:val="376091"/>
    </w:rPr>
  </w:style>
  <w:style w:type="paragraph" w:customStyle="1" w:styleId="xl256">
    <w:name w:val="xl256"/>
    <w:basedOn w:val="af1"/>
    <w:rsid w:val="00C00788"/>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cs="David"/>
      <w:color w:val="376091"/>
    </w:rPr>
  </w:style>
  <w:style w:type="paragraph" w:customStyle="1" w:styleId="xl257">
    <w:name w:val="xl257"/>
    <w:basedOn w:val="af1"/>
    <w:rsid w:val="00C00788"/>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cs="David"/>
      <w:color w:val="376091"/>
    </w:rPr>
  </w:style>
  <w:style w:type="paragraph" w:customStyle="1" w:styleId="xl258">
    <w:name w:val="xl258"/>
    <w:basedOn w:val="af1"/>
    <w:rsid w:val="00C00788"/>
    <w:pPr>
      <w:bidi w:val="0"/>
      <w:spacing w:before="100" w:beforeAutospacing="1" w:after="100" w:afterAutospacing="1"/>
      <w:jc w:val="right"/>
      <w:textAlignment w:val="top"/>
    </w:pPr>
    <w:rPr>
      <w:rFonts w:cs="David"/>
      <w:sz w:val="20"/>
      <w:szCs w:val="20"/>
    </w:rPr>
  </w:style>
  <w:style w:type="paragraph" w:customStyle="1" w:styleId="xl259">
    <w:name w:val="xl259"/>
    <w:basedOn w:val="af1"/>
    <w:rsid w:val="00C00788"/>
    <w:pPr>
      <w:shd w:val="clear" w:color="000000" w:fill="F2F2F2"/>
      <w:bidi w:val="0"/>
      <w:spacing w:before="100" w:beforeAutospacing="1" w:after="100" w:afterAutospacing="1"/>
      <w:jc w:val="right"/>
      <w:textAlignment w:val="center"/>
    </w:pPr>
    <w:rPr>
      <w:rFonts w:cs="David"/>
      <w:b/>
      <w:bCs/>
      <w:color w:val="376091"/>
    </w:rPr>
  </w:style>
  <w:style w:type="paragraph" w:customStyle="1" w:styleId="xl260">
    <w:name w:val="xl260"/>
    <w:basedOn w:val="af1"/>
    <w:rsid w:val="00C00788"/>
    <w:pPr>
      <w:pBdr>
        <w:lef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1">
    <w:name w:val="xl261"/>
    <w:basedOn w:val="af1"/>
    <w:rsid w:val="00C00788"/>
    <w:pPr>
      <w:pBdr>
        <w:top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2">
    <w:name w:val="xl262"/>
    <w:basedOn w:val="af1"/>
    <w:rsid w:val="00C00788"/>
    <w:pPr>
      <w:pBdr>
        <w:top w:val="single" w:sz="4" w:space="0" w:color="auto"/>
        <w:lef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3">
    <w:name w:val="xl263"/>
    <w:basedOn w:val="af1"/>
    <w:rsid w:val="00C00788"/>
    <w:pPr>
      <w:pBdr>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4">
    <w:name w:val="xl264"/>
    <w:basedOn w:val="af1"/>
    <w:rsid w:val="00C00788"/>
    <w:pPr>
      <w:pBdr>
        <w:top w:val="single" w:sz="4" w:space="0" w:color="auto"/>
        <w:lef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5">
    <w:name w:val="xl265"/>
    <w:basedOn w:val="af1"/>
    <w:rsid w:val="00C00788"/>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66">
    <w:name w:val="xl266"/>
    <w:basedOn w:val="af1"/>
    <w:rsid w:val="00C00788"/>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7">
    <w:name w:val="xl267"/>
    <w:basedOn w:val="af1"/>
    <w:rsid w:val="00C00788"/>
    <w:pPr>
      <w:pBdr>
        <w:top w:val="single" w:sz="4" w:space="0" w:color="auto"/>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8">
    <w:name w:val="xl268"/>
    <w:basedOn w:val="af1"/>
    <w:rsid w:val="00C00788"/>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69">
    <w:name w:val="xl269"/>
    <w:basedOn w:val="af1"/>
    <w:rsid w:val="00C00788"/>
    <w:pPr>
      <w:pBdr>
        <w:bottom w:val="single" w:sz="8" w:space="0" w:color="auto"/>
      </w:pBdr>
      <w:bidi w:val="0"/>
      <w:spacing w:before="100" w:beforeAutospacing="1" w:after="100" w:afterAutospacing="1"/>
      <w:jc w:val="right"/>
      <w:textAlignment w:val="center"/>
    </w:pPr>
    <w:rPr>
      <w:rFonts w:cs="David"/>
      <w:b/>
      <w:bCs/>
      <w:sz w:val="28"/>
      <w:szCs w:val="28"/>
    </w:rPr>
  </w:style>
  <w:style w:type="paragraph" w:customStyle="1" w:styleId="xl270">
    <w:name w:val="xl270"/>
    <w:basedOn w:val="af1"/>
    <w:rsid w:val="00C00788"/>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71">
    <w:name w:val="xl271"/>
    <w:basedOn w:val="af1"/>
    <w:rsid w:val="00C00788"/>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72">
    <w:name w:val="xl272"/>
    <w:basedOn w:val="af1"/>
    <w:rsid w:val="00C00788"/>
    <w:pPr>
      <w:pBdr>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73">
    <w:name w:val="xl273"/>
    <w:basedOn w:val="af1"/>
    <w:rsid w:val="00C00788"/>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74">
    <w:name w:val="xl274"/>
    <w:basedOn w:val="af1"/>
    <w:rsid w:val="00C00788"/>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75">
    <w:name w:val="xl275"/>
    <w:basedOn w:val="af1"/>
    <w:rsid w:val="00C00788"/>
    <w:pPr>
      <w:pBdr>
        <w:top w:val="single" w:sz="8" w:space="0" w:color="auto"/>
      </w:pBdr>
      <w:bidi w:val="0"/>
      <w:spacing w:before="100" w:beforeAutospacing="1" w:after="100" w:afterAutospacing="1"/>
      <w:jc w:val="right"/>
      <w:textAlignment w:val="center"/>
    </w:pPr>
    <w:rPr>
      <w:rFonts w:cs="David"/>
      <w:sz w:val="20"/>
      <w:szCs w:val="20"/>
    </w:rPr>
  </w:style>
  <w:style w:type="paragraph" w:customStyle="1" w:styleId="xl276">
    <w:name w:val="xl276"/>
    <w:basedOn w:val="af1"/>
    <w:rsid w:val="00C00788"/>
    <w:pPr>
      <w:pBdr>
        <w:top w:val="single" w:sz="8" w:space="0" w:color="auto"/>
      </w:pBdr>
      <w:bidi w:val="0"/>
      <w:spacing w:before="100" w:beforeAutospacing="1" w:after="100" w:afterAutospacing="1"/>
      <w:jc w:val="center"/>
      <w:textAlignment w:val="center"/>
    </w:pPr>
    <w:rPr>
      <w:rFonts w:cs="David"/>
      <w:b/>
      <w:bCs/>
    </w:rPr>
  </w:style>
  <w:style w:type="paragraph" w:customStyle="1" w:styleId="xl277">
    <w:name w:val="xl277"/>
    <w:basedOn w:val="af1"/>
    <w:rsid w:val="00C00788"/>
    <w:pPr>
      <w:pBdr>
        <w:top w:val="single" w:sz="8" w:space="0" w:color="auto"/>
        <w:left w:val="single" w:sz="8" w:space="0" w:color="auto"/>
      </w:pBdr>
      <w:bidi w:val="0"/>
      <w:spacing w:before="100" w:beforeAutospacing="1" w:after="100" w:afterAutospacing="1"/>
      <w:jc w:val="center"/>
      <w:textAlignment w:val="center"/>
    </w:pPr>
    <w:rPr>
      <w:rFonts w:cs="David"/>
      <w:b/>
      <w:bCs/>
    </w:rPr>
  </w:style>
  <w:style w:type="paragraph" w:customStyle="1" w:styleId="xl278">
    <w:name w:val="xl278"/>
    <w:basedOn w:val="af1"/>
    <w:rsid w:val="00C00788"/>
    <w:pPr>
      <w:pBdr>
        <w:top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79">
    <w:name w:val="xl279"/>
    <w:basedOn w:val="af1"/>
    <w:rsid w:val="00C00788"/>
    <w:pPr>
      <w:pBdr>
        <w:bottom w:val="single" w:sz="8" w:space="0" w:color="auto"/>
      </w:pBdr>
      <w:bidi w:val="0"/>
      <w:spacing w:before="100" w:beforeAutospacing="1" w:after="100" w:afterAutospacing="1"/>
      <w:jc w:val="center"/>
      <w:textAlignment w:val="center"/>
    </w:pPr>
    <w:rPr>
      <w:rFonts w:cs="David"/>
    </w:rPr>
  </w:style>
  <w:style w:type="paragraph" w:customStyle="1" w:styleId="xl280">
    <w:name w:val="xl280"/>
    <w:basedOn w:val="af1"/>
    <w:rsid w:val="00C00788"/>
    <w:pPr>
      <w:pBdr>
        <w:left w:val="single" w:sz="8" w:space="0" w:color="auto"/>
        <w:bottom w:val="single" w:sz="8" w:space="0" w:color="auto"/>
      </w:pBdr>
      <w:bidi w:val="0"/>
      <w:spacing w:before="100" w:beforeAutospacing="1" w:after="100" w:afterAutospacing="1"/>
      <w:jc w:val="center"/>
      <w:textAlignment w:val="center"/>
    </w:pPr>
    <w:rPr>
      <w:rFonts w:cs="David"/>
    </w:rPr>
  </w:style>
  <w:style w:type="paragraph" w:customStyle="1" w:styleId="xl281">
    <w:name w:val="xl281"/>
    <w:basedOn w:val="af1"/>
    <w:rsid w:val="00C00788"/>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82">
    <w:name w:val="xl282"/>
    <w:basedOn w:val="af1"/>
    <w:rsid w:val="00C00788"/>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283">
    <w:name w:val="xl283"/>
    <w:basedOn w:val="af1"/>
    <w:rsid w:val="00C00788"/>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cs="David"/>
      <w:b/>
      <w:bCs/>
    </w:rPr>
  </w:style>
  <w:style w:type="paragraph" w:customStyle="1" w:styleId="xl284">
    <w:name w:val="xl284"/>
    <w:basedOn w:val="af1"/>
    <w:rsid w:val="00C00788"/>
    <w:pPr>
      <w:pBdr>
        <w:top w:val="single" w:sz="8" w:space="0" w:color="auto"/>
        <w:bottom w:val="single" w:sz="8" w:space="0" w:color="auto"/>
      </w:pBdr>
      <w:bidi w:val="0"/>
      <w:spacing w:before="100" w:beforeAutospacing="1" w:after="100" w:afterAutospacing="1"/>
      <w:jc w:val="right"/>
      <w:textAlignment w:val="center"/>
    </w:pPr>
    <w:rPr>
      <w:rFonts w:cs="David"/>
      <w:b/>
      <w:bCs/>
    </w:rPr>
  </w:style>
  <w:style w:type="paragraph" w:customStyle="1" w:styleId="xl285">
    <w:name w:val="xl285"/>
    <w:basedOn w:val="af1"/>
    <w:rsid w:val="00C00788"/>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cs="David"/>
      <w:b/>
      <w:bCs/>
    </w:rPr>
  </w:style>
  <w:style w:type="paragraph" w:customStyle="1" w:styleId="xl286">
    <w:name w:val="xl286"/>
    <w:basedOn w:val="af1"/>
    <w:rsid w:val="00C00788"/>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87">
    <w:name w:val="xl287"/>
    <w:basedOn w:val="af1"/>
    <w:rsid w:val="00C00788"/>
    <w:pPr>
      <w:pBdr>
        <w:left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88">
    <w:name w:val="xl288"/>
    <w:basedOn w:val="af1"/>
    <w:rsid w:val="00C00788"/>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289">
    <w:name w:val="xl289"/>
    <w:basedOn w:val="af1"/>
    <w:rsid w:val="00C00788"/>
    <w:pPr>
      <w:pBdr>
        <w:left w:val="single" w:sz="8" w:space="0" w:color="auto"/>
      </w:pBdr>
      <w:bidi w:val="0"/>
      <w:spacing w:before="100" w:beforeAutospacing="1" w:after="100" w:afterAutospacing="1"/>
      <w:jc w:val="center"/>
      <w:textAlignment w:val="center"/>
    </w:pPr>
    <w:rPr>
      <w:rFonts w:cs="David"/>
      <w:b/>
      <w:bCs/>
    </w:rPr>
  </w:style>
  <w:style w:type="paragraph" w:customStyle="1" w:styleId="xl290">
    <w:name w:val="xl290"/>
    <w:basedOn w:val="af1"/>
    <w:rsid w:val="00C00788"/>
    <w:pPr>
      <w:pBdr>
        <w:left w:val="single" w:sz="8" w:space="0" w:color="auto"/>
        <w:bottom w:val="single" w:sz="8" w:space="0" w:color="auto"/>
      </w:pBdr>
      <w:bidi w:val="0"/>
      <w:spacing w:before="100" w:beforeAutospacing="1" w:after="100" w:afterAutospacing="1"/>
      <w:jc w:val="center"/>
      <w:textAlignment w:val="center"/>
    </w:pPr>
    <w:rPr>
      <w:rFonts w:cs="David"/>
      <w:b/>
      <w:bCs/>
    </w:rPr>
  </w:style>
  <w:style w:type="paragraph" w:customStyle="1" w:styleId="xl291">
    <w:name w:val="xl291"/>
    <w:basedOn w:val="af1"/>
    <w:rsid w:val="00C00788"/>
    <w:pPr>
      <w:pBdr>
        <w:top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92">
    <w:name w:val="xl292"/>
    <w:basedOn w:val="af1"/>
    <w:rsid w:val="00C00788"/>
    <w:pPr>
      <w:pBdr>
        <w:top w:val="single" w:sz="8" w:space="0" w:color="auto"/>
        <w:left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93">
    <w:name w:val="xl293"/>
    <w:basedOn w:val="af1"/>
    <w:rsid w:val="00C00788"/>
    <w:pPr>
      <w:pBdr>
        <w:top w:val="single" w:sz="8" w:space="0" w:color="auto"/>
        <w:bottom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94">
    <w:name w:val="xl294"/>
    <w:basedOn w:val="af1"/>
    <w:rsid w:val="00C00788"/>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rFonts w:cs="David"/>
      <w:color w:val="376091"/>
    </w:rPr>
  </w:style>
  <w:style w:type="paragraph" w:customStyle="1" w:styleId="xl295">
    <w:name w:val="xl295"/>
    <w:basedOn w:val="af1"/>
    <w:rsid w:val="00C00788"/>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f1"/>
    <w:rsid w:val="00C00788"/>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rPr>
  </w:style>
  <w:style w:type="paragraph" w:customStyle="1" w:styleId="xl297">
    <w:name w:val="xl297"/>
    <w:basedOn w:val="af1"/>
    <w:rsid w:val="00C00788"/>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rPr>
  </w:style>
  <w:style w:type="paragraph" w:customStyle="1" w:styleId="xl298">
    <w:name w:val="xl298"/>
    <w:basedOn w:val="af1"/>
    <w:rsid w:val="00C00788"/>
    <w:pPr>
      <w:pBdr>
        <w:top w:val="single" w:sz="8" w:space="0" w:color="auto"/>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299">
    <w:name w:val="xl299"/>
    <w:basedOn w:val="af1"/>
    <w:rsid w:val="00C00788"/>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300">
    <w:name w:val="xl300"/>
    <w:basedOn w:val="af1"/>
    <w:rsid w:val="00C00788"/>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f1"/>
    <w:rsid w:val="00C00788"/>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rPr>
  </w:style>
  <w:style w:type="paragraph" w:customStyle="1" w:styleId="xl302">
    <w:name w:val="xl302"/>
    <w:basedOn w:val="af1"/>
    <w:rsid w:val="00C00788"/>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rPr>
  </w:style>
  <w:style w:type="paragraph" w:customStyle="1" w:styleId="xl303">
    <w:name w:val="xl303"/>
    <w:basedOn w:val="af1"/>
    <w:rsid w:val="00C00788"/>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304">
    <w:name w:val="xl304"/>
    <w:basedOn w:val="af1"/>
    <w:rsid w:val="00C00788"/>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305">
    <w:name w:val="xl305"/>
    <w:basedOn w:val="af1"/>
    <w:rsid w:val="00C00788"/>
    <w:pPr>
      <w:bidi w:val="0"/>
      <w:spacing w:before="100" w:beforeAutospacing="1" w:after="100" w:afterAutospacing="1"/>
      <w:jc w:val="right"/>
      <w:textAlignment w:val="center"/>
    </w:pPr>
    <w:rPr>
      <w:rFonts w:cs="David"/>
      <w:sz w:val="20"/>
      <w:szCs w:val="20"/>
    </w:rPr>
  </w:style>
  <w:style w:type="paragraph" w:customStyle="1" w:styleId="xl306">
    <w:name w:val="xl306"/>
    <w:basedOn w:val="af1"/>
    <w:rsid w:val="00C00788"/>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307">
    <w:name w:val="xl307"/>
    <w:basedOn w:val="af1"/>
    <w:rsid w:val="00C00788"/>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xl308">
    <w:name w:val="xl308"/>
    <w:basedOn w:val="af1"/>
    <w:rsid w:val="00C00788"/>
    <w:pPr>
      <w:pBdr>
        <w:bottom w:val="single" w:sz="4" w:space="0" w:color="auto"/>
        <w:right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309">
    <w:name w:val="xl309"/>
    <w:basedOn w:val="af1"/>
    <w:rsid w:val="00C00788"/>
    <w:pPr>
      <w:pBdr>
        <w:bottom w:val="single" w:sz="4" w:space="0" w:color="auto"/>
      </w:pBdr>
      <w:shd w:val="clear" w:color="000000" w:fill="F2F2F2"/>
      <w:bidi w:val="0"/>
      <w:spacing w:before="100" w:beforeAutospacing="1" w:after="100" w:afterAutospacing="1"/>
      <w:jc w:val="center"/>
      <w:textAlignment w:val="center"/>
    </w:pPr>
    <w:rPr>
      <w:rFonts w:cs="David"/>
      <w:b/>
      <w:bCs/>
      <w:color w:val="376091"/>
    </w:rPr>
  </w:style>
  <w:style w:type="paragraph" w:customStyle="1" w:styleId="xl310">
    <w:name w:val="xl310"/>
    <w:basedOn w:val="af1"/>
    <w:rsid w:val="00C00788"/>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311">
    <w:name w:val="xl311"/>
    <w:basedOn w:val="af1"/>
    <w:rsid w:val="00C00788"/>
    <w:pPr>
      <w:pBdr>
        <w:top w:val="single" w:sz="8" w:space="0" w:color="auto"/>
        <w:bottom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312">
    <w:name w:val="xl312"/>
    <w:basedOn w:val="af1"/>
    <w:rsid w:val="00C00788"/>
    <w:pPr>
      <w:pBdr>
        <w:bottom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313">
    <w:name w:val="xl313"/>
    <w:basedOn w:val="af1"/>
    <w:rsid w:val="00C00788"/>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rFonts w:cs="David"/>
      <w:b/>
      <w:bCs/>
      <w:color w:val="376091"/>
    </w:rPr>
  </w:style>
  <w:style w:type="paragraph" w:customStyle="1" w:styleId="xl314">
    <w:name w:val="xl314"/>
    <w:basedOn w:val="af1"/>
    <w:rsid w:val="00C00788"/>
    <w:pPr>
      <w:pBdr>
        <w:bottom w:val="single" w:sz="8" w:space="0" w:color="auto"/>
      </w:pBdr>
      <w:bidi w:val="0"/>
      <w:spacing w:before="100" w:beforeAutospacing="1" w:after="100" w:afterAutospacing="1"/>
      <w:jc w:val="center"/>
      <w:textAlignment w:val="center"/>
    </w:pPr>
    <w:rPr>
      <w:rFonts w:cs="David"/>
      <w:b/>
      <w:bCs/>
      <w:sz w:val="28"/>
      <w:szCs w:val="28"/>
    </w:rPr>
  </w:style>
  <w:style w:type="paragraph" w:customStyle="1" w:styleId="xl315">
    <w:name w:val="xl315"/>
    <w:basedOn w:val="af1"/>
    <w:rsid w:val="00C00788"/>
    <w:pPr>
      <w:pBdr>
        <w:left w:val="single" w:sz="4" w:space="0" w:color="auto"/>
        <w:bottom w:val="single" w:sz="4" w:space="0" w:color="auto"/>
        <w:right w:val="single" w:sz="8" w:space="0" w:color="auto"/>
      </w:pBdr>
      <w:bidi w:val="0"/>
      <w:spacing w:before="100" w:beforeAutospacing="1" w:after="100" w:afterAutospacing="1"/>
      <w:jc w:val="right"/>
      <w:textAlignment w:val="center"/>
    </w:pPr>
    <w:rPr>
      <w:rFonts w:cs="David"/>
      <w:b/>
      <w:bCs/>
    </w:rPr>
  </w:style>
  <w:style w:type="paragraph" w:customStyle="1" w:styleId="xl316">
    <w:name w:val="xl316"/>
    <w:basedOn w:val="af1"/>
    <w:rsid w:val="00C00788"/>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b/>
      <w:bCs/>
    </w:rPr>
  </w:style>
  <w:style w:type="paragraph" w:customStyle="1" w:styleId="xl317">
    <w:name w:val="xl317"/>
    <w:basedOn w:val="af1"/>
    <w:rsid w:val="00C00788"/>
    <w:pPr>
      <w:pBdr>
        <w:left w:val="single" w:sz="8" w:space="0" w:color="auto"/>
        <w:bottom w:val="single" w:sz="4" w:space="0" w:color="auto"/>
        <w:right w:val="single" w:sz="4" w:space="0" w:color="auto"/>
      </w:pBdr>
      <w:bidi w:val="0"/>
      <w:spacing w:before="100" w:beforeAutospacing="1" w:after="100" w:afterAutospacing="1"/>
      <w:jc w:val="right"/>
      <w:textAlignment w:val="center"/>
    </w:pPr>
    <w:rPr>
      <w:rFonts w:cs="David"/>
      <w:b/>
      <w:bCs/>
    </w:rPr>
  </w:style>
  <w:style w:type="paragraph" w:customStyle="1" w:styleId="xl318">
    <w:name w:val="xl318"/>
    <w:basedOn w:val="af1"/>
    <w:rsid w:val="00C00788"/>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cs="David"/>
      <w:b/>
      <w:bCs/>
    </w:rPr>
  </w:style>
  <w:style w:type="paragraph" w:customStyle="1" w:styleId="xl319">
    <w:name w:val="xl319"/>
    <w:basedOn w:val="af1"/>
    <w:rsid w:val="00C0078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b/>
      <w:bCs/>
    </w:rPr>
  </w:style>
  <w:style w:type="paragraph" w:customStyle="1" w:styleId="xl320">
    <w:name w:val="xl320"/>
    <w:basedOn w:val="af1"/>
    <w:rsid w:val="00C00788"/>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rFonts w:cs="David"/>
      <w:b/>
      <w:bCs/>
    </w:rPr>
  </w:style>
  <w:style w:type="paragraph" w:customStyle="1" w:styleId="xl321">
    <w:name w:val="xl321"/>
    <w:basedOn w:val="af1"/>
    <w:rsid w:val="00C00788"/>
    <w:pPr>
      <w:bidi w:val="0"/>
      <w:spacing w:before="100" w:beforeAutospacing="1" w:after="100" w:afterAutospacing="1"/>
      <w:jc w:val="right"/>
      <w:textAlignment w:val="top"/>
    </w:pPr>
    <w:rPr>
      <w:rFonts w:cs="David"/>
      <w:color w:val="FF0000"/>
      <w:sz w:val="20"/>
      <w:szCs w:val="20"/>
      <w:u w:val="single"/>
    </w:rPr>
  </w:style>
  <w:style w:type="paragraph" w:customStyle="1" w:styleId="xl322">
    <w:name w:val="xl322"/>
    <w:basedOn w:val="af1"/>
    <w:rsid w:val="00C00788"/>
    <w:pPr>
      <w:bidi w:val="0"/>
      <w:spacing w:before="100" w:beforeAutospacing="1" w:after="100" w:afterAutospacing="1"/>
      <w:jc w:val="center"/>
      <w:textAlignment w:val="center"/>
    </w:pPr>
    <w:rPr>
      <w:rFonts w:cs="David"/>
      <w:b/>
      <w:bCs/>
      <w:color w:val="FF0000"/>
      <w:sz w:val="20"/>
      <w:szCs w:val="20"/>
    </w:rPr>
  </w:style>
  <w:style w:type="paragraph" w:customStyle="1" w:styleId="xl323">
    <w:name w:val="xl323"/>
    <w:basedOn w:val="af1"/>
    <w:rsid w:val="00C0078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324">
    <w:name w:val="xl324"/>
    <w:basedOn w:val="af1"/>
    <w:rsid w:val="00C0078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325">
    <w:name w:val="xl325"/>
    <w:basedOn w:val="af1"/>
    <w:rsid w:val="00C0078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326">
    <w:name w:val="xl326"/>
    <w:basedOn w:val="af1"/>
    <w:rsid w:val="00C00788"/>
    <w:pPr>
      <w:pBdr>
        <w:top w:val="single" w:sz="4" w:space="0" w:color="auto"/>
        <w:left w:val="single" w:sz="4"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327">
    <w:name w:val="xl327"/>
    <w:basedOn w:val="af1"/>
    <w:rsid w:val="00C00788"/>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328">
    <w:name w:val="xl328"/>
    <w:basedOn w:val="af1"/>
    <w:rsid w:val="00C00788"/>
    <w:pPr>
      <w:pBdr>
        <w:top w:val="single" w:sz="4" w:space="0" w:color="auto"/>
        <w:left w:val="single" w:sz="8"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329">
    <w:name w:val="xl329"/>
    <w:basedOn w:val="af1"/>
    <w:rsid w:val="00C00788"/>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330">
    <w:name w:val="xl330"/>
    <w:basedOn w:val="af1"/>
    <w:rsid w:val="00C00788"/>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331">
    <w:name w:val="xl331"/>
    <w:basedOn w:val="af1"/>
    <w:rsid w:val="00C00788"/>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cs="David"/>
      <w:b/>
      <w:bCs/>
    </w:rPr>
  </w:style>
  <w:style w:type="paragraph" w:customStyle="1" w:styleId="xl332">
    <w:name w:val="xl332"/>
    <w:basedOn w:val="af1"/>
    <w:rsid w:val="00C00788"/>
    <w:pPr>
      <w:bidi w:val="0"/>
      <w:spacing w:before="100" w:beforeAutospacing="1" w:after="100" w:afterAutospacing="1"/>
      <w:textAlignment w:val="center"/>
    </w:pPr>
    <w:rPr>
      <w:rFonts w:cs="David"/>
      <w:sz w:val="20"/>
      <w:szCs w:val="20"/>
    </w:rPr>
  </w:style>
  <w:style w:type="paragraph" w:customStyle="1" w:styleId="xl333">
    <w:name w:val="xl333"/>
    <w:basedOn w:val="af1"/>
    <w:rsid w:val="00C00788"/>
    <w:pPr>
      <w:pBdr>
        <w:bottom w:val="single" w:sz="8" w:space="0" w:color="auto"/>
      </w:pBdr>
      <w:bidi w:val="0"/>
      <w:spacing w:before="100" w:beforeAutospacing="1" w:after="100" w:afterAutospacing="1"/>
      <w:jc w:val="right"/>
      <w:textAlignment w:val="center"/>
    </w:pPr>
    <w:rPr>
      <w:rFonts w:cs="David"/>
      <w:b/>
      <w:bCs/>
    </w:rPr>
  </w:style>
  <w:style w:type="paragraph" w:customStyle="1" w:styleId="xl334">
    <w:name w:val="xl334"/>
    <w:basedOn w:val="af1"/>
    <w:rsid w:val="00C00788"/>
    <w:pPr>
      <w:bidi w:val="0"/>
      <w:spacing w:before="100" w:beforeAutospacing="1" w:after="100" w:afterAutospacing="1"/>
      <w:jc w:val="right"/>
      <w:textAlignment w:val="center"/>
    </w:pPr>
    <w:rPr>
      <w:rFonts w:cs="David"/>
      <w:b/>
      <w:bCs/>
      <w:sz w:val="18"/>
      <w:szCs w:val="18"/>
    </w:rPr>
  </w:style>
  <w:style w:type="paragraph" w:customStyle="1" w:styleId="smalltablestyle">
    <w:name w:val="small table style"/>
    <w:basedOn w:val="af1"/>
    <w:link w:val="smalltablestyleChar"/>
    <w:qFormat/>
    <w:rsid w:val="00C00788"/>
    <w:pPr>
      <w:jc w:val="both"/>
    </w:pPr>
    <w:rPr>
      <w:rFonts w:ascii="Arial" w:hAnsi="Arial" w:cs="David"/>
    </w:rPr>
  </w:style>
  <w:style w:type="character" w:customStyle="1" w:styleId="smalltablestyleChar">
    <w:name w:val="small table style Char"/>
    <w:basedOn w:val="af2"/>
    <w:link w:val="smalltablestyle"/>
    <w:rsid w:val="00C00788"/>
    <w:rPr>
      <w:rFonts w:ascii="Arial" w:eastAsia="Times New Roman" w:hAnsi="Arial" w:cs="David"/>
      <w:sz w:val="24"/>
      <w:szCs w:val="24"/>
    </w:rPr>
  </w:style>
  <w:style w:type="character" w:customStyle="1" w:styleId="Char6">
    <w:name w:val="נספח Char"/>
    <w:basedOn w:val="af2"/>
    <w:rsid w:val="00C00788"/>
    <w:rPr>
      <w:rFonts w:ascii="Arial" w:hAnsi="Arial" w:cs="David"/>
      <w:sz w:val="24"/>
      <w:szCs w:val="24"/>
    </w:rPr>
  </w:style>
  <w:style w:type="paragraph" w:customStyle="1" w:styleId="1fff">
    <w:name w:val="נספח 1"/>
    <w:basedOn w:val="18"/>
    <w:link w:val="1Char"/>
    <w:qFormat/>
    <w:rsid w:val="00C00788"/>
  </w:style>
  <w:style w:type="numbering" w:customStyle="1" w:styleId="hhh">
    <w:name w:val="hhh"/>
    <w:uiPriority w:val="99"/>
    <w:rsid w:val="00C00788"/>
    <w:pPr>
      <w:numPr>
        <w:numId w:val="87"/>
      </w:numPr>
    </w:pPr>
  </w:style>
  <w:style w:type="character" w:customStyle="1" w:styleId="1Char">
    <w:name w:val="נספח 1 Char"/>
    <w:basedOn w:val="af2"/>
    <w:link w:val="1fff"/>
    <w:rsid w:val="00C00788"/>
    <w:rPr>
      <w:rFonts w:ascii="Times New Roman" w:eastAsia="Times New Roman" w:hAnsi="Times New Roman" w:cs="Times New Roman"/>
      <w:b/>
      <w:bCs/>
      <w:caps/>
      <w:spacing w:val="15"/>
      <w:sz w:val="36"/>
      <w:szCs w:val="36"/>
    </w:rPr>
  </w:style>
  <w:style w:type="paragraph" w:customStyle="1" w:styleId="xl335">
    <w:name w:val="xl335"/>
    <w:basedOn w:val="af1"/>
    <w:rsid w:val="00C00788"/>
    <w:pPr>
      <w:pBdr>
        <w:top w:val="single" w:sz="4" w:space="0" w:color="auto"/>
        <w:bottom w:val="single" w:sz="8" w:space="0" w:color="auto"/>
        <w:right w:val="single" w:sz="8" w:space="0" w:color="auto"/>
      </w:pBdr>
      <w:bidi w:val="0"/>
      <w:spacing w:before="100" w:beforeAutospacing="1" w:after="100" w:afterAutospacing="1"/>
      <w:jc w:val="center"/>
    </w:pPr>
    <w:rPr>
      <w:rFonts w:cs="David"/>
      <w:b/>
      <w:bCs/>
    </w:rPr>
  </w:style>
  <w:style w:type="paragraph" w:customStyle="1" w:styleId="xl336">
    <w:name w:val="xl336"/>
    <w:basedOn w:val="af1"/>
    <w:rsid w:val="00C00788"/>
    <w:pPr>
      <w:pBdr>
        <w:top w:val="single" w:sz="4" w:space="0" w:color="auto"/>
        <w:bottom w:val="single" w:sz="8" w:space="0" w:color="auto"/>
      </w:pBdr>
      <w:bidi w:val="0"/>
      <w:spacing w:before="100" w:beforeAutospacing="1" w:after="100" w:afterAutospacing="1"/>
      <w:jc w:val="center"/>
    </w:pPr>
    <w:rPr>
      <w:rFonts w:cs="David"/>
      <w:b/>
      <w:bCs/>
    </w:rPr>
  </w:style>
  <w:style w:type="paragraph" w:customStyle="1" w:styleId="xl337">
    <w:name w:val="xl337"/>
    <w:basedOn w:val="af1"/>
    <w:rsid w:val="00C00788"/>
    <w:pPr>
      <w:pBdr>
        <w:top w:val="single" w:sz="4" w:space="0" w:color="auto"/>
        <w:left w:val="single" w:sz="8" w:space="0" w:color="auto"/>
        <w:bottom w:val="single" w:sz="8" w:space="0" w:color="auto"/>
      </w:pBdr>
      <w:bidi w:val="0"/>
      <w:spacing w:before="100" w:beforeAutospacing="1" w:after="100" w:afterAutospacing="1"/>
      <w:jc w:val="center"/>
    </w:pPr>
    <w:rPr>
      <w:rFonts w:cs="David"/>
      <w:b/>
      <w:bCs/>
    </w:rPr>
  </w:style>
  <w:style w:type="paragraph" w:customStyle="1" w:styleId="xl338">
    <w:name w:val="xl338"/>
    <w:basedOn w:val="af1"/>
    <w:rsid w:val="00C00788"/>
    <w:pPr>
      <w:pBdr>
        <w:top w:val="single" w:sz="8" w:space="0" w:color="auto"/>
        <w:bottom w:val="single" w:sz="8" w:space="0" w:color="auto"/>
        <w:right w:val="single" w:sz="8" w:space="0" w:color="auto"/>
      </w:pBdr>
      <w:bidi w:val="0"/>
      <w:spacing w:before="100" w:beforeAutospacing="1" w:after="100" w:afterAutospacing="1"/>
      <w:jc w:val="center"/>
    </w:pPr>
    <w:rPr>
      <w:rFonts w:cs="David"/>
      <w:b/>
      <w:bCs/>
    </w:rPr>
  </w:style>
  <w:style w:type="paragraph" w:customStyle="1" w:styleId="xl339">
    <w:name w:val="xl339"/>
    <w:basedOn w:val="af1"/>
    <w:rsid w:val="00C00788"/>
    <w:pPr>
      <w:pBdr>
        <w:top w:val="single" w:sz="8" w:space="0" w:color="auto"/>
        <w:left w:val="single" w:sz="8" w:space="0" w:color="auto"/>
        <w:bottom w:val="single" w:sz="8" w:space="0" w:color="auto"/>
      </w:pBdr>
      <w:bidi w:val="0"/>
      <w:spacing w:before="100" w:beforeAutospacing="1" w:after="100" w:afterAutospacing="1"/>
      <w:jc w:val="center"/>
    </w:pPr>
    <w:rPr>
      <w:rFonts w:cs="David"/>
      <w:b/>
      <w:bCs/>
    </w:rPr>
  </w:style>
  <w:style w:type="paragraph" w:customStyle="1" w:styleId="xl340">
    <w:name w:val="xl340"/>
    <w:basedOn w:val="af1"/>
    <w:rsid w:val="00C00788"/>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rFonts w:cs="David"/>
      <w:color w:val="376091"/>
    </w:rPr>
  </w:style>
  <w:style w:type="character" w:customStyle="1" w:styleId="Style1Char">
    <w:name w:val="Style1 Char"/>
    <w:basedOn w:val="Char4"/>
    <w:link w:val="Style1"/>
    <w:locked/>
    <w:rsid w:val="00C00788"/>
    <w:rPr>
      <w:rFonts w:ascii="Times New Roman" w:eastAsia="Times New Roman" w:hAnsi="Times New Roman" w:cs="David"/>
      <w:noProof/>
      <w:sz w:val="24"/>
      <w:szCs w:val="24"/>
      <w:lang w:eastAsia="he-IL"/>
    </w:rPr>
  </w:style>
  <w:style w:type="character" w:customStyle="1" w:styleId="TenderPart01Char">
    <w:name w:val="TenderPart01 Char"/>
    <w:basedOn w:val="Style1Char"/>
    <w:link w:val="TenderPart01"/>
    <w:locked/>
    <w:rsid w:val="00C00788"/>
    <w:rPr>
      <w:rFonts w:ascii="Times New Roman" w:eastAsia="Times New Roman" w:hAnsi="Times New Roman" w:cs="David"/>
      <w:noProof/>
      <w:sz w:val="32"/>
      <w:szCs w:val="32"/>
      <w:lang w:eastAsia="he-IL"/>
    </w:rPr>
  </w:style>
  <w:style w:type="paragraph" w:customStyle="1" w:styleId="TenderPart01">
    <w:name w:val="TenderPart01"/>
    <w:basedOn w:val="Style1"/>
    <w:link w:val="TenderPart01Char"/>
    <w:qFormat/>
    <w:rsid w:val="00C00788"/>
    <w:pPr>
      <w:tabs>
        <w:tab w:val="clear" w:pos="360"/>
        <w:tab w:val="clear" w:pos="2751"/>
      </w:tabs>
      <w:snapToGrid/>
      <w:spacing w:before="0" w:after="120" w:line="276" w:lineRule="auto"/>
      <w:ind w:left="0" w:firstLine="27"/>
      <w:jc w:val="center"/>
    </w:pPr>
    <w:rPr>
      <w:sz w:val="32"/>
      <w:szCs w:val="32"/>
    </w:rPr>
  </w:style>
  <w:style w:type="paragraph" w:customStyle="1" w:styleId="xl63">
    <w:name w:val="xl63"/>
    <w:basedOn w:val="af1"/>
    <w:rsid w:val="00C00788"/>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rFonts w:cs="David"/>
      <w:b/>
      <w:bCs/>
    </w:rPr>
  </w:style>
  <w:style w:type="paragraph" w:customStyle="1" w:styleId="xl64">
    <w:name w:val="xl64"/>
    <w:basedOn w:val="af1"/>
    <w:rsid w:val="00C00788"/>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cs="David"/>
      <w:b/>
      <w:bCs/>
      <w:color w:val="000000"/>
      <w:sz w:val="20"/>
      <w:szCs w:val="20"/>
    </w:rPr>
  </w:style>
  <w:style w:type="character" w:customStyle="1" w:styleId="HeaderChar1">
    <w:name w:val="Header Char1"/>
    <w:basedOn w:val="af2"/>
    <w:rsid w:val="00C00788"/>
    <w:rPr>
      <w:rFonts w:cs="David"/>
      <w:sz w:val="24"/>
      <w:szCs w:val="24"/>
    </w:rPr>
  </w:style>
  <w:style w:type="character" w:customStyle="1" w:styleId="Heading1Char1">
    <w:name w:val="Heading 1 Char1"/>
    <w:basedOn w:val="af2"/>
    <w:uiPriority w:val="9"/>
    <w:rsid w:val="00C00788"/>
    <w:rPr>
      <w:rFonts w:asciiTheme="majorHAnsi" w:eastAsiaTheme="majorEastAsia" w:hAnsiTheme="majorHAnsi" w:cs="David"/>
      <w:b/>
      <w:bCs/>
      <w:color w:val="000000" w:themeColor="text1"/>
      <w:sz w:val="28"/>
      <w:szCs w:val="28"/>
    </w:rPr>
  </w:style>
  <w:style w:type="character" w:customStyle="1" w:styleId="Heading2Char1">
    <w:name w:val="Heading 2 Char1"/>
    <w:basedOn w:val="af2"/>
    <w:uiPriority w:val="9"/>
    <w:rsid w:val="00C00788"/>
    <w:rPr>
      <w:rFonts w:asciiTheme="majorHAnsi" w:eastAsiaTheme="majorEastAsia" w:hAnsiTheme="majorHAnsi" w:cs="David"/>
      <w:b/>
      <w:bCs/>
      <w:sz w:val="24"/>
      <w:szCs w:val="24"/>
    </w:rPr>
  </w:style>
  <w:style w:type="table" w:customStyle="1" w:styleId="TableGrid1">
    <w:name w:val="Table Grid1"/>
    <w:basedOn w:val="af3"/>
    <w:next w:val="affffa"/>
    <w:rsid w:val="00C00788"/>
    <w:pPr>
      <w:bidi/>
      <w:spacing w:before="0"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f3"/>
    <w:next w:val="affffa"/>
    <w:rsid w:val="00C00788"/>
    <w:pPr>
      <w:bidi/>
      <w:spacing w:before="0"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f1"/>
    <w:rsid w:val="00C00788"/>
    <w:pPr>
      <w:bidi w:val="0"/>
      <w:spacing w:after="240"/>
      <w:ind w:left="567"/>
      <w:jc w:val="both"/>
    </w:pPr>
    <w:rPr>
      <w:rFonts w:cs="David"/>
    </w:rPr>
  </w:style>
  <w:style w:type="paragraph" w:customStyle="1" w:styleId="Style3ComplexDavidLatin9ptComplex12ptBefor">
    <w:name w:val="Style פסקה3 + (Complex) David (Latin) 9 pt (Complex) 12 pt Befor..."/>
    <w:basedOn w:val="af1"/>
    <w:rsid w:val="00C00788"/>
    <w:pPr>
      <w:spacing w:line="360" w:lineRule="auto"/>
      <w:ind w:left="1134"/>
      <w:jc w:val="both"/>
    </w:pPr>
    <w:rPr>
      <w:rFonts w:ascii="Tahoma" w:hAnsi="Tahoma" w:cs="Arial"/>
      <w:noProof/>
      <w:sz w:val="18"/>
      <w:lang w:eastAsia="he-IL"/>
    </w:rPr>
  </w:style>
  <w:style w:type="paragraph" w:customStyle="1" w:styleId="N-1A">
    <w:name w:val="N-1A"/>
    <w:basedOn w:val="af1"/>
    <w:link w:val="N-1A0"/>
    <w:rsid w:val="00C00788"/>
    <w:pPr>
      <w:snapToGrid w:val="0"/>
      <w:ind w:left="964" w:hanging="397"/>
    </w:pPr>
    <w:rPr>
      <w:rFonts w:cs="David"/>
      <w:spacing w:val="10"/>
      <w:sz w:val="20"/>
      <w:lang w:eastAsia="he-IL"/>
    </w:rPr>
  </w:style>
  <w:style w:type="character" w:customStyle="1" w:styleId="N-1A0">
    <w:name w:val="N-1A תו"/>
    <w:basedOn w:val="af2"/>
    <w:link w:val="N-1A"/>
    <w:rsid w:val="00C00788"/>
    <w:rPr>
      <w:rFonts w:ascii="Times New Roman" w:eastAsia="Times New Roman" w:hAnsi="Times New Roman" w:cs="David"/>
      <w:spacing w:val="10"/>
      <w:sz w:val="20"/>
      <w:szCs w:val="24"/>
      <w:lang w:eastAsia="he-IL"/>
    </w:rPr>
  </w:style>
  <w:style w:type="paragraph" w:customStyle="1" w:styleId="1fff0">
    <w:name w:val="הצעת מחיר1"/>
    <w:basedOn w:val="NormalE"/>
    <w:qFormat/>
    <w:rsid w:val="00C00788"/>
    <w:pPr>
      <w:spacing w:after="200" w:line="240" w:lineRule="auto"/>
      <w:ind w:left="1134" w:right="1701"/>
    </w:pPr>
    <w:rPr>
      <w:rFonts w:asciiTheme="minorHAnsi" w:eastAsiaTheme="minorHAnsi" w:hAnsiTheme="minorHAnsi" w:cstheme="minorBidi"/>
      <w:sz w:val="22"/>
      <w:szCs w:val="22"/>
    </w:rPr>
  </w:style>
  <w:style w:type="character" w:customStyle="1" w:styleId="transname">
    <w:name w:val="trans_name"/>
    <w:rsid w:val="00C00788"/>
    <w:rPr>
      <w:rFonts w:ascii="Times New Roman" w:hAnsi="Times New Roman" w:cs="Times New Roman"/>
    </w:rPr>
  </w:style>
  <w:style w:type="character" w:customStyle="1" w:styleId="FooterChar">
    <w:name w:val="Footer Char"/>
    <w:rsid w:val="00C00788"/>
    <w:rPr>
      <w:rFonts w:cs="David"/>
      <w:sz w:val="24"/>
      <w:szCs w:val="24"/>
      <w:lang w:eastAsia="he-IL" w:bidi="he-IL"/>
    </w:rPr>
  </w:style>
  <w:style w:type="character" w:customStyle="1" w:styleId="longtext1">
    <w:name w:val="long_text1"/>
    <w:rsid w:val="00C00788"/>
    <w:rPr>
      <w:spacing w:val="408"/>
      <w:sz w:val="20"/>
      <w:szCs w:val="20"/>
    </w:rPr>
  </w:style>
  <w:style w:type="paragraph" w:customStyle="1" w:styleId="BalloonText1">
    <w:name w:val="Balloon Text1"/>
    <w:basedOn w:val="af1"/>
    <w:semiHidden/>
    <w:unhideWhenUsed/>
    <w:rsid w:val="00C00788"/>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00788"/>
    <w:rPr>
      <w:rFonts w:ascii="Tahoma" w:hAnsi="Tahoma" w:cs="Tahoma"/>
      <w:sz w:val="16"/>
      <w:szCs w:val="16"/>
      <w:lang w:eastAsia="he-IL"/>
    </w:rPr>
  </w:style>
  <w:style w:type="paragraph" w:customStyle="1" w:styleId="CommentSubject1">
    <w:name w:val="Comment Subject1"/>
    <w:basedOn w:val="aff"/>
    <w:next w:val="aff"/>
    <w:semiHidden/>
    <w:unhideWhenUsed/>
    <w:rsid w:val="00C00788"/>
    <w:pPr>
      <w:bidi w:val="0"/>
      <w:spacing w:after="200" w:line="276" w:lineRule="auto"/>
    </w:pPr>
    <w:rPr>
      <w:b/>
      <w:bCs/>
      <w:sz w:val="20"/>
      <w:szCs w:val="20"/>
    </w:rPr>
  </w:style>
  <w:style w:type="character" w:customStyle="1" w:styleId="CommentSubjectChar">
    <w:name w:val="Comment Subject Char"/>
    <w:rsid w:val="00C00788"/>
    <w:rPr>
      <w:rFonts w:ascii="Garamond" w:hAnsi="Garamond" w:cs="David"/>
      <w:b/>
      <w:bCs/>
      <w:lang w:eastAsia="he-IL"/>
    </w:rPr>
  </w:style>
  <w:style w:type="paragraph" w:customStyle="1" w:styleId="Legal2L1">
    <w:name w:val="Legal2_L1"/>
    <w:basedOn w:val="af1"/>
    <w:next w:val="af1"/>
    <w:rsid w:val="00C00788"/>
    <w:pPr>
      <w:numPr>
        <w:numId w:val="88"/>
      </w:numPr>
      <w:bidi w:val="0"/>
      <w:spacing w:after="240" w:line="276" w:lineRule="auto"/>
      <w:outlineLvl w:val="0"/>
    </w:pPr>
    <w:rPr>
      <w:rFonts w:asciiTheme="minorHAnsi" w:eastAsiaTheme="minorHAnsi" w:hAnsiTheme="minorHAnsi"/>
      <w:sz w:val="22"/>
      <w:szCs w:val="22"/>
    </w:rPr>
  </w:style>
  <w:style w:type="paragraph" w:customStyle="1" w:styleId="Legal2L2">
    <w:name w:val="Legal2_L2"/>
    <w:basedOn w:val="Legal2L1"/>
    <w:next w:val="af1"/>
    <w:rsid w:val="00C00788"/>
    <w:pPr>
      <w:numPr>
        <w:ilvl w:val="1"/>
      </w:numPr>
      <w:tabs>
        <w:tab w:val="num" w:pos="720"/>
      </w:tabs>
      <w:ind w:left="720" w:right="720" w:hanging="720"/>
      <w:outlineLvl w:val="1"/>
    </w:pPr>
  </w:style>
  <w:style w:type="paragraph" w:customStyle="1" w:styleId="Legal2L3">
    <w:name w:val="Legal2_L3"/>
    <w:basedOn w:val="Legal2L2"/>
    <w:next w:val="af1"/>
    <w:rsid w:val="00C00788"/>
    <w:pPr>
      <w:numPr>
        <w:ilvl w:val="2"/>
      </w:numPr>
      <w:tabs>
        <w:tab w:val="num" w:pos="720"/>
        <w:tab w:val="num" w:pos="1440"/>
      </w:tabs>
      <w:ind w:hanging="720"/>
      <w:outlineLvl w:val="2"/>
    </w:pPr>
  </w:style>
  <w:style w:type="paragraph" w:customStyle="1" w:styleId="Legal2L4">
    <w:name w:val="Legal2_L4"/>
    <w:basedOn w:val="Legal2L3"/>
    <w:next w:val="af1"/>
    <w:rsid w:val="00C00788"/>
    <w:pPr>
      <w:numPr>
        <w:ilvl w:val="3"/>
      </w:numPr>
      <w:tabs>
        <w:tab w:val="num" w:pos="720"/>
        <w:tab w:val="num" w:pos="1440"/>
      </w:tabs>
      <w:ind w:hanging="720"/>
      <w:outlineLvl w:val="3"/>
    </w:pPr>
  </w:style>
  <w:style w:type="paragraph" w:customStyle="1" w:styleId="Legal2L5">
    <w:name w:val="Legal2_L5"/>
    <w:basedOn w:val="Legal2L4"/>
    <w:next w:val="af1"/>
    <w:rsid w:val="00C00788"/>
    <w:pPr>
      <w:numPr>
        <w:ilvl w:val="4"/>
      </w:numPr>
      <w:tabs>
        <w:tab w:val="num" w:pos="1080"/>
        <w:tab w:val="num" w:pos="1440"/>
      </w:tabs>
      <w:ind w:left="1080" w:right="1080" w:hanging="1080"/>
      <w:outlineLvl w:val="4"/>
    </w:pPr>
  </w:style>
  <w:style w:type="paragraph" w:customStyle="1" w:styleId="Legal2L6">
    <w:name w:val="Legal2_L6"/>
    <w:basedOn w:val="Legal2L5"/>
    <w:next w:val="af1"/>
    <w:rsid w:val="00C00788"/>
    <w:pPr>
      <w:numPr>
        <w:ilvl w:val="5"/>
      </w:numPr>
      <w:tabs>
        <w:tab w:val="num" w:pos="1080"/>
        <w:tab w:val="num" w:pos="1440"/>
      </w:tabs>
      <w:ind w:hanging="1080"/>
      <w:outlineLvl w:val="5"/>
    </w:pPr>
  </w:style>
  <w:style w:type="paragraph" w:customStyle="1" w:styleId="Legal2L7">
    <w:name w:val="Legal2_L7"/>
    <w:basedOn w:val="Legal2L6"/>
    <w:next w:val="af1"/>
    <w:rsid w:val="00C00788"/>
    <w:pPr>
      <w:numPr>
        <w:ilvl w:val="6"/>
      </w:numPr>
      <w:tabs>
        <w:tab w:val="num" w:pos="1440"/>
      </w:tabs>
      <w:ind w:left="1440" w:right="1440" w:hanging="1440"/>
      <w:outlineLvl w:val="6"/>
    </w:pPr>
  </w:style>
  <w:style w:type="paragraph" w:customStyle="1" w:styleId="Legal2L8">
    <w:name w:val="Legal2_L8"/>
    <w:basedOn w:val="Legal2L7"/>
    <w:next w:val="af1"/>
    <w:rsid w:val="00C00788"/>
    <w:pPr>
      <w:numPr>
        <w:ilvl w:val="7"/>
      </w:numPr>
      <w:tabs>
        <w:tab w:val="num" w:pos="1440"/>
        <w:tab w:val="num" w:pos="2160"/>
      </w:tabs>
      <w:ind w:hanging="1440"/>
      <w:outlineLvl w:val="7"/>
    </w:pPr>
  </w:style>
  <w:style w:type="paragraph" w:customStyle="1" w:styleId="Legal2L9">
    <w:name w:val="Legal2_L9"/>
    <w:basedOn w:val="Legal2L8"/>
    <w:next w:val="af1"/>
    <w:rsid w:val="00C00788"/>
    <w:pPr>
      <w:numPr>
        <w:ilvl w:val="8"/>
      </w:numPr>
      <w:tabs>
        <w:tab w:val="num" w:pos="1800"/>
        <w:tab w:val="num" w:pos="2160"/>
      </w:tabs>
      <w:ind w:left="1800" w:right="1800" w:hanging="1800"/>
      <w:outlineLvl w:val="8"/>
    </w:pPr>
  </w:style>
  <w:style w:type="paragraph" w:customStyle="1" w:styleId="Quote1">
    <w:name w:val="Quote1"/>
    <w:basedOn w:val="NormalE"/>
    <w:rsid w:val="00C00788"/>
    <w:pPr>
      <w:spacing w:after="200" w:line="240" w:lineRule="auto"/>
      <w:ind w:left="1134" w:right="1701"/>
    </w:pPr>
    <w:rPr>
      <w:rFonts w:asciiTheme="minorHAnsi" w:eastAsiaTheme="minorHAnsi" w:hAnsiTheme="minorHAnsi" w:cstheme="minorBidi"/>
      <w:sz w:val="22"/>
      <w:szCs w:val="22"/>
    </w:rPr>
  </w:style>
  <w:style w:type="paragraph" w:customStyle="1" w:styleId="Quote3">
    <w:name w:val="Quote3"/>
    <w:basedOn w:val="NormalE"/>
    <w:rsid w:val="00C00788"/>
    <w:pPr>
      <w:spacing w:after="200" w:line="240" w:lineRule="auto"/>
      <w:ind w:left="1134" w:right="1701"/>
    </w:pPr>
    <w:rPr>
      <w:rFonts w:asciiTheme="minorHAnsi" w:eastAsiaTheme="minorHAnsi" w:hAnsiTheme="minorHAnsi" w:cstheme="minorBidi"/>
      <w:sz w:val="22"/>
      <w:szCs w:val="22"/>
    </w:rPr>
  </w:style>
  <w:style w:type="paragraph" w:customStyle="1" w:styleId="p1">
    <w:name w:val="p1"/>
    <w:basedOn w:val="af1"/>
    <w:rsid w:val="00C00788"/>
    <w:pPr>
      <w:widowControl w:val="0"/>
      <w:tabs>
        <w:tab w:val="left" w:pos="5538"/>
      </w:tabs>
      <w:autoSpaceDE w:val="0"/>
      <w:autoSpaceDN w:val="0"/>
      <w:bidi w:val="0"/>
      <w:adjustRightInd w:val="0"/>
      <w:spacing w:after="200" w:line="276" w:lineRule="auto"/>
      <w:ind w:left="4098"/>
    </w:pPr>
    <w:rPr>
      <w:rFonts w:asciiTheme="minorHAnsi" w:eastAsiaTheme="minorHAnsi" w:hAnsiTheme="minorHAnsi"/>
      <w:sz w:val="22"/>
      <w:szCs w:val="22"/>
    </w:rPr>
  </w:style>
  <w:style w:type="paragraph" w:customStyle="1" w:styleId="c2">
    <w:name w:val="c2"/>
    <w:basedOn w:val="af1"/>
    <w:rsid w:val="00C00788"/>
    <w:pPr>
      <w:widowControl w:val="0"/>
      <w:autoSpaceDE w:val="0"/>
      <w:autoSpaceDN w:val="0"/>
      <w:bidi w:val="0"/>
      <w:adjustRightInd w:val="0"/>
      <w:spacing w:after="200" w:line="276" w:lineRule="auto"/>
      <w:jc w:val="center"/>
    </w:pPr>
    <w:rPr>
      <w:rFonts w:asciiTheme="minorHAnsi" w:eastAsiaTheme="minorHAnsi" w:hAnsiTheme="minorHAnsi"/>
      <w:sz w:val="22"/>
      <w:szCs w:val="22"/>
    </w:rPr>
  </w:style>
  <w:style w:type="paragraph" w:customStyle="1" w:styleId="p3">
    <w:name w:val="p3"/>
    <w:basedOn w:val="af1"/>
    <w:rsid w:val="00C00788"/>
    <w:pPr>
      <w:widowControl w:val="0"/>
      <w:tabs>
        <w:tab w:val="left" w:pos="204"/>
      </w:tabs>
      <w:autoSpaceDE w:val="0"/>
      <w:autoSpaceDN w:val="0"/>
      <w:bidi w:val="0"/>
      <w:adjustRightInd w:val="0"/>
      <w:spacing w:after="200" w:line="276" w:lineRule="auto"/>
    </w:pPr>
    <w:rPr>
      <w:rFonts w:asciiTheme="minorHAnsi" w:eastAsiaTheme="minorHAnsi" w:hAnsiTheme="minorHAnsi"/>
      <w:sz w:val="22"/>
      <w:szCs w:val="22"/>
    </w:rPr>
  </w:style>
  <w:style w:type="paragraph" w:customStyle="1" w:styleId="p4">
    <w:name w:val="p4"/>
    <w:basedOn w:val="af1"/>
    <w:rsid w:val="00C00788"/>
    <w:pPr>
      <w:widowControl w:val="0"/>
      <w:tabs>
        <w:tab w:val="left" w:pos="204"/>
      </w:tabs>
      <w:autoSpaceDE w:val="0"/>
      <w:autoSpaceDN w:val="0"/>
      <w:bidi w:val="0"/>
      <w:adjustRightInd w:val="0"/>
      <w:spacing w:after="200" w:line="276" w:lineRule="auto"/>
    </w:pPr>
    <w:rPr>
      <w:rFonts w:asciiTheme="minorHAnsi" w:eastAsiaTheme="minorHAnsi" w:hAnsiTheme="minorHAnsi"/>
      <w:sz w:val="22"/>
      <w:szCs w:val="22"/>
    </w:rPr>
  </w:style>
  <w:style w:type="paragraph" w:customStyle="1" w:styleId="p5">
    <w:name w:val="p5"/>
    <w:basedOn w:val="af1"/>
    <w:rsid w:val="00C00788"/>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sz w:val="22"/>
      <w:szCs w:val="22"/>
    </w:rPr>
  </w:style>
  <w:style w:type="paragraph" w:customStyle="1" w:styleId="p6">
    <w:name w:val="p6"/>
    <w:basedOn w:val="af1"/>
    <w:rsid w:val="00C00788"/>
    <w:pPr>
      <w:widowControl w:val="0"/>
      <w:autoSpaceDE w:val="0"/>
      <w:autoSpaceDN w:val="0"/>
      <w:bidi w:val="0"/>
      <w:adjustRightInd w:val="0"/>
      <w:spacing w:after="200" w:line="276" w:lineRule="auto"/>
      <w:ind w:left="600"/>
    </w:pPr>
    <w:rPr>
      <w:rFonts w:asciiTheme="minorHAnsi" w:eastAsiaTheme="minorHAnsi" w:hAnsiTheme="minorHAnsi"/>
      <w:sz w:val="22"/>
      <w:szCs w:val="22"/>
    </w:rPr>
  </w:style>
  <w:style w:type="paragraph" w:customStyle="1" w:styleId="p7">
    <w:name w:val="p7"/>
    <w:basedOn w:val="af1"/>
    <w:rsid w:val="00C00788"/>
    <w:pPr>
      <w:widowControl w:val="0"/>
      <w:tabs>
        <w:tab w:val="left" w:pos="754"/>
      </w:tabs>
      <w:autoSpaceDE w:val="0"/>
      <w:autoSpaceDN w:val="0"/>
      <w:bidi w:val="0"/>
      <w:adjustRightInd w:val="0"/>
      <w:spacing w:after="200" w:line="276" w:lineRule="auto"/>
      <w:ind w:left="686"/>
    </w:pPr>
    <w:rPr>
      <w:rFonts w:asciiTheme="minorHAnsi" w:eastAsiaTheme="minorHAnsi" w:hAnsiTheme="minorHAnsi"/>
      <w:sz w:val="22"/>
      <w:szCs w:val="22"/>
    </w:rPr>
  </w:style>
  <w:style w:type="paragraph" w:customStyle="1" w:styleId="p8">
    <w:name w:val="p8"/>
    <w:basedOn w:val="af1"/>
    <w:rsid w:val="00C00788"/>
    <w:pPr>
      <w:widowControl w:val="0"/>
      <w:tabs>
        <w:tab w:val="left" w:pos="742"/>
      </w:tabs>
      <w:autoSpaceDE w:val="0"/>
      <w:autoSpaceDN w:val="0"/>
      <w:bidi w:val="0"/>
      <w:adjustRightInd w:val="0"/>
      <w:spacing w:after="200" w:line="276" w:lineRule="auto"/>
      <w:ind w:left="698"/>
    </w:pPr>
    <w:rPr>
      <w:rFonts w:asciiTheme="minorHAnsi" w:eastAsiaTheme="minorHAnsi" w:hAnsiTheme="minorHAnsi"/>
      <w:sz w:val="22"/>
      <w:szCs w:val="22"/>
    </w:rPr>
  </w:style>
  <w:style w:type="paragraph" w:customStyle="1" w:styleId="p9">
    <w:name w:val="p9"/>
    <w:basedOn w:val="af1"/>
    <w:rsid w:val="00C00788"/>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sz w:val="22"/>
      <w:szCs w:val="22"/>
    </w:rPr>
  </w:style>
  <w:style w:type="paragraph" w:customStyle="1" w:styleId="p10">
    <w:name w:val="p10"/>
    <w:basedOn w:val="af1"/>
    <w:rsid w:val="00C00788"/>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sz w:val="22"/>
      <w:szCs w:val="22"/>
    </w:rPr>
  </w:style>
  <w:style w:type="paragraph" w:customStyle="1" w:styleId="p11">
    <w:name w:val="p11"/>
    <w:basedOn w:val="af1"/>
    <w:rsid w:val="00C00788"/>
    <w:pPr>
      <w:widowControl w:val="0"/>
      <w:tabs>
        <w:tab w:val="left" w:pos="136"/>
      </w:tabs>
      <w:autoSpaceDE w:val="0"/>
      <w:autoSpaceDN w:val="0"/>
      <w:bidi w:val="0"/>
      <w:adjustRightInd w:val="0"/>
      <w:spacing w:after="200" w:line="276" w:lineRule="auto"/>
      <w:ind w:left="1304"/>
    </w:pPr>
    <w:rPr>
      <w:rFonts w:asciiTheme="minorHAnsi" w:eastAsiaTheme="minorHAnsi" w:hAnsiTheme="minorHAnsi"/>
      <w:sz w:val="22"/>
      <w:szCs w:val="22"/>
    </w:rPr>
  </w:style>
  <w:style w:type="paragraph" w:customStyle="1" w:styleId="c16">
    <w:name w:val="c16"/>
    <w:basedOn w:val="af1"/>
    <w:rsid w:val="00C00788"/>
    <w:pPr>
      <w:widowControl w:val="0"/>
      <w:autoSpaceDE w:val="0"/>
      <w:autoSpaceDN w:val="0"/>
      <w:bidi w:val="0"/>
      <w:adjustRightInd w:val="0"/>
      <w:spacing w:after="200" w:line="276" w:lineRule="auto"/>
      <w:jc w:val="center"/>
    </w:pPr>
    <w:rPr>
      <w:rFonts w:asciiTheme="minorHAnsi" w:eastAsiaTheme="minorHAnsi" w:hAnsiTheme="minorHAnsi"/>
      <w:sz w:val="22"/>
      <w:szCs w:val="22"/>
    </w:rPr>
  </w:style>
  <w:style w:type="paragraph" w:customStyle="1" w:styleId="p20">
    <w:name w:val="p20"/>
    <w:basedOn w:val="af1"/>
    <w:rsid w:val="00C00788"/>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sz w:val="22"/>
      <w:szCs w:val="22"/>
    </w:rPr>
  </w:style>
  <w:style w:type="paragraph" w:customStyle="1" w:styleId="p21">
    <w:name w:val="p21"/>
    <w:basedOn w:val="af1"/>
    <w:rsid w:val="00C00788"/>
    <w:pPr>
      <w:widowControl w:val="0"/>
      <w:tabs>
        <w:tab w:val="left" w:pos="204"/>
      </w:tabs>
      <w:autoSpaceDE w:val="0"/>
      <w:autoSpaceDN w:val="0"/>
      <w:bidi w:val="0"/>
      <w:adjustRightInd w:val="0"/>
      <w:spacing w:after="200" w:line="276" w:lineRule="auto"/>
    </w:pPr>
    <w:rPr>
      <w:rFonts w:asciiTheme="minorHAnsi" w:eastAsiaTheme="minorHAnsi" w:hAnsiTheme="minorHAnsi"/>
      <w:sz w:val="22"/>
      <w:szCs w:val="22"/>
    </w:rPr>
  </w:style>
  <w:style w:type="paragraph" w:customStyle="1" w:styleId="p22">
    <w:name w:val="p22"/>
    <w:basedOn w:val="af1"/>
    <w:rsid w:val="00C00788"/>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sz w:val="22"/>
      <w:szCs w:val="22"/>
    </w:rPr>
  </w:style>
  <w:style w:type="paragraph" w:customStyle="1" w:styleId="p23">
    <w:name w:val="p23"/>
    <w:basedOn w:val="af1"/>
    <w:rsid w:val="00C00788"/>
    <w:pPr>
      <w:widowControl w:val="0"/>
      <w:autoSpaceDE w:val="0"/>
      <w:autoSpaceDN w:val="0"/>
      <w:bidi w:val="0"/>
      <w:adjustRightInd w:val="0"/>
      <w:spacing w:after="200" w:line="276" w:lineRule="auto"/>
      <w:ind w:left="1055"/>
    </w:pPr>
    <w:rPr>
      <w:rFonts w:asciiTheme="minorHAnsi" w:eastAsiaTheme="minorHAnsi" w:hAnsiTheme="minorHAnsi"/>
      <w:sz w:val="22"/>
      <w:szCs w:val="22"/>
    </w:rPr>
  </w:style>
  <w:style w:type="paragraph" w:customStyle="1" w:styleId="p24">
    <w:name w:val="p24"/>
    <w:basedOn w:val="af1"/>
    <w:rsid w:val="00C00788"/>
    <w:pPr>
      <w:widowControl w:val="0"/>
      <w:tabs>
        <w:tab w:val="left" w:pos="408"/>
      </w:tabs>
      <w:autoSpaceDE w:val="0"/>
      <w:autoSpaceDN w:val="0"/>
      <w:bidi w:val="0"/>
      <w:adjustRightInd w:val="0"/>
      <w:spacing w:after="200" w:line="276" w:lineRule="auto"/>
      <w:ind w:left="1032"/>
    </w:pPr>
    <w:rPr>
      <w:rFonts w:asciiTheme="minorHAnsi" w:eastAsiaTheme="minorHAnsi" w:hAnsiTheme="minorHAnsi"/>
      <w:sz w:val="22"/>
      <w:szCs w:val="22"/>
    </w:rPr>
  </w:style>
  <w:style w:type="paragraph" w:customStyle="1" w:styleId="p25">
    <w:name w:val="p25"/>
    <w:basedOn w:val="af1"/>
    <w:rsid w:val="00C00788"/>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sz w:val="22"/>
      <w:szCs w:val="22"/>
    </w:rPr>
  </w:style>
  <w:style w:type="paragraph" w:customStyle="1" w:styleId="p26">
    <w:name w:val="p26"/>
    <w:basedOn w:val="af1"/>
    <w:rsid w:val="00C00788"/>
    <w:pPr>
      <w:widowControl w:val="0"/>
      <w:autoSpaceDE w:val="0"/>
      <w:autoSpaceDN w:val="0"/>
      <w:bidi w:val="0"/>
      <w:adjustRightInd w:val="0"/>
      <w:spacing w:after="200" w:line="276" w:lineRule="auto"/>
    </w:pPr>
    <w:rPr>
      <w:rFonts w:asciiTheme="minorHAnsi" w:eastAsiaTheme="minorHAnsi" w:hAnsiTheme="minorHAnsi"/>
      <w:sz w:val="22"/>
      <w:szCs w:val="22"/>
    </w:rPr>
  </w:style>
  <w:style w:type="character" w:customStyle="1" w:styleId="BalloonTextChar1">
    <w:name w:val="Balloon Text Char1"/>
    <w:basedOn w:val="af2"/>
    <w:semiHidden/>
    <w:rsid w:val="00C00788"/>
    <w:rPr>
      <w:rFonts w:ascii="Tahoma" w:hAnsi="Tahoma" w:cs="Tahoma"/>
      <w:sz w:val="16"/>
      <w:szCs w:val="16"/>
      <w:lang w:eastAsia="he-IL"/>
    </w:rPr>
  </w:style>
  <w:style w:type="paragraph" w:customStyle="1" w:styleId="1fff1">
    <w:name w:val="כותרת טקסט1"/>
    <w:basedOn w:val="af1"/>
    <w:qFormat/>
    <w:rsid w:val="00C00788"/>
    <w:pPr>
      <w:jc w:val="center"/>
    </w:pPr>
    <w:rPr>
      <w:rFonts w:ascii="Tahoma" w:hAnsi="Tahoma"/>
      <w:b/>
      <w:bCs/>
      <w:sz w:val="40"/>
      <w:szCs w:val="40"/>
    </w:rPr>
  </w:style>
  <w:style w:type="paragraph" w:customStyle="1" w:styleId="listparagraph10">
    <w:name w:val="listparagraph1"/>
    <w:basedOn w:val="af1"/>
    <w:rsid w:val="00C00788"/>
    <w:pPr>
      <w:bidi w:val="0"/>
      <w:spacing w:before="100" w:beforeAutospacing="1" w:after="100" w:afterAutospacing="1"/>
    </w:pPr>
  </w:style>
  <w:style w:type="paragraph" w:customStyle="1" w:styleId="P00">
    <w:name w:val="P00"/>
    <w:rsid w:val="00C0078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numbering" w:customStyle="1" w:styleId="1fff2">
    <w:name w:val="רשימה עירונית עם תבליטים1"/>
    <w:rsid w:val="00C00788"/>
  </w:style>
  <w:style w:type="paragraph" w:customStyle="1" w:styleId="affffffffff6">
    <w:name w:val="כותרת טבלת נספחים"/>
    <w:basedOn w:val="af1"/>
    <w:rsid w:val="00C00788"/>
    <w:pPr>
      <w:jc w:val="center"/>
    </w:pPr>
    <w:rPr>
      <w:rFonts w:ascii="Arial" w:hAnsi="Arial" w:cs="Arial"/>
      <w:b/>
      <w:color w:val="1B3461"/>
      <w:sz w:val="28"/>
      <w:szCs w:val="22"/>
    </w:rPr>
  </w:style>
  <w:style w:type="table" w:styleId="affffffffff7">
    <w:name w:val="Table Elegant"/>
    <w:basedOn w:val="af3"/>
    <w:rsid w:val="00C00788"/>
    <w:pPr>
      <w:spacing w:before="0"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00788"/>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0"/>
    <w:rsid w:val="00C00788"/>
    <w:rPr>
      <w:rFonts w:ascii="David" w:eastAsia="David" w:hAnsi="David" w:cs="David"/>
      <w:sz w:val="21"/>
      <w:szCs w:val="21"/>
      <w:shd w:val="clear" w:color="auto" w:fill="FFFFFF"/>
    </w:rPr>
  </w:style>
  <w:style w:type="character" w:customStyle="1" w:styleId="Bodytext4">
    <w:name w:val="Body text (4)_"/>
    <w:link w:val="Bodytext40"/>
    <w:rsid w:val="00C00788"/>
    <w:rPr>
      <w:rFonts w:ascii="David" w:eastAsia="David" w:hAnsi="David" w:cs="David"/>
      <w:sz w:val="17"/>
      <w:szCs w:val="17"/>
      <w:shd w:val="clear" w:color="auto" w:fill="FFFFFF"/>
    </w:rPr>
  </w:style>
  <w:style w:type="paragraph" w:customStyle="1" w:styleId="BodyText10">
    <w:name w:val="Body Text1"/>
    <w:basedOn w:val="af1"/>
    <w:link w:val="Bodytext"/>
    <w:rsid w:val="00C00788"/>
    <w:pPr>
      <w:widowControl w:val="0"/>
      <w:shd w:val="clear" w:color="auto" w:fill="FFFFFF"/>
      <w:spacing w:before="120" w:line="226" w:lineRule="exact"/>
      <w:ind w:hanging="520"/>
    </w:pPr>
    <w:rPr>
      <w:rFonts w:ascii="David" w:eastAsia="David" w:hAnsi="David" w:cs="David"/>
      <w:sz w:val="21"/>
      <w:szCs w:val="21"/>
    </w:rPr>
  </w:style>
  <w:style w:type="paragraph" w:customStyle="1" w:styleId="Bodytext40">
    <w:name w:val="Body text (4)"/>
    <w:basedOn w:val="af1"/>
    <w:link w:val="Bodytext4"/>
    <w:rsid w:val="00C00788"/>
    <w:pPr>
      <w:widowControl w:val="0"/>
      <w:shd w:val="clear" w:color="auto" w:fill="FFFFFF"/>
      <w:spacing w:before="660" w:line="0" w:lineRule="atLeast"/>
      <w:jc w:val="both"/>
    </w:pPr>
    <w:rPr>
      <w:rFonts w:ascii="David" w:eastAsia="David" w:hAnsi="David" w:cs="David"/>
      <w:sz w:val="17"/>
      <w:szCs w:val="17"/>
    </w:rPr>
  </w:style>
  <w:style w:type="paragraph" w:customStyle="1" w:styleId="1fff3">
    <w:name w:val="גוף טקסט1"/>
    <w:basedOn w:val="af1"/>
    <w:rsid w:val="00C00788"/>
    <w:pPr>
      <w:widowControl w:val="0"/>
      <w:shd w:val="clear" w:color="auto" w:fill="FFFFFF"/>
      <w:spacing w:before="12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C00788"/>
    <w:rPr>
      <w:rFonts w:ascii="David" w:eastAsia="David" w:hAnsi="David" w:cs="David"/>
      <w:sz w:val="19"/>
      <w:szCs w:val="19"/>
      <w:shd w:val="clear" w:color="auto" w:fill="FFFFFF"/>
    </w:rPr>
  </w:style>
  <w:style w:type="character" w:customStyle="1" w:styleId="Bodytext6">
    <w:name w:val="Body text (6)_"/>
    <w:rsid w:val="00C00788"/>
    <w:rPr>
      <w:rFonts w:ascii="David" w:eastAsia="David" w:hAnsi="David" w:cs="David"/>
      <w:b/>
      <w:bCs/>
      <w:i w:val="0"/>
      <w:iCs w:val="0"/>
      <w:smallCaps w:val="0"/>
      <w:strike w:val="0"/>
      <w:sz w:val="19"/>
      <w:szCs w:val="19"/>
      <w:u w:val="none"/>
    </w:rPr>
  </w:style>
  <w:style w:type="character" w:customStyle="1" w:styleId="Bodytext6NotBold">
    <w:name w:val="Body text (6) + Not Bold"/>
    <w:rsid w:val="00C00788"/>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00788"/>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00788"/>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00788"/>
    <w:rPr>
      <w:rFonts w:ascii="David" w:eastAsia="David" w:hAnsi="David" w:cs="David"/>
      <w:shd w:val="clear" w:color="auto" w:fill="FFFFFF"/>
      <w:lang w:bidi="en-US"/>
    </w:rPr>
  </w:style>
  <w:style w:type="character" w:customStyle="1" w:styleId="Bodytext8">
    <w:name w:val="Body text (8)_"/>
    <w:link w:val="Bodytext80"/>
    <w:rsid w:val="00C00788"/>
    <w:rPr>
      <w:rFonts w:ascii="David" w:eastAsia="David" w:hAnsi="David" w:cs="David"/>
      <w:sz w:val="19"/>
      <w:szCs w:val="19"/>
      <w:shd w:val="clear" w:color="auto" w:fill="FFFFFF"/>
    </w:rPr>
  </w:style>
  <w:style w:type="character" w:customStyle="1" w:styleId="Bodytext810pt">
    <w:name w:val="Body text (8) + 10 pt"/>
    <w:rsid w:val="00C00788"/>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f1"/>
    <w:link w:val="Bodytext5"/>
    <w:rsid w:val="00C00788"/>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f1"/>
    <w:link w:val="Bodytext7"/>
    <w:rsid w:val="00C00788"/>
    <w:pPr>
      <w:widowControl w:val="0"/>
      <w:shd w:val="clear" w:color="auto" w:fill="FFFFFF"/>
      <w:bidi w:val="0"/>
      <w:spacing w:before="660" w:after="300" w:line="355" w:lineRule="exact"/>
    </w:pPr>
    <w:rPr>
      <w:rFonts w:ascii="David" w:eastAsia="David" w:hAnsi="David" w:cs="David"/>
      <w:sz w:val="22"/>
      <w:szCs w:val="22"/>
      <w:lang w:bidi="en-US"/>
    </w:rPr>
  </w:style>
  <w:style w:type="paragraph" w:customStyle="1" w:styleId="Bodytext80">
    <w:name w:val="Body text (8)"/>
    <w:basedOn w:val="af1"/>
    <w:link w:val="Bodytext8"/>
    <w:rsid w:val="00C00788"/>
    <w:pPr>
      <w:widowControl w:val="0"/>
      <w:shd w:val="clear" w:color="auto" w:fill="FFFFFF"/>
      <w:bidi w:val="0"/>
      <w:spacing w:before="300" w:line="0" w:lineRule="atLeast"/>
      <w:jc w:val="right"/>
    </w:pPr>
    <w:rPr>
      <w:rFonts w:ascii="David" w:eastAsia="David" w:hAnsi="David" w:cs="David"/>
      <w:sz w:val="19"/>
      <w:szCs w:val="19"/>
    </w:rPr>
  </w:style>
  <w:style w:type="paragraph" w:customStyle="1" w:styleId="11b">
    <w:name w:val="גוף טקסט11"/>
    <w:basedOn w:val="af1"/>
    <w:rsid w:val="00C00788"/>
    <w:pPr>
      <w:widowControl w:val="0"/>
      <w:shd w:val="clear" w:color="auto" w:fill="FFFFFF"/>
      <w:spacing w:before="12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f1"/>
    <w:rsid w:val="00C00788"/>
    <w:pPr>
      <w:widowControl w:val="0"/>
      <w:shd w:val="clear" w:color="auto" w:fill="FFFFFF"/>
      <w:spacing w:before="120" w:line="226" w:lineRule="exact"/>
      <w:ind w:hanging="520"/>
    </w:pPr>
    <w:rPr>
      <w:rFonts w:ascii="David" w:eastAsia="David" w:hAnsi="David" w:cs="David"/>
      <w:color w:val="000000"/>
      <w:sz w:val="21"/>
      <w:szCs w:val="21"/>
      <w:lang w:val="he-IL" w:eastAsia="he-IL"/>
    </w:rPr>
  </w:style>
  <w:style w:type="paragraph" w:customStyle="1" w:styleId="affffffffff8">
    <w:name w:val="פיסקה"/>
    <w:basedOn w:val="af1"/>
    <w:rsid w:val="00C00788"/>
    <w:pPr>
      <w:ind w:right="1134"/>
      <w:jc w:val="both"/>
    </w:pPr>
    <w:rPr>
      <w:rFonts w:cs="Miriam"/>
      <w:lang w:eastAsia="he-IL"/>
    </w:rPr>
  </w:style>
  <w:style w:type="paragraph" w:customStyle="1" w:styleId="affffffffff9">
    <w:name w:val="טקסט נספח"/>
    <w:basedOn w:val="af1"/>
    <w:rsid w:val="00C00788"/>
    <w:pPr>
      <w:spacing w:before="240" w:line="360" w:lineRule="auto"/>
      <w:jc w:val="both"/>
    </w:pPr>
    <w:rPr>
      <w:rFonts w:ascii="Arial" w:hAnsi="Arial" w:cs="David"/>
      <w:sz w:val="22"/>
      <w:szCs w:val="22"/>
    </w:rPr>
  </w:style>
  <w:style w:type="numbering" w:customStyle="1" w:styleId="63">
    <w:name w:val="סגנון6"/>
    <w:uiPriority w:val="99"/>
    <w:rsid w:val="00C00788"/>
    <w:pPr>
      <w:numPr>
        <w:numId w:val="89"/>
      </w:numPr>
    </w:pPr>
  </w:style>
  <w:style w:type="paragraph" w:customStyle="1" w:styleId="DCHeading1">
    <w:name w:val="DC_Heading 1"/>
    <w:basedOn w:val="18"/>
    <w:uiPriority w:val="99"/>
    <w:rsid w:val="00C00788"/>
    <w:pPr>
      <w:tabs>
        <w:tab w:val="clear" w:pos="567"/>
      </w:tabs>
      <w:ind w:left="0" w:right="0" w:firstLine="0"/>
    </w:pPr>
  </w:style>
  <w:style w:type="character" w:customStyle="1" w:styleId="Style2Char">
    <w:name w:val="Style2 Char"/>
    <w:basedOn w:val="af2"/>
    <w:link w:val="Style2"/>
    <w:rsid w:val="00C00788"/>
    <w:rPr>
      <w:rFonts w:ascii="Times New Roman" w:eastAsia="Times New Roman" w:hAnsi="Times New Roman" w:cs="David"/>
      <w:sz w:val="26"/>
      <w:szCs w:val="26"/>
      <w:lang w:val="en-GB" w:eastAsia="he-IL"/>
    </w:rPr>
  </w:style>
  <w:style w:type="character" w:customStyle="1" w:styleId="Char0">
    <w:name w:val="תת סעיף Char"/>
    <w:basedOn w:val="af2"/>
    <w:link w:val="ae"/>
    <w:uiPriority w:val="99"/>
    <w:rsid w:val="00C00788"/>
    <w:rPr>
      <w:rFonts w:ascii="Arial" w:eastAsia="Times New Roman" w:hAnsi="Arial" w:cs="Arial"/>
    </w:rPr>
  </w:style>
  <w:style w:type="character" w:customStyle="1" w:styleId="PlaceholderText1">
    <w:name w:val="Placeholder Text1"/>
    <w:rsid w:val="00C00788"/>
    <w:rPr>
      <w:rFonts w:cs="Times New Roman"/>
      <w:color w:val="808080"/>
    </w:rPr>
  </w:style>
  <w:style w:type="paragraph" w:customStyle="1" w:styleId="ListParagraph2">
    <w:name w:val="List Paragraph2"/>
    <w:basedOn w:val="af1"/>
    <w:link w:val="ListParagraphChar"/>
    <w:rsid w:val="00C00788"/>
    <w:pPr>
      <w:ind w:left="720"/>
      <w:contextualSpacing/>
    </w:pPr>
    <w:rPr>
      <w:rFonts w:cs="David"/>
      <w:szCs w:val="26"/>
      <w:lang w:eastAsia="he-IL"/>
    </w:rPr>
  </w:style>
  <w:style w:type="paragraph" w:customStyle="1" w:styleId="Style4">
    <w:name w:val="Style4"/>
    <w:basedOn w:val="af1"/>
    <w:next w:val="a"/>
    <w:rsid w:val="00C00788"/>
    <w:pPr>
      <w:tabs>
        <w:tab w:val="center" w:pos="4153"/>
        <w:tab w:val="right" w:pos="8306"/>
      </w:tabs>
    </w:pPr>
    <w:rPr>
      <w:rFonts w:cs="David"/>
      <w:szCs w:val="26"/>
      <w:lang w:eastAsia="he-IL"/>
    </w:rPr>
  </w:style>
  <w:style w:type="character" w:customStyle="1" w:styleId="IntenseReference1">
    <w:name w:val="Intense Reference1"/>
    <w:rsid w:val="00C00788"/>
    <w:rPr>
      <w:rFonts w:cs="Times New Roman"/>
      <w:b/>
      <w:bCs/>
      <w:smallCaps/>
      <w:color w:val="C0504D"/>
      <w:spacing w:val="5"/>
      <w:u w:val="single"/>
    </w:rPr>
  </w:style>
  <w:style w:type="paragraph" w:customStyle="1" w:styleId="Revision1">
    <w:name w:val="Revision1"/>
    <w:hidden/>
    <w:semiHidden/>
    <w:rsid w:val="00C00788"/>
    <w:pPr>
      <w:spacing w:before="0"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00788"/>
    <w:rPr>
      <w:rFonts w:ascii="Times New Roman" w:eastAsia="Times New Roman" w:hAnsi="Times New Roman" w:cs="David"/>
      <w:sz w:val="24"/>
      <w:szCs w:val="26"/>
      <w:lang w:eastAsia="he-IL"/>
    </w:rPr>
  </w:style>
  <w:style w:type="paragraph" w:customStyle="1" w:styleId="NoSpacing1">
    <w:name w:val="No Spacing1"/>
    <w:rsid w:val="00C00788"/>
    <w:pPr>
      <w:spacing w:before="0" w:after="0" w:line="240" w:lineRule="auto"/>
    </w:pPr>
    <w:rPr>
      <w:rFonts w:ascii="Calibri" w:eastAsia="Times New Roman" w:hAnsi="Calibri" w:cs="Arial"/>
    </w:rPr>
  </w:style>
  <w:style w:type="paragraph" w:customStyle="1" w:styleId="IntenseQuote1">
    <w:name w:val="Intense Quote1"/>
    <w:basedOn w:val="af1"/>
    <w:link w:val="IntenseQuoteChar"/>
    <w:rsid w:val="00C00788"/>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00788"/>
    <w:rPr>
      <w:rFonts w:ascii="Calibri" w:eastAsia="Times New Roman" w:hAnsi="Calibri" w:cs="Arial"/>
      <w:i/>
      <w:iCs/>
      <w:color w:val="C0504D"/>
      <w:sz w:val="20"/>
    </w:rPr>
  </w:style>
  <w:style w:type="character" w:customStyle="1" w:styleId="SubtleEmphasis1">
    <w:name w:val="Subtle Emphasis1"/>
    <w:rsid w:val="00C00788"/>
    <w:rPr>
      <w:rFonts w:ascii="Calibri" w:hAnsi="Calibri" w:cs="Times New Roman"/>
      <w:i/>
      <w:iCs/>
      <w:color w:val="006666"/>
    </w:rPr>
  </w:style>
  <w:style w:type="character" w:customStyle="1" w:styleId="IntenseEmphasis1">
    <w:name w:val="Intense Emphasis1"/>
    <w:rsid w:val="00C00788"/>
    <w:rPr>
      <w:rFonts w:ascii="Calibri" w:hAnsi="Calibri" w:cs="Times New Roman"/>
      <w:b/>
      <w:bCs/>
      <w:i/>
      <w:iCs/>
      <w:caps/>
      <w:color w:val="438086"/>
      <w:spacing w:val="5"/>
    </w:rPr>
  </w:style>
  <w:style w:type="character" w:customStyle="1" w:styleId="SubtleReference1">
    <w:name w:val="Subtle Reference1"/>
    <w:rsid w:val="00C00788"/>
    <w:rPr>
      <w:rFonts w:cs="Times New Roman"/>
      <w:i/>
      <w:iCs/>
      <w:color w:val="4E4F89"/>
    </w:rPr>
  </w:style>
  <w:style w:type="character" w:customStyle="1" w:styleId="BookTitle1">
    <w:name w:val="Book Title1"/>
    <w:rsid w:val="00C00788"/>
    <w:rPr>
      <w:rFonts w:ascii="Calibri" w:eastAsia="Times New Roman" w:hAnsi="Cambria" w:cs="Arial"/>
      <w:i/>
      <w:iCs/>
      <w:color w:val="000000"/>
      <w:sz w:val="20"/>
      <w:szCs w:val="20"/>
    </w:rPr>
  </w:style>
  <w:style w:type="paragraph" w:customStyle="1" w:styleId="TOCHeading1">
    <w:name w:val="TOC Heading1"/>
    <w:basedOn w:val="18"/>
    <w:next w:val="af1"/>
    <w:rsid w:val="00C00788"/>
  </w:style>
  <w:style w:type="paragraph" w:customStyle="1" w:styleId="Quote4">
    <w:name w:val="Quote4"/>
    <w:basedOn w:val="NormalE"/>
    <w:link w:val="QuoteChar"/>
    <w:rsid w:val="00C00788"/>
    <w:pPr>
      <w:spacing w:after="200" w:line="240" w:lineRule="auto"/>
      <w:ind w:left="1134" w:right="1701"/>
    </w:pPr>
    <w:rPr>
      <w:rFonts w:ascii="Calibri" w:eastAsia="Times New Roman" w:hAnsi="Calibri" w:cs="Arial"/>
      <w:sz w:val="22"/>
      <w:szCs w:val="22"/>
    </w:rPr>
  </w:style>
  <w:style w:type="character" w:customStyle="1" w:styleId="QuoteChar">
    <w:name w:val="Quote Char"/>
    <w:link w:val="Quote4"/>
    <w:locked/>
    <w:rsid w:val="00C00788"/>
    <w:rPr>
      <w:rFonts w:ascii="Calibri" w:eastAsia="Times New Roman" w:hAnsi="Calibri" w:cs="Arial"/>
    </w:rPr>
  </w:style>
  <w:style w:type="character" w:customStyle="1" w:styleId="afffffffff">
    <w:name w:val="טקסט סעיף תו תו תו תו תו"/>
    <w:basedOn w:val="af2"/>
    <w:link w:val="affffffffe"/>
    <w:uiPriority w:val="99"/>
    <w:rsid w:val="00C00788"/>
    <w:rPr>
      <w:rFonts w:ascii="Arial" w:eastAsia="Times New Roman" w:hAnsi="Arial" w:cs="Arial"/>
    </w:rPr>
  </w:style>
  <w:style w:type="character" w:customStyle="1" w:styleId="1fff4">
    <w:name w:val="פיסקת רשימה תו1"/>
    <w:basedOn w:val="af2"/>
    <w:locked/>
    <w:rsid w:val="00C00788"/>
  </w:style>
  <w:style w:type="character" w:customStyle="1" w:styleId="Heading4Char">
    <w:name w:val="Heading 4 Char"/>
    <w:uiPriority w:val="9"/>
    <w:semiHidden/>
    <w:rsid w:val="00C00788"/>
    <w:rPr>
      <w:rFonts w:ascii="Cambria" w:eastAsia="Times New Roman" w:hAnsi="Cambria" w:cs="Times New Roman"/>
      <w:b/>
      <w:bCs/>
      <w:i/>
      <w:iCs/>
      <w:color w:val="4F81BD"/>
    </w:rPr>
  </w:style>
  <w:style w:type="paragraph" w:customStyle="1" w:styleId="TF">
    <w:name w:val="TF"/>
    <w:basedOn w:val="af1"/>
    <w:rsid w:val="00C00788"/>
    <w:pPr>
      <w:numPr>
        <w:numId w:val="90"/>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f1"/>
    <w:rsid w:val="00C00788"/>
    <w:pPr>
      <w:numPr>
        <w:ilvl w:val="4"/>
        <w:numId w:val="90"/>
      </w:numPr>
      <w:autoSpaceDE w:val="0"/>
      <w:autoSpaceDN w:val="0"/>
      <w:bidi w:val="0"/>
      <w:adjustRightInd w:val="0"/>
      <w:spacing w:after="120" w:line="276" w:lineRule="auto"/>
      <w:jc w:val="both"/>
    </w:pPr>
    <w:rPr>
      <w:rFonts w:ascii="TimesNewRoman" w:eastAsiaTheme="minorHAnsi" w:hAnsi="TimesNewRoman" w:cs="TimesNewRoman"/>
      <w:snapToGrid w:val="0"/>
      <w:sz w:val="22"/>
    </w:rPr>
  </w:style>
  <w:style w:type="paragraph" w:customStyle="1" w:styleId="TFi">
    <w:name w:val="TF (i)"/>
    <w:basedOn w:val="af1"/>
    <w:rsid w:val="00C00788"/>
    <w:pPr>
      <w:numPr>
        <w:ilvl w:val="5"/>
        <w:numId w:val="90"/>
      </w:numPr>
      <w:autoSpaceDE w:val="0"/>
      <w:autoSpaceDN w:val="0"/>
      <w:bidi w:val="0"/>
      <w:adjustRightInd w:val="0"/>
      <w:spacing w:after="120" w:line="276" w:lineRule="auto"/>
      <w:jc w:val="both"/>
    </w:pPr>
    <w:rPr>
      <w:rFonts w:ascii="TimesNewRoman" w:eastAsiaTheme="minorHAnsi" w:hAnsi="TimesNewRoman" w:cs="TimesNewRoman"/>
      <w:snapToGrid w:val="0"/>
      <w:sz w:val="22"/>
    </w:rPr>
  </w:style>
  <w:style w:type="paragraph" w:customStyle="1" w:styleId="TF1">
    <w:name w:val="TF 1"/>
    <w:basedOn w:val="af1"/>
    <w:rsid w:val="00C00788"/>
    <w:pPr>
      <w:keepNext/>
      <w:numPr>
        <w:ilvl w:val="1"/>
        <w:numId w:val="90"/>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f1"/>
    <w:rsid w:val="00C00788"/>
    <w:pPr>
      <w:numPr>
        <w:ilvl w:val="2"/>
        <w:numId w:val="90"/>
      </w:numPr>
      <w:bidi w:val="0"/>
      <w:spacing w:before="120" w:after="120" w:line="276" w:lineRule="auto"/>
      <w:jc w:val="both"/>
    </w:pPr>
    <w:rPr>
      <w:rFonts w:ascii="TimesNewRoman" w:eastAsiaTheme="minorHAnsi" w:hAnsi="TimesNewRoman" w:cs="TimesNewRoman"/>
      <w:w w:val="0"/>
      <w:sz w:val="22"/>
    </w:rPr>
  </w:style>
  <w:style w:type="paragraph" w:customStyle="1" w:styleId="TF11text">
    <w:name w:val="TF 1.1 (text)"/>
    <w:basedOn w:val="TF11"/>
    <w:rsid w:val="00C00788"/>
    <w:pPr>
      <w:numPr>
        <w:ilvl w:val="3"/>
      </w:numPr>
      <w:tabs>
        <w:tab w:val="clear" w:pos="1985"/>
        <w:tab w:val="num" w:pos="1134"/>
      </w:tabs>
      <w:ind w:firstLine="567"/>
    </w:pPr>
    <w:rPr>
      <w:rFonts w:cs="Times New Roman"/>
      <w:b/>
      <w:bCs/>
      <w:lang w:bidi="ar-SA"/>
    </w:rPr>
  </w:style>
  <w:style w:type="character" w:customStyle="1" w:styleId="affffffffffa">
    <w:name w:val="טקסט סעיף תו תו"/>
    <w:link w:val="affffffffffb"/>
    <w:rsid w:val="00C00788"/>
    <w:rPr>
      <w:rFonts w:ascii="Arial" w:hAnsi="Arial" w:cs="Arial"/>
    </w:rPr>
  </w:style>
  <w:style w:type="paragraph" w:customStyle="1" w:styleId="affffffffffb">
    <w:name w:val="טקסט סעיף תו"/>
    <w:basedOn w:val="af1"/>
    <w:link w:val="affffffffffa"/>
    <w:rsid w:val="00C00788"/>
    <w:pPr>
      <w:tabs>
        <w:tab w:val="num" w:pos="1107"/>
      </w:tabs>
      <w:spacing w:line="360" w:lineRule="auto"/>
      <w:ind w:left="1107" w:hanging="567"/>
      <w:jc w:val="both"/>
    </w:pPr>
    <w:rPr>
      <w:rFonts w:ascii="Arial" w:eastAsiaTheme="minorHAnsi" w:hAnsi="Arial" w:cs="Arial"/>
      <w:sz w:val="22"/>
      <w:szCs w:val="22"/>
    </w:rPr>
  </w:style>
  <w:style w:type="paragraph" w:customStyle="1" w:styleId="affffffffffc">
    <w:name w:val="כותרת שם נספח"/>
    <w:basedOn w:val="af1"/>
    <w:rsid w:val="00C00788"/>
    <w:pPr>
      <w:spacing w:before="240" w:line="360" w:lineRule="auto"/>
      <w:jc w:val="both"/>
    </w:pPr>
    <w:rPr>
      <w:rFonts w:ascii="Arial" w:hAnsi="Arial" w:cs="Arial"/>
      <w:b/>
      <w:bCs/>
      <w:color w:val="1B3461"/>
      <w:sz w:val="26"/>
      <w:szCs w:val="26"/>
    </w:rPr>
  </w:style>
  <w:style w:type="paragraph" w:customStyle="1" w:styleId="affffffffffd">
    <w:name w:val="טקסט סעיף מודגש"/>
    <w:basedOn w:val="affffffffe"/>
    <w:link w:val="affffffffffe"/>
    <w:rsid w:val="00C00788"/>
    <w:pPr>
      <w:tabs>
        <w:tab w:val="clear" w:pos="1107"/>
      </w:tabs>
      <w:ind w:left="0" w:firstLine="0"/>
    </w:pPr>
    <w:rPr>
      <w:b/>
      <w:bCs/>
    </w:rPr>
  </w:style>
  <w:style w:type="character" w:customStyle="1" w:styleId="affffffffffe">
    <w:name w:val="טקסט סעיף מודגש תו"/>
    <w:link w:val="affffffffffd"/>
    <w:rsid w:val="00C00788"/>
    <w:rPr>
      <w:rFonts w:ascii="Arial" w:eastAsia="Times New Roman" w:hAnsi="Arial" w:cs="Arial"/>
      <w:b/>
      <w:bCs/>
    </w:rPr>
  </w:style>
  <w:style w:type="paragraph" w:customStyle="1" w:styleId="Char7">
    <w:name w:val="הדגשת צבע תו Char"/>
    <w:basedOn w:val="affffffffe"/>
    <w:link w:val="CharChar2"/>
    <w:rsid w:val="00C00788"/>
    <w:pPr>
      <w:tabs>
        <w:tab w:val="clear" w:pos="1107"/>
      </w:tabs>
      <w:ind w:left="0" w:firstLine="0"/>
    </w:pPr>
    <w:rPr>
      <w:shd w:val="clear" w:color="auto" w:fill="DEE7F6"/>
    </w:rPr>
  </w:style>
  <w:style w:type="character" w:customStyle="1" w:styleId="CharChar2">
    <w:name w:val="הדגשת צבע תו Char Char"/>
    <w:link w:val="Char7"/>
    <w:rsid w:val="00C00788"/>
    <w:rPr>
      <w:rFonts w:ascii="Arial" w:eastAsia="Times New Roman" w:hAnsi="Arial" w:cs="Arial"/>
    </w:rPr>
  </w:style>
  <w:style w:type="paragraph" w:customStyle="1" w:styleId="afffffffffff">
    <w:name w:val="אייקון החשוב ביותר"/>
    <w:basedOn w:val="affffffffe"/>
    <w:link w:val="afffffffffff0"/>
    <w:rsid w:val="00C00788"/>
    <w:pPr>
      <w:tabs>
        <w:tab w:val="clear" w:pos="1107"/>
      </w:tabs>
      <w:ind w:left="0" w:firstLine="0"/>
    </w:pPr>
    <w:rPr>
      <w:rFonts w:ascii="Wingdings" w:hAnsi="Wingdings"/>
      <w:color w:val="5EA740"/>
      <w:position w:val="-4"/>
      <w:sz w:val="28"/>
      <w:szCs w:val="28"/>
    </w:rPr>
  </w:style>
  <w:style w:type="character" w:customStyle="1" w:styleId="afffffffffff0">
    <w:name w:val="אייקון החשוב ביותר תו"/>
    <w:link w:val="afffffffffff"/>
    <w:rsid w:val="00C00788"/>
    <w:rPr>
      <w:rFonts w:ascii="Wingdings" w:eastAsia="Times New Roman" w:hAnsi="Wingdings" w:cs="Arial"/>
      <w:color w:val="5EA740"/>
      <w:position w:val="-4"/>
      <w:sz w:val="28"/>
      <w:szCs w:val="28"/>
    </w:rPr>
  </w:style>
  <w:style w:type="paragraph" w:customStyle="1" w:styleId="afffffffffff1">
    <w:name w:val="אייקון רישום/דיווח"/>
    <w:basedOn w:val="affffffffe"/>
    <w:link w:val="afffffffffff2"/>
    <w:rsid w:val="00C00788"/>
    <w:pPr>
      <w:tabs>
        <w:tab w:val="clear" w:pos="1107"/>
      </w:tabs>
      <w:ind w:left="0" w:firstLine="0"/>
    </w:pPr>
    <w:rPr>
      <w:rFonts w:ascii="Wingdings" w:hAnsi="Wingdings"/>
      <w:color w:val="800080"/>
      <w:position w:val="-4"/>
      <w:sz w:val="28"/>
      <w:szCs w:val="28"/>
    </w:rPr>
  </w:style>
  <w:style w:type="character" w:customStyle="1" w:styleId="afffffffffff2">
    <w:name w:val="אייקון רישום/דיווח תו"/>
    <w:link w:val="afffffffffff1"/>
    <w:rsid w:val="00C00788"/>
    <w:rPr>
      <w:rFonts w:ascii="Wingdings" w:eastAsia="Times New Roman" w:hAnsi="Wingdings" w:cs="Arial"/>
      <w:color w:val="800080"/>
      <w:position w:val="-4"/>
      <w:sz w:val="28"/>
      <w:szCs w:val="28"/>
    </w:rPr>
  </w:style>
  <w:style w:type="paragraph" w:customStyle="1" w:styleId="afffffffffff3">
    <w:name w:val="אייקון מערכות מידע"/>
    <w:basedOn w:val="affffffffe"/>
    <w:link w:val="afffffffffff4"/>
    <w:rsid w:val="00C00788"/>
    <w:pPr>
      <w:tabs>
        <w:tab w:val="clear" w:pos="1107"/>
      </w:tabs>
      <w:ind w:left="0" w:firstLine="0"/>
    </w:pPr>
    <w:rPr>
      <w:rFonts w:ascii="Wingdings" w:hAnsi="Wingdings"/>
      <w:color w:val="36A6E8"/>
      <w:position w:val="-4"/>
      <w:sz w:val="28"/>
      <w:szCs w:val="28"/>
    </w:rPr>
  </w:style>
  <w:style w:type="character" w:customStyle="1" w:styleId="afffffffffff4">
    <w:name w:val="אייקון מערכות מידע תו"/>
    <w:link w:val="afffffffffff3"/>
    <w:rsid w:val="00C00788"/>
    <w:rPr>
      <w:rFonts w:ascii="Wingdings" w:eastAsia="Times New Roman" w:hAnsi="Wingdings" w:cs="Arial"/>
      <w:color w:val="36A6E8"/>
      <w:position w:val="-4"/>
      <w:sz w:val="28"/>
      <w:szCs w:val="28"/>
    </w:rPr>
  </w:style>
  <w:style w:type="paragraph" w:customStyle="1" w:styleId="CharChar3">
    <w:name w:val="אייקון אסור לעשות תו Char Char"/>
    <w:basedOn w:val="affffffffe"/>
    <w:link w:val="CharCharChar"/>
    <w:rsid w:val="00C00788"/>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3"/>
    <w:rsid w:val="00C00788"/>
    <w:rPr>
      <w:rFonts w:ascii="Wingdings" w:eastAsia="Times New Roman" w:hAnsi="Wingdings" w:cs="Arial"/>
      <w:color w:val="A81229"/>
      <w:position w:val="-4"/>
      <w:sz w:val="28"/>
      <w:szCs w:val="28"/>
    </w:rPr>
  </w:style>
  <w:style w:type="paragraph" w:customStyle="1" w:styleId="Para5">
    <w:name w:val="Para5"/>
    <w:basedOn w:val="af1"/>
    <w:qFormat/>
    <w:rsid w:val="00C00788"/>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f1"/>
    <w:next w:val="af1"/>
    <w:rsid w:val="00C00788"/>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00788"/>
    <w:pPr>
      <w:tabs>
        <w:tab w:val="clear" w:pos="624"/>
      </w:tabs>
      <w:ind w:right="624"/>
    </w:pPr>
    <w:rPr>
      <w:rFonts w:cs="Times New Roman"/>
    </w:rPr>
  </w:style>
  <w:style w:type="paragraph" w:customStyle="1" w:styleId="Char30">
    <w:name w:val="Char3"/>
    <w:basedOn w:val="af1"/>
    <w:rsid w:val="00C00788"/>
    <w:pPr>
      <w:bidi w:val="0"/>
      <w:spacing w:after="160" w:line="240" w:lineRule="exact"/>
      <w:jc w:val="both"/>
    </w:pPr>
    <w:rPr>
      <w:rFonts w:ascii="Verdana" w:hAnsi="Verdana" w:cs="FrankRuehl"/>
      <w:sz w:val="16"/>
      <w:szCs w:val="20"/>
      <w:lang w:bidi="ar-SA"/>
    </w:rPr>
  </w:style>
  <w:style w:type="paragraph" w:customStyle="1" w:styleId="TableText0">
    <w:name w:val="Table Text"/>
    <w:basedOn w:val="af1"/>
    <w:link w:val="TableText1"/>
    <w:rsid w:val="00C00788"/>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eastAsia="ja-JP"/>
    </w:rPr>
  </w:style>
  <w:style w:type="paragraph" w:customStyle="1" w:styleId="TableBlock">
    <w:name w:val="Table Block"/>
    <w:basedOn w:val="TableText0"/>
    <w:rsid w:val="00C00788"/>
    <w:pPr>
      <w:ind w:right="0"/>
      <w:jc w:val="both"/>
    </w:pPr>
  </w:style>
  <w:style w:type="paragraph" w:customStyle="1" w:styleId="TableSideHeading">
    <w:name w:val="Table SideHeading"/>
    <w:basedOn w:val="TableText0"/>
    <w:rsid w:val="00C00788"/>
  </w:style>
  <w:style w:type="character" w:customStyle="1" w:styleId="TableText1">
    <w:name w:val="Table Text תו"/>
    <w:link w:val="TableText0"/>
    <w:rsid w:val="00C00788"/>
    <w:rPr>
      <w:rFonts w:ascii="Arial" w:eastAsia="Arial Unicode MS" w:hAnsi="Arial" w:cs="Times New Roman"/>
      <w:snapToGrid w:val="0"/>
      <w:color w:val="000000"/>
      <w:sz w:val="20"/>
      <w:szCs w:val="26"/>
      <w:lang w:eastAsia="ja-JP"/>
    </w:rPr>
  </w:style>
  <w:style w:type="paragraph" w:customStyle="1" w:styleId="2ff8">
    <w:name w:val="פיסקת רשימה2"/>
    <w:basedOn w:val="af1"/>
    <w:rsid w:val="00C00788"/>
    <w:pPr>
      <w:ind w:left="720"/>
      <w:contextualSpacing/>
    </w:pPr>
    <w:rPr>
      <w:rFonts w:cs="David"/>
      <w:szCs w:val="26"/>
      <w:lang w:eastAsia="he-IL"/>
    </w:rPr>
  </w:style>
  <w:style w:type="paragraph" w:customStyle="1" w:styleId="2ff9">
    <w:name w:val="תו תו תו תו תו תו תו תו תו תו2"/>
    <w:basedOn w:val="af1"/>
    <w:rsid w:val="00C0078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u w:val="single"/>
      <w:lang w:eastAsia="he-IL"/>
    </w:rPr>
  </w:style>
  <w:style w:type="paragraph" w:customStyle="1" w:styleId="120">
    <w:name w:val="גוף טקסט12"/>
    <w:basedOn w:val="af1"/>
    <w:rsid w:val="00C00788"/>
    <w:pPr>
      <w:widowControl w:val="0"/>
      <w:shd w:val="clear" w:color="auto" w:fill="FFFFFF"/>
      <w:spacing w:before="120" w:line="226" w:lineRule="exact"/>
      <w:ind w:hanging="520"/>
    </w:pPr>
    <w:rPr>
      <w:rFonts w:ascii="David" w:eastAsia="David" w:hAnsi="David" w:cs="David"/>
      <w:color w:val="000000"/>
      <w:sz w:val="21"/>
      <w:szCs w:val="21"/>
      <w:lang w:val="he-IL" w:eastAsia="he-IL"/>
    </w:rPr>
  </w:style>
  <w:style w:type="character" w:customStyle="1" w:styleId="1fff5">
    <w:name w:val="טקסט מציין מיקום1"/>
    <w:rsid w:val="00C00788"/>
    <w:rPr>
      <w:rFonts w:cs="Times New Roman"/>
      <w:color w:val="808080"/>
    </w:rPr>
  </w:style>
  <w:style w:type="character" w:customStyle="1" w:styleId="1fff6">
    <w:name w:val="הפניה חזקה1"/>
    <w:rsid w:val="00C00788"/>
    <w:rPr>
      <w:rFonts w:cs="Times New Roman"/>
      <w:b/>
      <w:bCs/>
      <w:smallCaps/>
      <w:color w:val="C0504D"/>
      <w:spacing w:val="5"/>
      <w:u w:val="single"/>
    </w:rPr>
  </w:style>
  <w:style w:type="paragraph" w:customStyle="1" w:styleId="1fff7">
    <w:name w:val="מהדורה1"/>
    <w:hidden/>
    <w:semiHidden/>
    <w:rsid w:val="00C00788"/>
    <w:pPr>
      <w:spacing w:before="0" w:after="0" w:line="240" w:lineRule="auto"/>
    </w:pPr>
    <w:rPr>
      <w:rFonts w:ascii="Times New Roman" w:eastAsia="Times New Roman" w:hAnsi="Times New Roman" w:cs="David"/>
      <w:sz w:val="24"/>
      <w:szCs w:val="26"/>
      <w:lang w:eastAsia="he-IL"/>
    </w:rPr>
  </w:style>
  <w:style w:type="paragraph" w:customStyle="1" w:styleId="1fff8">
    <w:name w:val="ללא מרווח1"/>
    <w:rsid w:val="00C00788"/>
    <w:pPr>
      <w:spacing w:before="0" w:after="0" w:line="240" w:lineRule="auto"/>
    </w:pPr>
    <w:rPr>
      <w:rFonts w:ascii="Calibri" w:eastAsia="Times New Roman" w:hAnsi="Calibri" w:cs="Arial"/>
    </w:rPr>
  </w:style>
  <w:style w:type="paragraph" w:customStyle="1" w:styleId="1fff9">
    <w:name w:val="הצעת מחיר חזקה1"/>
    <w:basedOn w:val="af1"/>
    <w:rsid w:val="00C00788"/>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fa">
    <w:name w:val="הדגשה מעודנת1"/>
    <w:rsid w:val="00C00788"/>
    <w:rPr>
      <w:rFonts w:ascii="Calibri" w:hAnsi="Calibri" w:cs="Times New Roman"/>
      <w:i/>
      <w:iCs/>
      <w:color w:val="006666"/>
    </w:rPr>
  </w:style>
  <w:style w:type="character" w:customStyle="1" w:styleId="1fffb">
    <w:name w:val="הדגשה חזקה1"/>
    <w:rsid w:val="00C00788"/>
    <w:rPr>
      <w:rFonts w:ascii="Calibri" w:hAnsi="Calibri" w:cs="Times New Roman"/>
      <w:b/>
      <w:bCs/>
      <w:i/>
      <w:iCs/>
      <w:caps/>
      <w:color w:val="438086"/>
      <w:spacing w:val="5"/>
    </w:rPr>
  </w:style>
  <w:style w:type="character" w:customStyle="1" w:styleId="1fffc">
    <w:name w:val="הפניה מעודנת1"/>
    <w:rsid w:val="00C00788"/>
    <w:rPr>
      <w:rFonts w:cs="Times New Roman"/>
      <w:i/>
      <w:iCs/>
      <w:color w:val="4E4F89"/>
    </w:rPr>
  </w:style>
  <w:style w:type="character" w:customStyle="1" w:styleId="1fffd">
    <w:name w:val="כותר הספר1"/>
    <w:rsid w:val="00C00788"/>
    <w:rPr>
      <w:rFonts w:ascii="Calibri" w:eastAsia="Times New Roman" w:hAnsi="Cambria" w:cs="Arial"/>
      <w:i/>
      <w:iCs/>
      <w:color w:val="000000"/>
      <w:sz w:val="20"/>
      <w:szCs w:val="20"/>
    </w:rPr>
  </w:style>
  <w:style w:type="paragraph" w:customStyle="1" w:styleId="1fffe">
    <w:name w:val="כותרת תוכן עניינים1"/>
    <w:basedOn w:val="18"/>
    <w:next w:val="af1"/>
    <w:rsid w:val="00C00788"/>
  </w:style>
  <w:style w:type="paragraph" w:customStyle="1" w:styleId="2ffa">
    <w:name w:val="הצעת מחיר2"/>
    <w:basedOn w:val="NormalE"/>
    <w:rsid w:val="00C00788"/>
    <w:pPr>
      <w:spacing w:after="200" w:line="240" w:lineRule="auto"/>
      <w:ind w:left="1134" w:right="1701"/>
    </w:pPr>
    <w:rPr>
      <w:rFonts w:ascii="Calibri" w:eastAsia="Times New Roman" w:hAnsi="Calibri" w:cs="Arial"/>
      <w:sz w:val="22"/>
      <w:szCs w:val="22"/>
    </w:rPr>
  </w:style>
  <w:style w:type="paragraph" w:customStyle="1" w:styleId="CharChar4">
    <w:name w:val="תו תו Char Char תו תו"/>
    <w:basedOn w:val="af1"/>
    <w:rsid w:val="00C00788"/>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f1"/>
    <w:rsid w:val="00C00788"/>
    <w:pPr>
      <w:bidi w:val="0"/>
      <w:spacing w:after="160" w:line="240" w:lineRule="exact"/>
      <w:jc w:val="both"/>
    </w:pPr>
    <w:rPr>
      <w:rFonts w:ascii="Verdana" w:hAnsi="Verdana" w:cs="FrankRuehl"/>
      <w:sz w:val="16"/>
      <w:szCs w:val="20"/>
      <w:lang w:bidi="ar-SA"/>
    </w:rPr>
  </w:style>
  <w:style w:type="paragraph" w:customStyle="1" w:styleId="Char31">
    <w:name w:val="Char3 תו"/>
    <w:basedOn w:val="af1"/>
    <w:rsid w:val="00C00788"/>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f1"/>
    <w:rsid w:val="00C00788"/>
    <w:pPr>
      <w:bidi w:val="0"/>
      <w:spacing w:after="160" w:line="240" w:lineRule="exact"/>
      <w:jc w:val="both"/>
    </w:pPr>
    <w:rPr>
      <w:rFonts w:ascii="Verdana" w:hAnsi="Verdana" w:cs="FrankRuehl"/>
      <w:sz w:val="16"/>
      <w:szCs w:val="20"/>
      <w:lang w:bidi="ar-SA"/>
    </w:rPr>
  </w:style>
  <w:style w:type="paragraph" w:customStyle="1" w:styleId="Char10">
    <w:name w:val="תו Char1"/>
    <w:basedOn w:val="af1"/>
    <w:rsid w:val="00C00788"/>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f1"/>
    <w:rsid w:val="00C00788"/>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f1"/>
    <w:rsid w:val="00C00788"/>
    <w:pPr>
      <w:bidi w:val="0"/>
      <w:spacing w:after="160" w:line="240" w:lineRule="exact"/>
      <w:jc w:val="both"/>
    </w:pPr>
    <w:rPr>
      <w:rFonts w:ascii="Verdana" w:hAnsi="Verdana" w:cs="FrankRuehl"/>
      <w:sz w:val="16"/>
      <w:szCs w:val="20"/>
      <w:lang w:bidi="ar-SA"/>
    </w:rPr>
  </w:style>
  <w:style w:type="table" w:styleId="5f7">
    <w:name w:val="Table Grid 5"/>
    <w:basedOn w:val="af3"/>
    <w:rsid w:val="00C00788"/>
    <w:pPr>
      <w:bidi/>
      <w:spacing w:before="0"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f2"/>
    <w:rsid w:val="00C00788"/>
  </w:style>
  <w:style w:type="paragraph" w:customStyle="1" w:styleId="1ffff">
    <w:name w:val="ש1"/>
    <w:basedOn w:val="af1"/>
    <w:link w:val="1ffff0"/>
    <w:rsid w:val="00C00788"/>
    <w:pPr>
      <w:spacing w:line="360" w:lineRule="auto"/>
      <w:ind w:left="851" w:hanging="851"/>
      <w:jc w:val="both"/>
    </w:pPr>
    <w:rPr>
      <w:color w:val="0000FF"/>
      <w:sz w:val="20"/>
      <w:szCs w:val="26"/>
    </w:rPr>
  </w:style>
  <w:style w:type="character" w:customStyle="1" w:styleId="1ffff0">
    <w:name w:val="ש1 תו"/>
    <w:link w:val="1ffff"/>
    <w:rsid w:val="00C00788"/>
    <w:rPr>
      <w:rFonts w:ascii="Times New Roman" w:eastAsia="Times New Roman" w:hAnsi="Times New Roman" w:cs="Times New Roman"/>
      <w:color w:val="0000FF"/>
      <w:sz w:val="20"/>
      <w:szCs w:val="26"/>
    </w:rPr>
  </w:style>
  <w:style w:type="paragraph" w:customStyle="1" w:styleId="line4">
    <w:name w:val="line4"/>
    <w:basedOn w:val="af1"/>
    <w:rsid w:val="00C00788"/>
    <w:pPr>
      <w:tabs>
        <w:tab w:val="left" w:pos="1203"/>
      </w:tabs>
      <w:spacing w:after="120" w:line="360" w:lineRule="auto"/>
      <w:ind w:left="1195" w:right="1138" w:hanging="806"/>
      <w:jc w:val="both"/>
    </w:pPr>
    <w:rPr>
      <w:rFonts w:cs="Narkisim"/>
      <w:lang w:eastAsia="he-IL"/>
    </w:rPr>
  </w:style>
  <w:style w:type="paragraph" w:customStyle="1" w:styleId="line42">
    <w:name w:val="line42"/>
    <w:basedOn w:val="af1"/>
    <w:rsid w:val="00C00788"/>
    <w:pPr>
      <w:tabs>
        <w:tab w:val="left" w:pos="1203"/>
      </w:tabs>
      <w:spacing w:after="120" w:line="360" w:lineRule="auto"/>
      <w:ind w:left="1195" w:right="475" w:hanging="806"/>
      <w:jc w:val="both"/>
    </w:pPr>
    <w:rPr>
      <w:rFonts w:cs="Narkisim"/>
      <w:sz w:val="16"/>
      <w:lang w:eastAsia="he-IL"/>
    </w:rPr>
  </w:style>
  <w:style w:type="paragraph" w:customStyle="1" w:styleId="block">
    <w:name w:val="block"/>
    <w:basedOn w:val="28"/>
    <w:autoRedefine/>
    <w:rsid w:val="00C00788"/>
  </w:style>
  <w:style w:type="paragraph" w:customStyle="1" w:styleId="BodyTextKeep">
    <w:name w:val="Body Text Keep"/>
    <w:basedOn w:val="aff4"/>
    <w:rsid w:val="00C00788"/>
    <w:pPr>
      <w:keepNext/>
      <w:spacing w:after="160"/>
    </w:pPr>
    <w:rPr>
      <w:rFonts w:cs="Miriam"/>
      <w:sz w:val="20"/>
      <w:szCs w:val="20"/>
      <w:lang w:eastAsia="he-IL"/>
    </w:rPr>
  </w:style>
  <w:style w:type="paragraph" w:customStyle="1" w:styleId="block2">
    <w:name w:val="block2"/>
    <w:basedOn w:val="af1"/>
    <w:autoRedefine/>
    <w:rsid w:val="00C00788"/>
    <w:pPr>
      <w:numPr>
        <w:ilvl w:val="2"/>
      </w:numPr>
      <w:spacing w:line="360" w:lineRule="auto"/>
    </w:pPr>
    <w:rPr>
      <w:rFonts w:cs="David"/>
      <w:snapToGrid w:val="0"/>
      <w:lang w:eastAsia="he-IL"/>
    </w:rPr>
  </w:style>
  <w:style w:type="paragraph" w:customStyle="1" w:styleId="linep3">
    <w:name w:val="linep3"/>
    <w:basedOn w:val="af1"/>
    <w:autoRedefine/>
    <w:rsid w:val="00C00788"/>
    <w:pPr>
      <w:numPr>
        <w:ilvl w:val="2"/>
        <w:numId w:val="92"/>
      </w:numPr>
      <w:tabs>
        <w:tab w:val="clear" w:pos="720"/>
        <w:tab w:val="num" w:pos="1151"/>
      </w:tabs>
      <w:spacing w:before="120" w:after="120" w:line="360" w:lineRule="auto"/>
      <w:ind w:right="475" w:firstLine="432"/>
    </w:pPr>
    <w:rPr>
      <w:rFonts w:cs="David"/>
      <w:b/>
      <w:bCs/>
      <w:snapToGrid w:val="0"/>
      <w:lang w:eastAsia="he-IL"/>
    </w:rPr>
  </w:style>
  <w:style w:type="paragraph" w:customStyle="1" w:styleId="linep4">
    <w:name w:val="linep4"/>
    <w:basedOn w:val="af1"/>
    <w:autoRedefine/>
    <w:rsid w:val="00C00788"/>
    <w:pPr>
      <w:numPr>
        <w:ilvl w:val="3"/>
        <w:numId w:val="92"/>
      </w:numPr>
      <w:tabs>
        <w:tab w:val="clear" w:pos="1440"/>
        <w:tab w:val="left" w:pos="0"/>
        <w:tab w:val="num" w:pos="1691"/>
      </w:tabs>
      <w:spacing w:line="360" w:lineRule="auto"/>
      <w:ind w:right="480" w:hanging="469"/>
    </w:pPr>
    <w:rPr>
      <w:rFonts w:ascii="Courier" w:hAnsi="Courier" w:cs="David"/>
      <w:snapToGrid w:val="0"/>
      <w:lang w:eastAsia="he-IL"/>
    </w:rPr>
  </w:style>
  <w:style w:type="paragraph" w:customStyle="1" w:styleId="pp">
    <w:name w:val="pp"/>
    <w:basedOn w:val="af1"/>
    <w:rsid w:val="00C00788"/>
    <w:pPr>
      <w:tabs>
        <w:tab w:val="left" w:pos="0"/>
      </w:tabs>
      <w:spacing w:line="360" w:lineRule="auto"/>
      <w:ind w:hanging="283"/>
    </w:pPr>
    <w:rPr>
      <w:rFonts w:ascii="Courier" w:hAnsi="Courier" w:cs="David"/>
      <w:b/>
      <w:bCs/>
      <w:snapToGrid w:val="0"/>
      <w:lang w:eastAsia="he-IL"/>
    </w:rPr>
  </w:style>
  <w:style w:type="paragraph" w:customStyle="1" w:styleId="kelet">
    <w:name w:val="kelet"/>
    <w:basedOn w:val="af1"/>
    <w:rsid w:val="00C00788"/>
    <w:pPr>
      <w:widowControl w:val="0"/>
      <w:tabs>
        <w:tab w:val="left" w:pos="0"/>
      </w:tabs>
      <w:spacing w:before="120" w:after="120" w:line="360" w:lineRule="auto"/>
      <w:ind w:left="3485" w:hanging="1325"/>
      <w:jc w:val="both"/>
    </w:pPr>
    <w:rPr>
      <w:rFonts w:ascii="Courier" w:hAnsi="Courier" w:cs="David"/>
      <w:snapToGrid w:val="0"/>
      <w:lang w:eastAsia="he-IL"/>
    </w:rPr>
  </w:style>
  <w:style w:type="paragraph" w:customStyle="1" w:styleId="stahalic">
    <w:name w:val="stahalic"/>
    <w:basedOn w:val="af1"/>
    <w:link w:val="stahalic0"/>
    <w:autoRedefine/>
    <w:rsid w:val="00C00788"/>
    <w:pPr>
      <w:tabs>
        <w:tab w:val="num" w:pos="926"/>
        <w:tab w:val="left" w:pos="2411"/>
        <w:tab w:val="left" w:pos="2501"/>
        <w:tab w:val="left" w:pos="2591"/>
      </w:tabs>
      <w:spacing w:line="360" w:lineRule="auto"/>
      <w:ind w:hanging="360"/>
    </w:pPr>
    <w:rPr>
      <w:rFonts w:ascii="Courier" w:hAnsi="Courier" w:cs="David"/>
      <w:snapToGrid w:val="0"/>
      <w:lang w:eastAsia="he-IL"/>
    </w:rPr>
  </w:style>
  <w:style w:type="paragraph" w:customStyle="1" w:styleId="aaaa">
    <w:name w:val="aaaa"/>
    <w:basedOn w:val="stahalic"/>
    <w:link w:val="aaaa0"/>
    <w:rsid w:val="00C00788"/>
    <w:pPr>
      <w:tabs>
        <w:tab w:val="clear" w:pos="926"/>
        <w:tab w:val="num" w:pos="3221"/>
      </w:tabs>
      <w:ind w:hanging="283"/>
    </w:pPr>
  </w:style>
  <w:style w:type="paragraph" w:customStyle="1" w:styleId="bbbbbb">
    <w:name w:val="bbbbbb"/>
    <w:basedOn w:val="stahalic"/>
    <w:rsid w:val="00C00788"/>
    <w:pPr>
      <w:tabs>
        <w:tab w:val="clear" w:pos="926"/>
        <w:tab w:val="num" w:pos="3221"/>
      </w:tabs>
      <w:ind w:hanging="283"/>
    </w:pPr>
  </w:style>
  <w:style w:type="paragraph" w:customStyle="1" w:styleId="cccccc">
    <w:name w:val="cccccc"/>
    <w:basedOn w:val="stahalic"/>
    <w:rsid w:val="00C00788"/>
    <w:pPr>
      <w:tabs>
        <w:tab w:val="clear" w:pos="926"/>
      </w:tabs>
      <w:ind w:hanging="283"/>
    </w:pPr>
  </w:style>
  <w:style w:type="paragraph" w:customStyle="1" w:styleId="ltavla">
    <w:name w:val="ltavla"/>
    <w:basedOn w:val="af1"/>
    <w:next w:val="btavla"/>
    <w:autoRedefine/>
    <w:rsid w:val="00C00788"/>
    <w:pPr>
      <w:numPr>
        <w:numId w:val="91"/>
      </w:numPr>
      <w:tabs>
        <w:tab w:val="clear" w:pos="648"/>
        <w:tab w:val="left" w:pos="1151"/>
        <w:tab w:val="left" w:pos="1421"/>
      </w:tabs>
      <w:spacing w:line="360" w:lineRule="auto"/>
      <w:ind w:right="480" w:firstLine="431"/>
    </w:pPr>
    <w:rPr>
      <w:rFonts w:ascii="Courier" w:hAnsi="Courier" w:cs="David"/>
      <w:b/>
      <w:bCs/>
      <w:snapToGrid w:val="0"/>
      <w:lang w:eastAsia="he-IL"/>
    </w:rPr>
  </w:style>
  <w:style w:type="paragraph" w:customStyle="1" w:styleId="btavla">
    <w:name w:val="btavla"/>
    <w:basedOn w:val="ltavla"/>
    <w:rsid w:val="00C00788"/>
    <w:pPr>
      <w:numPr>
        <w:numId w:val="0"/>
      </w:numPr>
      <w:tabs>
        <w:tab w:val="left" w:pos="1061"/>
      </w:tabs>
      <w:ind w:left="480" w:right="480"/>
    </w:pPr>
    <w:rPr>
      <w:b w:val="0"/>
      <w:bCs w:val="0"/>
    </w:rPr>
  </w:style>
  <w:style w:type="paragraph" w:customStyle="1" w:styleId="zzzzz">
    <w:name w:val="zzzzz"/>
    <w:basedOn w:val="aaaa"/>
    <w:rsid w:val="00C00788"/>
    <w:pPr>
      <w:tabs>
        <w:tab w:val="clear" w:pos="3221"/>
      </w:tabs>
    </w:pPr>
  </w:style>
  <w:style w:type="paragraph" w:customStyle="1" w:styleId="thaed">
    <w:name w:val="thaed"/>
    <w:basedOn w:val="af1"/>
    <w:rsid w:val="00C00788"/>
    <w:pPr>
      <w:tabs>
        <w:tab w:val="left" w:pos="4338"/>
      </w:tabs>
      <w:spacing w:before="120" w:after="120"/>
      <w:ind w:right="-130"/>
      <w:jc w:val="center"/>
    </w:pPr>
    <w:rPr>
      <w:rFonts w:cs="David"/>
      <w:b/>
      <w:bCs/>
      <w:snapToGrid w:val="0"/>
      <w:sz w:val="20"/>
      <w:lang w:eastAsia="he-IL"/>
    </w:rPr>
  </w:style>
  <w:style w:type="paragraph" w:customStyle="1" w:styleId="block1">
    <w:name w:val="block1"/>
    <w:basedOn w:val="block"/>
    <w:rsid w:val="00C00788"/>
    <w:pPr>
      <w:tabs>
        <w:tab w:val="clear" w:pos="1134"/>
        <w:tab w:val="left" w:pos="1061"/>
      </w:tabs>
      <w:spacing w:after="120" w:line="360" w:lineRule="auto"/>
      <w:ind w:left="1061" w:hanging="706"/>
    </w:pPr>
    <w:rPr>
      <w:rFonts w:ascii="Courier" w:hAnsi="Courier" w:cs="David"/>
      <w:b w:val="0"/>
      <w:bCs w:val="0"/>
      <w:caps w:val="0"/>
      <w:spacing w:val="0"/>
      <w:sz w:val="24"/>
      <w:szCs w:val="24"/>
      <w:lang w:eastAsia="he-IL"/>
    </w:rPr>
  </w:style>
  <w:style w:type="paragraph" w:customStyle="1" w:styleId="erd">
    <w:name w:val="erd"/>
    <w:basedOn w:val="af1"/>
    <w:rsid w:val="00C00788"/>
    <w:pPr>
      <w:numPr>
        <w:numId w:val="93"/>
      </w:numPr>
      <w:tabs>
        <w:tab w:val="clear" w:pos="504"/>
        <w:tab w:val="left" w:pos="2501"/>
        <w:tab w:val="left" w:pos="2591"/>
      </w:tabs>
      <w:spacing w:after="120" w:line="360" w:lineRule="auto"/>
      <w:ind w:right="0" w:hanging="360"/>
      <w:jc w:val="both"/>
    </w:pPr>
    <w:rPr>
      <w:rFonts w:ascii="Courier" w:hAnsi="Courier" w:cs="David"/>
      <w:snapToGrid w:val="0"/>
      <w:lang w:eastAsia="he-IL"/>
    </w:rPr>
  </w:style>
  <w:style w:type="paragraph" w:customStyle="1" w:styleId="-30">
    <w:name w:val="פיסקה-3"/>
    <w:basedOn w:val="af1"/>
    <w:rsid w:val="00C00788"/>
    <w:pPr>
      <w:spacing w:line="360" w:lineRule="auto"/>
      <w:ind w:left="964" w:right="964"/>
      <w:jc w:val="both"/>
    </w:pPr>
    <w:rPr>
      <w:rFonts w:cs="David"/>
      <w:lang w:eastAsia="he-IL"/>
    </w:rPr>
  </w:style>
  <w:style w:type="paragraph" w:customStyle="1" w:styleId="N">
    <w:name w:val="N"/>
    <w:basedOn w:val="af1"/>
    <w:rsid w:val="00C00788"/>
    <w:pPr>
      <w:spacing w:line="360" w:lineRule="auto"/>
      <w:jc w:val="both"/>
    </w:pPr>
    <w:rPr>
      <w:rFonts w:ascii="Tahoma" w:hAnsi="Tahoma" w:cs="Tahoma"/>
      <w:sz w:val="20"/>
      <w:szCs w:val="20"/>
    </w:rPr>
  </w:style>
  <w:style w:type="paragraph" w:customStyle="1" w:styleId="3ff8">
    <w:name w:val="פסקה3"/>
    <w:basedOn w:val="af1"/>
    <w:rsid w:val="00C00788"/>
    <w:pPr>
      <w:ind w:right="907"/>
      <w:jc w:val="both"/>
    </w:pPr>
    <w:rPr>
      <w:rFonts w:ascii="Tahoma" w:hAnsi="Tahoma" w:cs="Tahoma"/>
      <w:noProof/>
      <w:sz w:val="20"/>
      <w:szCs w:val="20"/>
      <w:lang w:eastAsia="he-IL"/>
    </w:rPr>
  </w:style>
  <w:style w:type="paragraph" w:customStyle="1" w:styleId="32">
    <w:name w:val="איזומטיק רמה 3"/>
    <w:basedOn w:val="af1"/>
    <w:rsid w:val="00C00788"/>
    <w:pPr>
      <w:numPr>
        <w:ilvl w:val="2"/>
        <w:numId w:val="94"/>
      </w:numPr>
      <w:spacing w:line="360" w:lineRule="auto"/>
      <w:ind w:right="360"/>
    </w:pPr>
    <w:rPr>
      <w:rFonts w:ascii="Lucida Console" w:hAnsi="Lucida Console" w:cs="David"/>
      <w:b/>
      <w:bCs/>
      <w:sz w:val="28"/>
      <w:szCs w:val="28"/>
      <w:u w:val="single"/>
      <w:lang w:eastAsia="he-IL"/>
    </w:rPr>
  </w:style>
  <w:style w:type="paragraph" w:customStyle="1" w:styleId="1ffff1">
    <w:name w:val="פסקה 1"/>
    <w:basedOn w:val="af1"/>
    <w:rsid w:val="00C00788"/>
    <w:pPr>
      <w:jc w:val="both"/>
    </w:pPr>
    <w:rPr>
      <w:rFonts w:ascii="Tahoma" w:hAnsi="Tahoma" w:cs="Tahoma"/>
      <w:sz w:val="22"/>
      <w:szCs w:val="22"/>
    </w:rPr>
  </w:style>
  <w:style w:type="paragraph" w:customStyle="1" w:styleId="normal21">
    <w:name w:val="normal2"/>
    <w:basedOn w:val="afffffb"/>
    <w:rsid w:val="00C00788"/>
    <w:pPr>
      <w:keepLines w:val="0"/>
      <w:spacing w:before="120" w:after="0"/>
      <w:ind w:left="793" w:right="0"/>
    </w:pPr>
    <w:rPr>
      <w:lang w:eastAsia="he-IL"/>
    </w:rPr>
  </w:style>
  <w:style w:type="paragraph" w:customStyle="1" w:styleId="NormalParH">
    <w:name w:val="NormalParH"/>
    <w:rsid w:val="00C00788"/>
    <w:pPr>
      <w:bidi/>
      <w:spacing w:before="0" w:after="0" w:line="240" w:lineRule="auto"/>
    </w:pPr>
    <w:rPr>
      <w:rFonts w:ascii="Courier New" w:eastAsia="Times New Roman" w:hAnsi="Courier New" w:cs="Miriam"/>
      <w:sz w:val="24"/>
      <w:szCs w:val="24"/>
    </w:rPr>
  </w:style>
  <w:style w:type="paragraph" w:customStyle="1" w:styleId="section">
    <w:name w:val="section"/>
    <w:basedOn w:val="NormalParH"/>
    <w:rsid w:val="00C00788"/>
    <w:pPr>
      <w:tabs>
        <w:tab w:val="left" w:pos="397"/>
      </w:tabs>
      <w:ind w:left="397" w:right="397" w:hanging="397"/>
      <w:jc w:val="both"/>
    </w:pPr>
  </w:style>
  <w:style w:type="paragraph" w:customStyle="1" w:styleId="subsection">
    <w:name w:val="subsection"/>
    <w:basedOn w:val="section"/>
    <w:rsid w:val="00C00788"/>
    <w:pPr>
      <w:tabs>
        <w:tab w:val="left" w:pos="794"/>
      </w:tabs>
      <w:ind w:left="794" w:right="794" w:hanging="794"/>
    </w:pPr>
  </w:style>
  <w:style w:type="character" w:customStyle="1" w:styleId="1-3">
    <w:name w:val="כותרת 1 - על"/>
    <w:rsid w:val="00C00788"/>
    <w:rPr>
      <w:rFonts w:cs="David"/>
      <w:szCs w:val="144"/>
    </w:rPr>
  </w:style>
  <w:style w:type="paragraph" w:customStyle="1" w:styleId="8100">
    <w:name w:val="סגנון כותרת 8 + (עברית ושפות אחרות) ‏10 נק'"/>
    <w:basedOn w:val="8"/>
    <w:rsid w:val="00C00788"/>
  </w:style>
  <w:style w:type="paragraph" w:customStyle="1" w:styleId="afffffffffff5">
    <w:name w:val="שורה"/>
    <w:basedOn w:val="af1"/>
    <w:rsid w:val="00C00788"/>
    <w:pPr>
      <w:widowControl w:val="0"/>
      <w:spacing w:line="360" w:lineRule="auto"/>
      <w:ind w:left="1275" w:right="360"/>
    </w:pPr>
    <w:rPr>
      <w:rFonts w:cs="David"/>
      <w:sz w:val="20"/>
      <w:u w:val="single"/>
    </w:rPr>
  </w:style>
  <w:style w:type="paragraph" w:customStyle="1" w:styleId="afffffffffff6">
    <w:name w:val="תת שורה"/>
    <w:basedOn w:val="af1"/>
    <w:link w:val="afffffffffff7"/>
    <w:rsid w:val="00C00788"/>
    <w:pPr>
      <w:widowControl w:val="0"/>
      <w:spacing w:line="360" w:lineRule="auto"/>
      <w:ind w:left="1275" w:right="360"/>
      <w:jc w:val="both"/>
    </w:pPr>
    <w:rPr>
      <w:rFonts w:cs="David"/>
      <w:sz w:val="20"/>
    </w:rPr>
  </w:style>
  <w:style w:type="character" w:customStyle="1" w:styleId="afffffffffff7">
    <w:name w:val="תת שורה תו"/>
    <w:link w:val="afffffffffff6"/>
    <w:rsid w:val="00C00788"/>
    <w:rPr>
      <w:rFonts w:ascii="Times New Roman" w:eastAsia="Times New Roman" w:hAnsi="Times New Roman" w:cs="David"/>
      <w:sz w:val="20"/>
      <w:szCs w:val="24"/>
    </w:rPr>
  </w:style>
  <w:style w:type="paragraph" w:customStyle="1" w:styleId="1ffff2">
    <w:name w:val="כותרת רמת 1"/>
    <w:basedOn w:val="af1"/>
    <w:rsid w:val="00C00788"/>
    <w:pPr>
      <w:tabs>
        <w:tab w:val="left" w:pos="283"/>
      </w:tabs>
      <w:spacing w:line="360" w:lineRule="auto"/>
      <w:ind w:right="480"/>
    </w:pPr>
    <w:rPr>
      <w:rFonts w:cs="David"/>
    </w:rPr>
  </w:style>
  <w:style w:type="table" w:styleId="83">
    <w:name w:val="Table Grid 8"/>
    <w:basedOn w:val="af3"/>
    <w:rsid w:val="00C00788"/>
    <w:pPr>
      <w:bidi/>
      <w:spacing w:before="0"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00788"/>
    <w:rPr>
      <w:rFonts w:ascii="Courier" w:eastAsia="Times New Roman" w:hAnsi="Courier" w:cs="David"/>
      <w:snapToGrid w:val="0"/>
      <w:sz w:val="24"/>
      <w:szCs w:val="24"/>
      <w:lang w:eastAsia="he-IL"/>
    </w:rPr>
  </w:style>
  <w:style w:type="character" w:customStyle="1" w:styleId="aaaa0">
    <w:name w:val="aaaa תו"/>
    <w:basedOn w:val="stahalic0"/>
    <w:link w:val="aaaa"/>
    <w:rsid w:val="00C00788"/>
    <w:rPr>
      <w:rFonts w:ascii="Courier" w:eastAsia="Times New Roman" w:hAnsi="Courier" w:cs="David"/>
      <w:snapToGrid w:val="0"/>
      <w:sz w:val="24"/>
      <w:szCs w:val="24"/>
      <w:lang w:eastAsia="he-IL"/>
    </w:rPr>
  </w:style>
  <w:style w:type="paragraph" w:customStyle="1" w:styleId="afffffffffff8">
    <w:name w:val="רמה אחת אחרי כותרת"/>
    <w:basedOn w:val="18"/>
    <w:rsid w:val="00C00788"/>
  </w:style>
  <w:style w:type="paragraph" w:customStyle="1" w:styleId="Char8">
    <w:name w:val="תו Char תו"/>
    <w:basedOn w:val="af1"/>
    <w:rsid w:val="00C00788"/>
    <w:pPr>
      <w:bidi w:val="0"/>
      <w:spacing w:after="160" w:line="240" w:lineRule="exact"/>
      <w:jc w:val="both"/>
    </w:pPr>
    <w:rPr>
      <w:rFonts w:ascii="Verdana" w:hAnsi="Verdana" w:cs="FrankRuehl"/>
      <w:sz w:val="16"/>
      <w:szCs w:val="20"/>
      <w:lang w:bidi="ar-SA"/>
    </w:rPr>
  </w:style>
  <w:style w:type="paragraph" w:customStyle="1" w:styleId="CharChar5">
    <w:name w:val="Char תו Char תו"/>
    <w:basedOn w:val="af1"/>
    <w:rsid w:val="00C00788"/>
    <w:pPr>
      <w:bidi w:val="0"/>
      <w:spacing w:after="160" w:line="240" w:lineRule="exact"/>
      <w:jc w:val="both"/>
    </w:pPr>
    <w:rPr>
      <w:rFonts w:ascii="Verdana" w:hAnsi="Verdana" w:cs="FrankRuehl"/>
      <w:sz w:val="16"/>
      <w:szCs w:val="20"/>
      <w:lang w:bidi="ar-SA"/>
    </w:rPr>
  </w:style>
  <w:style w:type="character" w:customStyle="1" w:styleId="BalloonTextChar2">
    <w:name w:val="Balloon Text Char2"/>
    <w:basedOn w:val="af2"/>
    <w:rsid w:val="00C00788"/>
    <w:rPr>
      <w:rFonts w:ascii="Tahoma" w:hAnsi="Tahoma" w:cs="Tahoma"/>
      <w:sz w:val="16"/>
      <w:szCs w:val="16"/>
    </w:rPr>
  </w:style>
  <w:style w:type="character" w:customStyle="1" w:styleId="BodyTextChar1">
    <w:name w:val="Body Text Char1"/>
    <w:aliases w:val="Body Text Char Char"/>
    <w:basedOn w:val="af2"/>
    <w:rsid w:val="00C00788"/>
    <w:rPr>
      <w:rFonts w:cs="David"/>
      <w:sz w:val="16"/>
      <w:szCs w:val="26"/>
      <w:lang w:eastAsia="he-IL"/>
    </w:rPr>
  </w:style>
  <w:style w:type="character" w:customStyle="1" w:styleId="FooterChar1">
    <w:name w:val="Footer Char1"/>
    <w:basedOn w:val="af2"/>
    <w:uiPriority w:val="99"/>
    <w:rsid w:val="00C00788"/>
    <w:rPr>
      <w:rFonts w:cs="David"/>
      <w:sz w:val="24"/>
      <w:szCs w:val="24"/>
    </w:rPr>
  </w:style>
  <w:style w:type="paragraph" w:customStyle="1" w:styleId="2ffb">
    <w:name w:val="גוף טקסט2"/>
    <w:basedOn w:val="af1"/>
    <w:rsid w:val="00C00788"/>
    <w:pPr>
      <w:widowControl w:val="0"/>
      <w:shd w:val="clear" w:color="auto" w:fill="FFFFFF"/>
      <w:spacing w:before="120" w:line="226" w:lineRule="exact"/>
      <w:ind w:hanging="520"/>
    </w:pPr>
    <w:rPr>
      <w:rFonts w:ascii="David" w:eastAsia="David" w:hAnsi="David" w:cs="David"/>
      <w:color w:val="000000"/>
      <w:sz w:val="21"/>
      <w:szCs w:val="21"/>
      <w:lang w:val="he-IL" w:eastAsia="he-IL"/>
    </w:rPr>
  </w:style>
  <w:style w:type="character" w:customStyle="1" w:styleId="afffffffffff9">
    <w:name w:val="תואר תו"/>
    <w:rsid w:val="00C00788"/>
    <w:rPr>
      <w:rFonts w:cs="David"/>
      <w:sz w:val="32"/>
      <w:szCs w:val="32"/>
      <w:lang w:eastAsia="he-IL"/>
    </w:rPr>
  </w:style>
  <w:style w:type="paragraph" w:customStyle="1" w:styleId="BodyText0">
    <w:name w:val="BodyText"/>
    <w:basedOn w:val="af1"/>
    <w:rsid w:val="00C00788"/>
    <w:pPr>
      <w:spacing w:after="240"/>
    </w:pPr>
    <w:rPr>
      <w:rFonts w:cs="David"/>
    </w:rPr>
  </w:style>
  <w:style w:type="paragraph" w:customStyle="1" w:styleId="1ffff3">
    <w:name w:val="תלויה1"/>
    <w:basedOn w:val="18"/>
    <w:rsid w:val="00C00788"/>
  </w:style>
  <w:style w:type="paragraph" w:customStyle="1" w:styleId="2ffc">
    <w:name w:val="תלויה2"/>
    <w:basedOn w:val="28"/>
    <w:rsid w:val="00C00788"/>
  </w:style>
  <w:style w:type="paragraph" w:customStyle="1" w:styleId="3ff9">
    <w:name w:val="תלויה3"/>
    <w:basedOn w:val="35"/>
    <w:rsid w:val="00C00788"/>
  </w:style>
  <w:style w:type="paragraph" w:customStyle="1" w:styleId="4ff0">
    <w:name w:val="תלויה4"/>
    <w:basedOn w:val="42"/>
    <w:rsid w:val="00C00788"/>
  </w:style>
  <w:style w:type="paragraph" w:customStyle="1" w:styleId="5f8">
    <w:name w:val="תלויה5"/>
    <w:basedOn w:val="53"/>
    <w:rsid w:val="00C00788"/>
  </w:style>
  <w:style w:type="paragraph" w:customStyle="1" w:styleId="BulletList">
    <w:name w:val="Bullet List"/>
    <w:basedOn w:val="af1"/>
    <w:rsid w:val="00C00788"/>
    <w:pPr>
      <w:numPr>
        <w:numId w:val="95"/>
      </w:numPr>
      <w:spacing w:before="120" w:line="320" w:lineRule="exact"/>
      <w:ind w:hanging="340"/>
      <w:jc w:val="both"/>
    </w:pPr>
    <w:rPr>
      <w:rFonts w:cs="David"/>
      <w:sz w:val="22"/>
      <w:lang w:eastAsia="he-IL"/>
    </w:rPr>
  </w:style>
  <w:style w:type="paragraph" w:customStyle="1" w:styleId="StyleHeading3Complex12pt">
    <w:name w:val="Style Heading 3 + (Complex) 12 pt"/>
    <w:basedOn w:val="35"/>
    <w:link w:val="StyleHeading3Complex12ptChar"/>
    <w:rsid w:val="00C00788"/>
  </w:style>
  <w:style w:type="character" w:customStyle="1" w:styleId="StyleHeading3Complex12ptChar">
    <w:name w:val="Style Heading 3 + (Complex) 12 pt Char"/>
    <w:link w:val="StyleHeading3Complex12pt"/>
    <w:locked/>
    <w:rsid w:val="00C00788"/>
    <w:rPr>
      <w:rFonts w:ascii="Times New Roman" w:eastAsia="Times New Roman" w:hAnsi="Times New Roman" w:cs="Times New Roman"/>
      <w:bCs/>
      <w:caps/>
      <w:spacing w:val="15"/>
      <w:sz w:val="28"/>
      <w:szCs w:val="28"/>
    </w:rPr>
  </w:style>
  <w:style w:type="paragraph" w:customStyle="1" w:styleId="N2">
    <w:name w:val="N2"/>
    <w:basedOn w:val="af1"/>
    <w:rsid w:val="00C00788"/>
    <w:pPr>
      <w:overflowPunct w:val="0"/>
      <w:autoSpaceDE w:val="0"/>
      <w:autoSpaceDN w:val="0"/>
      <w:adjustRightInd w:val="0"/>
      <w:spacing w:after="120" w:line="360" w:lineRule="atLeast"/>
      <w:ind w:left="851"/>
      <w:jc w:val="both"/>
      <w:textAlignment w:val="baseline"/>
    </w:pPr>
    <w:rPr>
      <w:rFonts w:cs="David"/>
      <w:sz w:val="20"/>
      <w:lang w:eastAsia="he-IL"/>
    </w:rPr>
  </w:style>
  <w:style w:type="paragraph" w:customStyle="1" w:styleId="N-1">
    <w:name w:val="N-1"/>
    <w:basedOn w:val="af1"/>
    <w:link w:val="N-10"/>
    <w:rsid w:val="00C00788"/>
    <w:pPr>
      <w:snapToGrid w:val="0"/>
      <w:ind w:left="567"/>
    </w:pPr>
    <w:rPr>
      <w:rFonts w:cs="David"/>
      <w:spacing w:val="10"/>
      <w:sz w:val="20"/>
      <w:lang w:eastAsia="he-IL"/>
    </w:rPr>
  </w:style>
  <w:style w:type="character" w:customStyle="1" w:styleId="N-10">
    <w:name w:val="N-1 תו"/>
    <w:link w:val="N-1"/>
    <w:rsid w:val="00C00788"/>
    <w:rPr>
      <w:rFonts w:ascii="Times New Roman" w:eastAsia="Times New Roman" w:hAnsi="Times New Roman" w:cs="David"/>
      <w:spacing w:val="10"/>
      <w:sz w:val="20"/>
      <w:szCs w:val="24"/>
      <w:lang w:eastAsia="he-IL"/>
    </w:rPr>
  </w:style>
  <w:style w:type="character" w:customStyle="1" w:styleId="AlphaList20">
    <w:name w:val="Alpha List 2 תו"/>
    <w:link w:val="AlphaList2"/>
    <w:uiPriority w:val="99"/>
    <w:locked/>
    <w:rsid w:val="00C00788"/>
    <w:rPr>
      <w:rFonts w:ascii="Times New Roman" w:eastAsia="Times New Roman" w:hAnsi="Times New Roman" w:cs="David"/>
      <w:szCs w:val="24"/>
      <w:lang w:eastAsia="he-IL"/>
    </w:rPr>
  </w:style>
  <w:style w:type="paragraph" w:customStyle="1" w:styleId="Style9">
    <w:name w:val="Style9"/>
    <w:basedOn w:val="af1"/>
    <w:uiPriority w:val="99"/>
    <w:rsid w:val="00C00788"/>
    <w:pPr>
      <w:widowControl w:val="0"/>
      <w:autoSpaceDE w:val="0"/>
      <w:autoSpaceDN w:val="0"/>
      <w:bidi w:val="0"/>
      <w:adjustRightInd w:val="0"/>
    </w:pPr>
    <w:rPr>
      <w:rFonts w:ascii="David" w:hAnsi="Calibri" w:cs="David"/>
    </w:rPr>
  </w:style>
  <w:style w:type="paragraph" w:customStyle="1" w:styleId="Style24">
    <w:name w:val="Style24"/>
    <w:basedOn w:val="af1"/>
    <w:uiPriority w:val="99"/>
    <w:rsid w:val="00C00788"/>
    <w:pPr>
      <w:widowControl w:val="0"/>
      <w:autoSpaceDE w:val="0"/>
      <w:autoSpaceDN w:val="0"/>
      <w:bidi w:val="0"/>
      <w:adjustRightInd w:val="0"/>
    </w:pPr>
    <w:rPr>
      <w:rFonts w:ascii="David" w:hAnsi="Calibri" w:cs="David"/>
    </w:rPr>
  </w:style>
  <w:style w:type="paragraph" w:customStyle="1" w:styleId="Style64">
    <w:name w:val="Style64"/>
    <w:basedOn w:val="af1"/>
    <w:uiPriority w:val="99"/>
    <w:rsid w:val="00C00788"/>
    <w:pPr>
      <w:widowControl w:val="0"/>
      <w:autoSpaceDE w:val="0"/>
      <w:autoSpaceDN w:val="0"/>
      <w:bidi w:val="0"/>
      <w:adjustRightInd w:val="0"/>
    </w:pPr>
    <w:rPr>
      <w:rFonts w:ascii="David" w:hAnsi="Calibri" w:cs="David"/>
    </w:rPr>
  </w:style>
  <w:style w:type="paragraph" w:customStyle="1" w:styleId="Style76">
    <w:name w:val="Style76"/>
    <w:basedOn w:val="af1"/>
    <w:uiPriority w:val="99"/>
    <w:rsid w:val="00C00788"/>
    <w:pPr>
      <w:widowControl w:val="0"/>
      <w:autoSpaceDE w:val="0"/>
      <w:autoSpaceDN w:val="0"/>
      <w:bidi w:val="0"/>
      <w:adjustRightInd w:val="0"/>
      <w:spacing w:line="475" w:lineRule="exact"/>
      <w:ind w:hanging="571"/>
    </w:pPr>
    <w:rPr>
      <w:rFonts w:ascii="David" w:hAnsi="Calibri" w:cs="David"/>
    </w:rPr>
  </w:style>
  <w:style w:type="paragraph" w:customStyle="1" w:styleId="Style79">
    <w:name w:val="Style79"/>
    <w:basedOn w:val="af1"/>
    <w:uiPriority w:val="99"/>
    <w:rsid w:val="00C00788"/>
    <w:pPr>
      <w:widowControl w:val="0"/>
      <w:autoSpaceDE w:val="0"/>
      <w:autoSpaceDN w:val="0"/>
      <w:bidi w:val="0"/>
      <w:adjustRightInd w:val="0"/>
      <w:spacing w:line="360" w:lineRule="exact"/>
      <w:ind w:hanging="562"/>
      <w:jc w:val="both"/>
    </w:pPr>
    <w:rPr>
      <w:rFonts w:ascii="David" w:hAnsi="Calibri" w:cs="David"/>
    </w:rPr>
  </w:style>
  <w:style w:type="character" w:customStyle="1" w:styleId="FontStyle166">
    <w:name w:val="Font Style166"/>
    <w:uiPriority w:val="99"/>
    <w:rsid w:val="00C00788"/>
    <w:rPr>
      <w:rFonts w:ascii="Arial" w:hAnsi="Arial" w:cs="Arial"/>
      <w:i/>
      <w:iCs/>
      <w:color w:val="000000"/>
      <w:sz w:val="18"/>
      <w:szCs w:val="18"/>
      <w:lang w:bidi="he-IL"/>
    </w:rPr>
  </w:style>
  <w:style w:type="character" w:customStyle="1" w:styleId="FontStyle169">
    <w:name w:val="Font Style169"/>
    <w:uiPriority w:val="99"/>
    <w:rsid w:val="00C00788"/>
    <w:rPr>
      <w:rFonts w:ascii="David" w:cs="David"/>
      <w:b/>
      <w:bCs/>
      <w:color w:val="000000"/>
      <w:sz w:val="20"/>
      <w:szCs w:val="20"/>
      <w:lang w:bidi="he-IL"/>
    </w:rPr>
  </w:style>
  <w:style w:type="character" w:customStyle="1" w:styleId="FontStyle175">
    <w:name w:val="Font Style175"/>
    <w:uiPriority w:val="99"/>
    <w:rsid w:val="00C00788"/>
    <w:rPr>
      <w:rFonts w:ascii="David" w:cs="David"/>
      <w:color w:val="000000"/>
      <w:sz w:val="20"/>
      <w:szCs w:val="20"/>
      <w:lang w:bidi="he-IL"/>
    </w:rPr>
  </w:style>
  <w:style w:type="character" w:customStyle="1" w:styleId="FontStyle177">
    <w:name w:val="Font Style177"/>
    <w:uiPriority w:val="99"/>
    <w:rsid w:val="00C00788"/>
    <w:rPr>
      <w:rFonts w:ascii="Times New Roman" w:hAnsi="Times New Roman" w:cs="Times New Roman"/>
      <w:color w:val="000000"/>
      <w:sz w:val="30"/>
      <w:szCs w:val="30"/>
      <w:lang w:bidi="he-IL"/>
    </w:rPr>
  </w:style>
  <w:style w:type="character" w:customStyle="1" w:styleId="FontStyle178">
    <w:name w:val="Font Style178"/>
    <w:uiPriority w:val="99"/>
    <w:rsid w:val="00C00788"/>
    <w:rPr>
      <w:rFonts w:ascii="Arial" w:hAnsi="Arial" w:cs="Arial"/>
      <w:color w:val="000000"/>
      <w:sz w:val="18"/>
      <w:szCs w:val="18"/>
      <w:lang w:bidi="he-IL"/>
    </w:rPr>
  </w:style>
  <w:style w:type="paragraph" w:customStyle="1" w:styleId="Base">
    <w:name w:val="Base"/>
    <w:link w:val="Base0"/>
    <w:rsid w:val="00C00788"/>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00788"/>
    <w:pPr>
      <w:numPr>
        <w:numId w:val="99"/>
      </w:numPr>
      <w:tabs>
        <w:tab w:val="clear" w:pos="357"/>
        <w:tab w:val="num" w:pos="397"/>
        <w:tab w:val="num" w:pos="540"/>
        <w:tab w:val="num" w:pos="1213"/>
      </w:tabs>
      <w:ind w:left="720" w:right="1213" w:hanging="360"/>
    </w:pPr>
  </w:style>
  <w:style w:type="paragraph" w:customStyle="1" w:styleId="AlphaList3">
    <w:name w:val="Alpha List 3"/>
    <w:basedOn w:val="Base"/>
    <w:link w:val="AlphaList30"/>
    <w:rsid w:val="00C00788"/>
    <w:pPr>
      <w:numPr>
        <w:numId w:val="100"/>
      </w:numPr>
    </w:pPr>
  </w:style>
  <w:style w:type="paragraph" w:customStyle="1" w:styleId="AlphaList4">
    <w:name w:val="Alpha List 4"/>
    <w:basedOn w:val="Base"/>
    <w:qFormat/>
    <w:rsid w:val="00C00788"/>
    <w:pPr>
      <w:numPr>
        <w:numId w:val="101"/>
      </w:numPr>
      <w:tabs>
        <w:tab w:val="clear" w:pos="1854"/>
        <w:tab w:val="num" w:pos="403"/>
        <w:tab w:val="num" w:pos="720"/>
        <w:tab w:val="num" w:pos="1008"/>
      </w:tabs>
      <w:ind w:left="288" w:right="720" w:firstLine="0"/>
    </w:pPr>
  </w:style>
  <w:style w:type="paragraph" w:customStyle="1" w:styleId="BulletList0">
    <w:name w:val="Bullet List 0"/>
    <w:basedOn w:val="Base"/>
    <w:rsid w:val="00C00788"/>
    <w:pPr>
      <w:tabs>
        <w:tab w:val="num" w:pos="757"/>
      </w:tabs>
      <w:ind w:left="757" w:hanging="397"/>
    </w:pPr>
  </w:style>
  <w:style w:type="paragraph" w:customStyle="1" w:styleId="BulletList3">
    <w:name w:val="Bullet List 3"/>
    <w:basedOn w:val="Base"/>
    <w:link w:val="BulletList30"/>
    <w:rsid w:val="00C00788"/>
    <w:pPr>
      <w:numPr>
        <w:numId w:val="103"/>
      </w:numPr>
      <w:tabs>
        <w:tab w:val="clear" w:pos="1440"/>
        <w:tab w:val="num" w:pos="360"/>
        <w:tab w:val="num" w:pos="567"/>
        <w:tab w:val="num" w:pos="720"/>
        <w:tab w:val="num" w:pos="1467"/>
        <w:tab w:val="num" w:pos="1854"/>
      </w:tabs>
      <w:ind w:left="1467" w:right="567" w:hanging="567"/>
    </w:pPr>
  </w:style>
  <w:style w:type="paragraph" w:customStyle="1" w:styleId="BulletList4">
    <w:name w:val="Bullet List 4"/>
    <w:basedOn w:val="Base"/>
    <w:rsid w:val="00C00788"/>
    <w:pPr>
      <w:tabs>
        <w:tab w:val="num" w:pos="567"/>
        <w:tab w:val="num" w:pos="720"/>
      </w:tabs>
      <w:ind w:left="1002" w:right="567" w:hanging="360"/>
    </w:pPr>
  </w:style>
  <w:style w:type="paragraph" w:customStyle="1" w:styleId="BulletList5">
    <w:name w:val="Bullet List 5"/>
    <w:basedOn w:val="Base"/>
    <w:qFormat/>
    <w:rsid w:val="00C00788"/>
    <w:pPr>
      <w:numPr>
        <w:numId w:val="104"/>
      </w:numPr>
      <w:tabs>
        <w:tab w:val="clear" w:pos="2211"/>
        <w:tab w:val="num" w:pos="360"/>
        <w:tab w:val="num" w:pos="567"/>
        <w:tab w:val="num" w:pos="720"/>
      </w:tabs>
      <w:ind w:left="360" w:right="720" w:hanging="360"/>
    </w:pPr>
  </w:style>
  <w:style w:type="paragraph" w:customStyle="1" w:styleId="DocTitle">
    <w:name w:val="Doc Title"/>
    <w:basedOn w:val="Base"/>
    <w:next w:val="Para10"/>
    <w:rsid w:val="00C00788"/>
    <w:pPr>
      <w:spacing w:before="360" w:after="480" w:line="480" w:lineRule="exact"/>
      <w:jc w:val="center"/>
    </w:pPr>
    <w:rPr>
      <w:b/>
      <w:bCs/>
      <w:caps/>
      <w:spacing w:val="40"/>
      <w:kern w:val="48"/>
      <w:sz w:val="48"/>
      <w:szCs w:val="52"/>
    </w:rPr>
  </w:style>
  <w:style w:type="paragraph" w:customStyle="1" w:styleId="Draft">
    <w:name w:val="Draft"/>
    <w:basedOn w:val="Base"/>
    <w:rsid w:val="00C00788"/>
    <w:rPr>
      <w:rFonts w:cs="Guttman Yad"/>
      <w:i/>
    </w:rPr>
  </w:style>
  <w:style w:type="paragraph" w:customStyle="1" w:styleId="Draft1">
    <w:name w:val="Draft1"/>
    <w:basedOn w:val="Base"/>
    <w:rsid w:val="00C00788"/>
    <w:pPr>
      <w:ind w:left="357"/>
    </w:pPr>
    <w:rPr>
      <w:rFonts w:cs="Guttman Yad"/>
      <w:i/>
    </w:rPr>
  </w:style>
  <w:style w:type="paragraph" w:customStyle="1" w:styleId="Frame2">
    <w:name w:val="Frame 2"/>
    <w:basedOn w:val="Base"/>
    <w:rsid w:val="00C0078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00788"/>
    <w:pPr>
      <w:spacing w:line="240" w:lineRule="atLeast"/>
      <w:jc w:val="center"/>
    </w:pPr>
  </w:style>
  <w:style w:type="paragraph" w:customStyle="1" w:styleId="GraphicCaption">
    <w:name w:val="Graphic Caption"/>
    <w:basedOn w:val="Base"/>
    <w:rsid w:val="00C00788"/>
    <w:pPr>
      <w:jc w:val="center"/>
    </w:pPr>
    <w:rPr>
      <w:bCs/>
    </w:rPr>
  </w:style>
  <w:style w:type="paragraph" w:customStyle="1" w:styleId="Para0">
    <w:name w:val="Para0"/>
    <w:basedOn w:val="Base"/>
    <w:rsid w:val="00C00788"/>
  </w:style>
  <w:style w:type="paragraph" w:customStyle="1" w:styleId="ListContinue0">
    <w:name w:val="List Continue0"/>
    <w:basedOn w:val="Base"/>
    <w:rsid w:val="00C00788"/>
    <w:pPr>
      <w:spacing w:before="0"/>
      <w:ind w:left="357"/>
      <w:contextualSpacing/>
    </w:pPr>
  </w:style>
  <w:style w:type="paragraph" w:customStyle="1" w:styleId="ListContinue1">
    <w:name w:val="List Continue1"/>
    <w:basedOn w:val="Base"/>
    <w:rsid w:val="00C00788"/>
    <w:pPr>
      <w:spacing w:before="0"/>
      <w:ind w:left="720"/>
    </w:pPr>
  </w:style>
  <w:style w:type="paragraph" w:customStyle="1" w:styleId="ListContinue2">
    <w:name w:val="List Continue2"/>
    <w:basedOn w:val="Base"/>
    <w:link w:val="ListContinue2Char"/>
    <w:rsid w:val="00C00788"/>
    <w:pPr>
      <w:spacing w:before="0"/>
      <w:ind w:left="1083"/>
    </w:pPr>
  </w:style>
  <w:style w:type="paragraph" w:customStyle="1" w:styleId="ListContinue3">
    <w:name w:val="List Continue3"/>
    <w:basedOn w:val="Base"/>
    <w:rsid w:val="00C00788"/>
    <w:pPr>
      <w:spacing w:before="0"/>
      <w:ind w:left="1440"/>
    </w:pPr>
  </w:style>
  <w:style w:type="paragraph" w:customStyle="1" w:styleId="ListContinue4">
    <w:name w:val="List Continue4"/>
    <w:basedOn w:val="Base"/>
    <w:qFormat/>
    <w:rsid w:val="00C00788"/>
    <w:pPr>
      <w:spacing w:before="0"/>
      <w:ind w:left="1854"/>
    </w:pPr>
  </w:style>
  <w:style w:type="paragraph" w:customStyle="1" w:styleId="ListContinue5">
    <w:name w:val="List Continue5"/>
    <w:basedOn w:val="Base"/>
    <w:qFormat/>
    <w:rsid w:val="00C00788"/>
    <w:pPr>
      <w:spacing w:before="0"/>
      <w:ind w:left="2211"/>
    </w:pPr>
  </w:style>
  <w:style w:type="paragraph" w:customStyle="1" w:styleId="Para0Title">
    <w:name w:val="Para0 Title"/>
    <w:basedOn w:val="Base"/>
    <w:next w:val="Para0"/>
    <w:rsid w:val="00C00788"/>
    <w:pPr>
      <w:spacing w:before="240"/>
    </w:pPr>
    <w:rPr>
      <w:b/>
      <w:bCs/>
    </w:rPr>
  </w:style>
  <w:style w:type="paragraph" w:customStyle="1" w:styleId="Para1Title">
    <w:name w:val="Para1 Title"/>
    <w:basedOn w:val="Base"/>
    <w:next w:val="Para10"/>
    <w:rsid w:val="00C00788"/>
    <w:pPr>
      <w:spacing w:before="240"/>
      <w:ind w:left="357"/>
    </w:pPr>
    <w:rPr>
      <w:b/>
      <w:bCs/>
    </w:rPr>
  </w:style>
  <w:style w:type="paragraph" w:customStyle="1" w:styleId="Para2Title">
    <w:name w:val="Para2 Title"/>
    <w:basedOn w:val="Base"/>
    <w:next w:val="Para20"/>
    <w:rsid w:val="00C00788"/>
    <w:pPr>
      <w:spacing w:before="240"/>
      <w:ind w:left="720"/>
    </w:pPr>
    <w:rPr>
      <w:b/>
      <w:bCs/>
    </w:rPr>
  </w:style>
  <w:style w:type="paragraph" w:customStyle="1" w:styleId="Para30">
    <w:name w:val="Para3"/>
    <w:basedOn w:val="Base"/>
    <w:rsid w:val="00C00788"/>
    <w:pPr>
      <w:ind w:left="1083"/>
    </w:pPr>
  </w:style>
  <w:style w:type="paragraph" w:customStyle="1" w:styleId="Para3Title">
    <w:name w:val="Para3 Title"/>
    <w:basedOn w:val="Base"/>
    <w:next w:val="Para30"/>
    <w:rsid w:val="00C00788"/>
    <w:pPr>
      <w:spacing w:before="240"/>
      <w:ind w:left="1083"/>
    </w:pPr>
    <w:rPr>
      <w:b/>
      <w:bCs/>
    </w:rPr>
  </w:style>
  <w:style w:type="paragraph" w:customStyle="1" w:styleId="Para4">
    <w:name w:val="Para4"/>
    <w:basedOn w:val="Base"/>
    <w:rsid w:val="00C00788"/>
    <w:pPr>
      <w:ind w:left="1440"/>
    </w:pPr>
  </w:style>
  <w:style w:type="paragraph" w:customStyle="1" w:styleId="Para4Title">
    <w:name w:val="Para4 Title"/>
    <w:basedOn w:val="Base"/>
    <w:rsid w:val="00C00788"/>
    <w:pPr>
      <w:spacing w:before="240"/>
      <w:ind w:left="1440"/>
    </w:pPr>
    <w:rPr>
      <w:b/>
      <w:bCs/>
    </w:rPr>
  </w:style>
  <w:style w:type="paragraph" w:customStyle="1" w:styleId="NumberList0">
    <w:name w:val="Number List 0"/>
    <w:basedOn w:val="Base"/>
    <w:rsid w:val="00C00788"/>
    <w:pPr>
      <w:numPr>
        <w:numId w:val="105"/>
      </w:numPr>
      <w:tabs>
        <w:tab w:val="clear" w:pos="357"/>
        <w:tab w:val="num" w:pos="576"/>
        <w:tab w:val="num" w:pos="753"/>
        <w:tab w:val="num" w:pos="1083"/>
        <w:tab w:val="num" w:pos="1559"/>
      </w:tabs>
      <w:ind w:left="720" w:right="753" w:hanging="360"/>
    </w:pPr>
  </w:style>
  <w:style w:type="paragraph" w:customStyle="1" w:styleId="NumberList3">
    <w:name w:val="Number List 3"/>
    <w:basedOn w:val="Base"/>
    <w:rsid w:val="00C00788"/>
    <w:pPr>
      <w:numPr>
        <w:numId w:val="118"/>
      </w:numPr>
      <w:tabs>
        <w:tab w:val="clear" w:pos="1440"/>
        <w:tab w:val="num" w:pos="720"/>
        <w:tab w:val="num" w:pos="1083"/>
      </w:tabs>
      <w:ind w:left="720" w:hanging="360"/>
    </w:pPr>
  </w:style>
  <w:style w:type="paragraph" w:customStyle="1" w:styleId="NumberList4">
    <w:name w:val="Number List 4"/>
    <w:basedOn w:val="Base"/>
    <w:qFormat/>
    <w:rsid w:val="00C00788"/>
    <w:pPr>
      <w:numPr>
        <w:numId w:val="106"/>
      </w:numPr>
      <w:tabs>
        <w:tab w:val="clear" w:pos="1854"/>
        <w:tab w:val="num" w:pos="360"/>
        <w:tab w:val="num" w:pos="720"/>
      </w:tabs>
      <w:ind w:left="720" w:right="720" w:hanging="360"/>
    </w:pPr>
  </w:style>
  <w:style w:type="paragraph" w:customStyle="1" w:styleId="Remark0">
    <w:name w:val="Remark0"/>
    <w:basedOn w:val="Base"/>
    <w:rsid w:val="00C00788"/>
    <w:pPr>
      <w:numPr>
        <w:numId w:val="108"/>
      </w:numPr>
      <w:tabs>
        <w:tab w:val="clear" w:pos="0"/>
        <w:tab w:val="num" w:pos="227"/>
        <w:tab w:val="num" w:pos="357"/>
        <w:tab w:val="num" w:pos="648"/>
      </w:tabs>
      <w:ind w:left="360" w:right="360" w:hanging="72"/>
    </w:pPr>
    <w:rPr>
      <w:i/>
      <w:iCs/>
    </w:rPr>
  </w:style>
  <w:style w:type="paragraph" w:customStyle="1" w:styleId="Remark1">
    <w:name w:val="Remark1"/>
    <w:basedOn w:val="Base"/>
    <w:rsid w:val="00C00788"/>
    <w:pPr>
      <w:numPr>
        <w:numId w:val="109"/>
      </w:numPr>
      <w:tabs>
        <w:tab w:val="clear" w:pos="720"/>
        <w:tab w:val="num" w:pos="480"/>
        <w:tab w:val="num" w:pos="3960"/>
      </w:tabs>
      <w:ind w:left="3960" w:right="720" w:hanging="720"/>
    </w:pPr>
    <w:rPr>
      <w:i/>
      <w:iCs/>
    </w:rPr>
  </w:style>
  <w:style w:type="paragraph" w:customStyle="1" w:styleId="Remark2">
    <w:name w:val="Remark2"/>
    <w:basedOn w:val="Base"/>
    <w:rsid w:val="00C00788"/>
    <w:pPr>
      <w:numPr>
        <w:numId w:val="110"/>
      </w:numPr>
      <w:tabs>
        <w:tab w:val="clear" w:pos="1083"/>
        <w:tab w:val="num" w:pos="360"/>
        <w:tab w:val="num" w:pos="504"/>
        <w:tab w:val="num" w:pos="1854"/>
      </w:tabs>
      <w:ind w:left="216" w:right="216" w:hanging="72"/>
    </w:pPr>
    <w:rPr>
      <w:i/>
      <w:iCs/>
    </w:rPr>
  </w:style>
  <w:style w:type="paragraph" w:customStyle="1" w:styleId="Remark3">
    <w:name w:val="Remark3"/>
    <w:basedOn w:val="Base"/>
    <w:rsid w:val="00C00788"/>
    <w:pPr>
      <w:numPr>
        <w:numId w:val="111"/>
      </w:numPr>
      <w:tabs>
        <w:tab w:val="clear" w:pos="1440"/>
        <w:tab w:val="num" w:pos="360"/>
        <w:tab w:val="num" w:pos="720"/>
      </w:tabs>
      <w:ind w:left="360" w:right="720" w:hanging="360"/>
    </w:pPr>
    <w:rPr>
      <w:i/>
      <w:iCs/>
    </w:rPr>
  </w:style>
  <w:style w:type="paragraph" w:customStyle="1" w:styleId="Remark4">
    <w:name w:val="Remark4"/>
    <w:basedOn w:val="Base"/>
    <w:rsid w:val="00C00788"/>
    <w:pPr>
      <w:numPr>
        <w:numId w:val="112"/>
      </w:numPr>
      <w:tabs>
        <w:tab w:val="clear" w:pos="1854"/>
        <w:tab w:val="num" w:pos="0"/>
        <w:tab w:val="num" w:pos="720"/>
      </w:tabs>
      <w:ind w:left="720" w:right="720" w:hanging="360"/>
    </w:pPr>
    <w:rPr>
      <w:i/>
      <w:iCs/>
    </w:rPr>
  </w:style>
  <w:style w:type="paragraph" w:customStyle="1" w:styleId="FooterTitle">
    <w:name w:val="Footer Title"/>
    <w:basedOn w:val="Base"/>
    <w:rsid w:val="00C00788"/>
    <w:pPr>
      <w:tabs>
        <w:tab w:val="center" w:pos="4536"/>
        <w:tab w:val="right" w:pos="9072"/>
      </w:tabs>
      <w:spacing w:line="240" w:lineRule="auto"/>
      <w:contextualSpacing/>
    </w:pPr>
    <w:rPr>
      <w:sz w:val="18"/>
      <w:szCs w:val="20"/>
    </w:rPr>
  </w:style>
  <w:style w:type="paragraph" w:customStyle="1" w:styleId="HeaderTitle">
    <w:name w:val="Header Title"/>
    <w:basedOn w:val="Base"/>
    <w:rsid w:val="00C00788"/>
    <w:pPr>
      <w:tabs>
        <w:tab w:val="center" w:pos="4536"/>
        <w:tab w:val="right" w:pos="9072"/>
      </w:tabs>
      <w:spacing w:line="240" w:lineRule="auto"/>
      <w:contextualSpacing/>
    </w:pPr>
    <w:rPr>
      <w:sz w:val="18"/>
      <w:szCs w:val="20"/>
    </w:rPr>
  </w:style>
  <w:style w:type="paragraph" w:customStyle="1" w:styleId="SectionTitle">
    <w:name w:val="Section Title"/>
    <w:basedOn w:val="Base"/>
    <w:rsid w:val="00C00788"/>
    <w:pPr>
      <w:jc w:val="center"/>
    </w:pPr>
    <w:rPr>
      <w:b/>
      <w:bCs/>
      <w:sz w:val="32"/>
      <w:szCs w:val="36"/>
    </w:rPr>
  </w:style>
  <w:style w:type="paragraph" w:customStyle="1" w:styleId="AlphaList5">
    <w:name w:val="Alpha List 5"/>
    <w:basedOn w:val="Base"/>
    <w:rsid w:val="00C00788"/>
    <w:pPr>
      <w:numPr>
        <w:numId w:val="102"/>
      </w:numPr>
      <w:tabs>
        <w:tab w:val="num" w:pos="360"/>
        <w:tab w:val="num" w:pos="1003"/>
        <w:tab w:val="left" w:pos="2211"/>
      </w:tabs>
      <w:ind w:left="360" w:hanging="357"/>
    </w:pPr>
  </w:style>
  <w:style w:type="paragraph" w:customStyle="1" w:styleId="Para5Title">
    <w:name w:val="Para5 Title"/>
    <w:basedOn w:val="Base"/>
    <w:qFormat/>
    <w:rsid w:val="00C00788"/>
    <w:pPr>
      <w:spacing w:before="240"/>
      <w:ind w:left="1854"/>
    </w:pPr>
    <w:rPr>
      <w:b/>
      <w:bCs/>
    </w:rPr>
  </w:style>
  <w:style w:type="paragraph" w:customStyle="1" w:styleId="NumberList5">
    <w:name w:val="Number List 5"/>
    <w:basedOn w:val="Base"/>
    <w:rsid w:val="00C00788"/>
    <w:pPr>
      <w:numPr>
        <w:numId w:val="107"/>
      </w:numPr>
      <w:tabs>
        <w:tab w:val="num" w:pos="360"/>
        <w:tab w:val="num" w:pos="567"/>
        <w:tab w:val="left" w:pos="2211"/>
      </w:tabs>
      <w:ind w:left="0" w:firstLine="0"/>
    </w:pPr>
  </w:style>
  <w:style w:type="paragraph" w:customStyle="1" w:styleId="Remark5">
    <w:name w:val="Remark5"/>
    <w:basedOn w:val="Base"/>
    <w:rsid w:val="00C00788"/>
    <w:pPr>
      <w:numPr>
        <w:numId w:val="113"/>
      </w:numPr>
      <w:tabs>
        <w:tab w:val="num" w:pos="567"/>
        <w:tab w:val="num" w:pos="720"/>
      </w:tabs>
      <w:ind w:left="2171" w:right="567" w:hanging="357"/>
    </w:pPr>
    <w:rPr>
      <w:i/>
      <w:iCs/>
    </w:rPr>
  </w:style>
  <w:style w:type="paragraph" w:customStyle="1" w:styleId="TableAlpha">
    <w:name w:val="TableAlpha"/>
    <w:basedOn w:val="Base"/>
    <w:qFormat/>
    <w:rsid w:val="00C00788"/>
    <w:pPr>
      <w:numPr>
        <w:numId w:val="96"/>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00788"/>
    <w:pPr>
      <w:numPr>
        <w:numId w:val="126"/>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00788"/>
    <w:pPr>
      <w:numPr>
        <w:numId w:val="97"/>
      </w:numPr>
      <w:tabs>
        <w:tab w:val="num" w:pos="360"/>
        <w:tab w:val="num" w:pos="504"/>
        <w:tab w:val="num" w:pos="2880"/>
      </w:tabs>
      <w:spacing w:before="60" w:line="240" w:lineRule="exact"/>
      <w:ind w:left="357" w:right="216" w:hanging="357"/>
      <w:jc w:val="left"/>
    </w:pPr>
  </w:style>
  <w:style w:type="paragraph" w:customStyle="1" w:styleId="TableOutline">
    <w:name w:val="TableOutline"/>
    <w:basedOn w:val="Base"/>
    <w:rsid w:val="00C00788"/>
    <w:pPr>
      <w:numPr>
        <w:numId w:val="98"/>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8"/>
    <w:qFormat/>
    <w:rsid w:val="00C00788"/>
    <w:pPr>
      <w:numPr>
        <w:numId w:val="114"/>
      </w:numPr>
      <w:tabs>
        <w:tab w:val="clear" w:pos="357"/>
      </w:tabs>
      <w:ind w:left="0" w:right="0" w:firstLine="0"/>
    </w:pPr>
  </w:style>
  <w:style w:type="paragraph" w:customStyle="1" w:styleId="OutlineList1">
    <w:name w:val="Outline List1"/>
    <w:basedOn w:val="18"/>
    <w:qFormat/>
    <w:rsid w:val="00C00788"/>
    <w:pPr>
      <w:tabs>
        <w:tab w:val="clear" w:pos="567"/>
      </w:tabs>
      <w:ind w:left="0" w:right="0" w:firstLine="0"/>
    </w:pPr>
  </w:style>
  <w:style w:type="paragraph" w:customStyle="1" w:styleId="OutlineList2">
    <w:name w:val="Outline List2"/>
    <w:basedOn w:val="28"/>
    <w:qFormat/>
    <w:rsid w:val="00C00788"/>
    <w:pPr>
      <w:numPr>
        <w:numId w:val="115"/>
      </w:numPr>
      <w:ind w:left="0" w:right="0" w:firstLine="0"/>
    </w:pPr>
  </w:style>
  <w:style w:type="paragraph" w:customStyle="1" w:styleId="OutlineList3">
    <w:name w:val="Outline List3"/>
    <w:basedOn w:val="Base"/>
    <w:qFormat/>
    <w:rsid w:val="00C00788"/>
    <w:pPr>
      <w:numPr>
        <w:numId w:val="116"/>
      </w:numPr>
      <w:tabs>
        <w:tab w:val="clear" w:pos="1440"/>
        <w:tab w:val="num" w:pos="1105"/>
      </w:tabs>
      <w:ind w:left="1069" w:hanging="360"/>
    </w:pPr>
  </w:style>
  <w:style w:type="paragraph" w:customStyle="1" w:styleId="TableTitle">
    <w:name w:val="TableTitle"/>
    <w:basedOn w:val="Base"/>
    <w:qFormat/>
    <w:rsid w:val="00C00788"/>
    <w:pPr>
      <w:spacing w:before="60" w:line="240" w:lineRule="exact"/>
      <w:jc w:val="left"/>
    </w:pPr>
    <w:rPr>
      <w:b/>
      <w:bCs/>
    </w:rPr>
  </w:style>
  <w:style w:type="numbering" w:customStyle="1" w:styleId="HeadingNumbers">
    <w:name w:val="Heading Numbers"/>
    <w:uiPriority w:val="99"/>
    <w:rsid w:val="00C00788"/>
    <w:pPr>
      <w:numPr>
        <w:numId w:val="117"/>
      </w:numPr>
    </w:pPr>
  </w:style>
  <w:style w:type="character" w:customStyle="1" w:styleId="BulletList2Char">
    <w:name w:val="Bullet List 2 Char"/>
    <w:basedOn w:val="af2"/>
    <w:link w:val="BulletList2"/>
    <w:uiPriority w:val="99"/>
    <w:rsid w:val="00C00788"/>
    <w:rPr>
      <w:rFonts w:ascii="Times New Roman" w:eastAsia="Times New Roman" w:hAnsi="Times New Roman" w:cs="David"/>
      <w:szCs w:val="24"/>
      <w:lang w:eastAsia="he-IL"/>
    </w:rPr>
  </w:style>
  <w:style w:type="character" w:customStyle="1" w:styleId="BulletList1Char">
    <w:name w:val="Bullet List 1 Char"/>
    <w:basedOn w:val="af2"/>
    <w:link w:val="BulletList1"/>
    <w:uiPriority w:val="99"/>
    <w:rsid w:val="00C00788"/>
    <w:rPr>
      <w:rFonts w:ascii="Times New Roman" w:eastAsia="Times New Roman" w:hAnsi="Times New Roman" w:cs="David"/>
      <w:szCs w:val="24"/>
      <w:lang w:eastAsia="he-IL"/>
    </w:rPr>
  </w:style>
  <w:style w:type="character" w:customStyle="1" w:styleId="BulletList30">
    <w:name w:val="Bullet List 3 תו"/>
    <w:basedOn w:val="af2"/>
    <w:link w:val="BulletList3"/>
    <w:rsid w:val="00C00788"/>
    <w:rPr>
      <w:rFonts w:ascii="Times New Roman" w:eastAsia="Times New Roman" w:hAnsi="Times New Roman" w:cs="David"/>
      <w:szCs w:val="24"/>
      <w:lang w:eastAsia="he-IL"/>
    </w:rPr>
  </w:style>
  <w:style w:type="character" w:customStyle="1" w:styleId="AlphaList1Char">
    <w:name w:val="Alpha List 1 Char"/>
    <w:basedOn w:val="af2"/>
    <w:link w:val="AlphaList1"/>
    <w:uiPriority w:val="99"/>
    <w:rsid w:val="00C00788"/>
    <w:rPr>
      <w:rFonts w:ascii="Times New Roman" w:eastAsia="Times New Roman" w:hAnsi="Times New Roman" w:cs="David"/>
      <w:szCs w:val="24"/>
      <w:lang w:eastAsia="he-IL"/>
    </w:rPr>
  </w:style>
  <w:style w:type="character" w:customStyle="1" w:styleId="Base0">
    <w:name w:val="Base תו"/>
    <w:basedOn w:val="af2"/>
    <w:link w:val="Base"/>
    <w:rsid w:val="00C00788"/>
    <w:rPr>
      <w:rFonts w:ascii="Times New Roman" w:eastAsia="Times New Roman" w:hAnsi="Times New Roman" w:cs="David"/>
      <w:szCs w:val="24"/>
      <w:lang w:eastAsia="he-IL"/>
    </w:rPr>
  </w:style>
  <w:style w:type="character" w:customStyle="1" w:styleId="AlphaList30">
    <w:name w:val="Alpha List 3 תו"/>
    <w:basedOn w:val="Base0"/>
    <w:link w:val="AlphaList3"/>
    <w:rsid w:val="00C00788"/>
    <w:rPr>
      <w:rFonts w:ascii="Times New Roman" w:eastAsia="Times New Roman" w:hAnsi="Times New Roman" w:cs="David"/>
      <w:szCs w:val="24"/>
      <w:lang w:eastAsia="he-IL"/>
    </w:rPr>
  </w:style>
  <w:style w:type="character" w:customStyle="1" w:styleId="ListContinue2Char">
    <w:name w:val="List Continue2 Char"/>
    <w:basedOn w:val="af2"/>
    <w:link w:val="ListContinue2"/>
    <w:rsid w:val="00C00788"/>
    <w:rPr>
      <w:rFonts w:ascii="Times New Roman" w:eastAsia="Times New Roman" w:hAnsi="Times New Roman" w:cs="David"/>
      <w:szCs w:val="24"/>
      <w:lang w:eastAsia="he-IL"/>
    </w:rPr>
  </w:style>
  <w:style w:type="character" w:customStyle="1" w:styleId="TableTextChar">
    <w:name w:val="TableText Char"/>
    <w:basedOn w:val="af2"/>
    <w:link w:val="TableText"/>
    <w:uiPriority w:val="99"/>
    <w:rsid w:val="00C00788"/>
    <w:rPr>
      <w:rFonts w:ascii="Times New Roman" w:eastAsia="Times New Roman" w:hAnsi="Times New Roman" w:cs="David"/>
      <w:szCs w:val="24"/>
      <w:lang w:eastAsia="he-IL"/>
    </w:rPr>
  </w:style>
  <w:style w:type="character" w:customStyle="1" w:styleId="Normal2Char">
    <w:name w:val="Normal2 Char"/>
    <w:basedOn w:val="af2"/>
    <w:rsid w:val="00C00788"/>
    <w:rPr>
      <w:rFonts w:cs="David"/>
      <w:sz w:val="22"/>
      <w:szCs w:val="24"/>
      <w:lang w:eastAsia="he-IL"/>
    </w:rPr>
  </w:style>
  <w:style w:type="character" w:customStyle="1" w:styleId="Normal30">
    <w:name w:val="Normal3 תו"/>
    <w:basedOn w:val="Base0"/>
    <w:link w:val="Normal3"/>
    <w:rsid w:val="00C00788"/>
    <w:rPr>
      <w:rFonts w:ascii="Times New Roman" w:eastAsia="Times New Roman" w:hAnsi="Times New Roman" w:cs="David"/>
      <w:sz w:val="24"/>
      <w:szCs w:val="24"/>
      <w:lang w:eastAsia="he-IL"/>
    </w:rPr>
  </w:style>
  <w:style w:type="character" w:customStyle="1" w:styleId="Normal1Char">
    <w:name w:val="Normal1 Char"/>
    <w:basedOn w:val="af2"/>
    <w:rsid w:val="00C00788"/>
    <w:rPr>
      <w:rFonts w:eastAsia="Times New Roman"/>
      <w:lang w:eastAsia="he-IL"/>
    </w:rPr>
  </w:style>
  <w:style w:type="character" w:customStyle="1" w:styleId="NumberList2Char">
    <w:name w:val="Number List 2 Char"/>
    <w:link w:val="NumberList2"/>
    <w:uiPriority w:val="99"/>
    <w:locked/>
    <w:rsid w:val="00C00788"/>
    <w:rPr>
      <w:rFonts w:ascii="Times New Roman" w:eastAsia="Times New Roman" w:hAnsi="Times New Roman" w:cs="David"/>
      <w:szCs w:val="24"/>
      <w:lang w:eastAsia="he-IL"/>
    </w:rPr>
  </w:style>
  <w:style w:type="paragraph" w:customStyle="1" w:styleId="Normal0">
    <w:name w:val="Normal 0"/>
    <w:basedOn w:val="af1"/>
    <w:link w:val="Normal00"/>
    <w:rsid w:val="00C00788"/>
    <w:pPr>
      <w:spacing w:before="120" w:line="320" w:lineRule="exact"/>
      <w:jc w:val="both"/>
    </w:pPr>
    <w:rPr>
      <w:rFonts w:cs="David"/>
      <w:sz w:val="22"/>
      <w:lang w:eastAsia="he-IL"/>
    </w:rPr>
  </w:style>
  <w:style w:type="character" w:customStyle="1" w:styleId="Normal00">
    <w:name w:val="Normal 0 תו"/>
    <w:basedOn w:val="af2"/>
    <w:link w:val="Normal0"/>
    <w:rsid w:val="00C00788"/>
    <w:rPr>
      <w:rFonts w:ascii="Times New Roman" w:eastAsia="Times New Roman" w:hAnsi="Times New Roman" w:cs="David"/>
      <w:szCs w:val="24"/>
      <w:lang w:eastAsia="he-IL"/>
    </w:rPr>
  </w:style>
  <w:style w:type="paragraph" w:customStyle="1" w:styleId="IndentedList3">
    <w:name w:val="Indented List 3"/>
    <w:basedOn w:val="Base"/>
    <w:uiPriority w:val="99"/>
    <w:rsid w:val="00C00788"/>
    <w:pPr>
      <w:numPr>
        <w:numId w:val="119"/>
      </w:numPr>
      <w:tabs>
        <w:tab w:val="clear" w:pos="1440"/>
        <w:tab w:val="num" w:pos="720"/>
        <w:tab w:val="num" w:pos="1083"/>
      </w:tabs>
      <w:ind w:left="720" w:hanging="360"/>
    </w:pPr>
  </w:style>
  <w:style w:type="character" w:customStyle="1" w:styleId="AlphaList10">
    <w:name w:val="Alpha List 1 תו"/>
    <w:basedOn w:val="af2"/>
    <w:rsid w:val="00C00788"/>
    <w:rPr>
      <w:rFonts w:cs="David"/>
      <w:sz w:val="22"/>
      <w:szCs w:val="24"/>
      <w:lang w:val="en-US" w:eastAsia="he-IL" w:bidi="he-IL"/>
    </w:rPr>
  </w:style>
  <w:style w:type="paragraph" w:customStyle="1" w:styleId="6CharChar1">
    <w:name w:val="תו תו6 Char Char1"/>
    <w:basedOn w:val="af1"/>
    <w:rsid w:val="00C00788"/>
    <w:pPr>
      <w:bidi w:val="0"/>
      <w:spacing w:after="160" w:line="240" w:lineRule="exact"/>
    </w:pPr>
    <w:rPr>
      <w:rFonts w:ascii="Verdana" w:hAnsi="Verdana"/>
      <w:sz w:val="20"/>
      <w:szCs w:val="20"/>
      <w:lang w:bidi="ar-SA"/>
    </w:rPr>
  </w:style>
  <w:style w:type="numbering" w:customStyle="1" w:styleId="22">
    <w:name w:val="רשימה נוכחית2"/>
    <w:rsid w:val="00C00788"/>
    <w:pPr>
      <w:numPr>
        <w:numId w:val="120"/>
      </w:numPr>
    </w:pPr>
  </w:style>
  <w:style w:type="paragraph" w:customStyle="1" w:styleId="Instruction">
    <w:name w:val="Instruction"/>
    <w:basedOn w:val="Base"/>
    <w:link w:val="Instruction0"/>
    <w:rsid w:val="00C00788"/>
    <w:pPr>
      <w:tabs>
        <w:tab w:val="num" w:pos="0"/>
      </w:tabs>
      <w:ind w:left="397" w:hanging="397"/>
    </w:pPr>
    <w:rPr>
      <w:i/>
      <w:iCs/>
    </w:rPr>
  </w:style>
  <w:style w:type="character" w:customStyle="1" w:styleId="Normal01">
    <w:name w:val="Normal 0 תו1"/>
    <w:basedOn w:val="af2"/>
    <w:locked/>
    <w:rsid w:val="00C00788"/>
    <w:rPr>
      <w:rFonts w:cs="David"/>
      <w:sz w:val="24"/>
      <w:szCs w:val="24"/>
      <w:lang w:val="en-US" w:eastAsia="he-IL" w:bidi="he-IL"/>
    </w:rPr>
  </w:style>
  <w:style w:type="numbering" w:styleId="1ai">
    <w:name w:val="Outline List 1"/>
    <w:basedOn w:val="af4"/>
    <w:uiPriority w:val="99"/>
    <w:semiHidden/>
    <w:unhideWhenUsed/>
    <w:rsid w:val="00C00788"/>
    <w:pPr>
      <w:numPr>
        <w:numId w:val="122"/>
      </w:numPr>
    </w:pPr>
  </w:style>
  <w:style w:type="character" w:styleId="HTMLCite">
    <w:name w:val="HTML Cite"/>
    <w:basedOn w:val="af2"/>
    <w:uiPriority w:val="99"/>
    <w:semiHidden/>
    <w:unhideWhenUsed/>
    <w:rsid w:val="00C00788"/>
    <w:rPr>
      <w:i/>
      <w:iCs/>
    </w:rPr>
  </w:style>
  <w:style w:type="character" w:styleId="HTMLCode">
    <w:name w:val="HTML Code"/>
    <w:basedOn w:val="af2"/>
    <w:uiPriority w:val="99"/>
    <w:semiHidden/>
    <w:unhideWhenUsed/>
    <w:rsid w:val="00C00788"/>
    <w:rPr>
      <w:rFonts w:ascii="Consolas" w:hAnsi="Consolas" w:cs="Consolas"/>
      <w:sz w:val="20"/>
      <w:szCs w:val="20"/>
    </w:rPr>
  </w:style>
  <w:style w:type="character" w:styleId="HTMLDefinition">
    <w:name w:val="HTML Definition"/>
    <w:basedOn w:val="af2"/>
    <w:uiPriority w:val="99"/>
    <w:semiHidden/>
    <w:unhideWhenUsed/>
    <w:rsid w:val="00C00788"/>
    <w:rPr>
      <w:i/>
      <w:iCs/>
    </w:rPr>
  </w:style>
  <w:style w:type="character" w:styleId="HTMLVariable">
    <w:name w:val="HTML Variable"/>
    <w:basedOn w:val="af2"/>
    <w:uiPriority w:val="99"/>
    <w:semiHidden/>
    <w:unhideWhenUsed/>
    <w:rsid w:val="00C00788"/>
    <w:rPr>
      <w:i/>
      <w:iCs/>
    </w:rPr>
  </w:style>
  <w:style w:type="paragraph" w:styleId="HTML">
    <w:name w:val="HTML Preformatted"/>
    <w:basedOn w:val="af1"/>
    <w:link w:val="HTML0"/>
    <w:uiPriority w:val="99"/>
    <w:semiHidden/>
    <w:unhideWhenUsed/>
    <w:rsid w:val="00C00788"/>
    <w:rPr>
      <w:rFonts w:ascii="Consolas" w:hAnsi="Consolas" w:cs="Consolas"/>
      <w:sz w:val="20"/>
      <w:szCs w:val="20"/>
    </w:rPr>
  </w:style>
  <w:style w:type="character" w:customStyle="1" w:styleId="HTML0">
    <w:name w:val="HTML מעוצב מראש תו"/>
    <w:basedOn w:val="af2"/>
    <w:link w:val="HTML"/>
    <w:uiPriority w:val="99"/>
    <w:semiHidden/>
    <w:rsid w:val="00C00788"/>
    <w:rPr>
      <w:rFonts w:ascii="Consolas" w:eastAsia="Times New Roman" w:hAnsi="Consolas" w:cs="Consolas"/>
      <w:sz w:val="20"/>
      <w:szCs w:val="20"/>
    </w:rPr>
  </w:style>
  <w:style w:type="paragraph" w:styleId="Index1">
    <w:name w:val="index 1"/>
    <w:basedOn w:val="af1"/>
    <w:next w:val="af1"/>
    <w:autoRedefine/>
    <w:uiPriority w:val="99"/>
    <w:semiHidden/>
    <w:unhideWhenUsed/>
    <w:rsid w:val="00C00788"/>
    <w:pPr>
      <w:ind w:left="240" w:hanging="240"/>
    </w:pPr>
    <w:rPr>
      <w:rFonts w:cs="David"/>
    </w:rPr>
  </w:style>
  <w:style w:type="paragraph" w:styleId="Index2">
    <w:name w:val="index 2"/>
    <w:basedOn w:val="af1"/>
    <w:next w:val="af1"/>
    <w:autoRedefine/>
    <w:uiPriority w:val="99"/>
    <w:semiHidden/>
    <w:unhideWhenUsed/>
    <w:rsid w:val="00C00788"/>
    <w:pPr>
      <w:ind w:left="480" w:hanging="240"/>
    </w:pPr>
    <w:rPr>
      <w:rFonts w:cs="David"/>
    </w:rPr>
  </w:style>
  <w:style w:type="paragraph" w:styleId="Index3">
    <w:name w:val="index 3"/>
    <w:basedOn w:val="af1"/>
    <w:next w:val="af1"/>
    <w:autoRedefine/>
    <w:uiPriority w:val="99"/>
    <w:semiHidden/>
    <w:unhideWhenUsed/>
    <w:rsid w:val="00C00788"/>
    <w:pPr>
      <w:ind w:left="720" w:hanging="240"/>
    </w:pPr>
    <w:rPr>
      <w:rFonts w:cs="David"/>
    </w:rPr>
  </w:style>
  <w:style w:type="paragraph" w:styleId="Index4">
    <w:name w:val="index 4"/>
    <w:basedOn w:val="af1"/>
    <w:next w:val="af1"/>
    <w:autoRedefine/>
    <w:uiPriority w:val="99"/>
    <w:semiHidden/>
    <w:unhideWhenUsed/>
    <w:rsid w:val="00C00788"/>
    <w:pPr>
      <w:ind w:left="960" w:hanging="240"/>
    </w:pPr>
    <w:rPr>
      <w:rFonts w:cs="David"/>
    </w:rPr>
  </w:style>
  <w:style w:type="paragraph" w:styleId="Index5">
    <w:name w:val="index 5"/>
    <w:basedOn w:val="af1"/>
    <w:next w:val="af1"/>
    <w:autoRedefine/>
    <w:uiPriority w:val="99"/>
    <w:semiHidden/>
    <w:unhideWhenUsed/>
    <w:rsid w:val="00C00788"/>
    <w:pPr>
      <w:ind w:left="1200" w:hanging="240"/>
    </w:pPr>
    <w:rPr>
      <w:rFonts w:cs="David"/>
    </w:rPr>
  </w:style>
  <w:style w:type="paragraph" w:styleId="Index6">
    <w:name w:val="index 6"/>
    <w:basedOn w:val="af1"/>
    <w:next w:val="af1"/>
    <w:autoRedefine/>
    <w:uiPriority w:val="99"/>
    <w:semiHidden/>
    <w:unhideWhenUsed/>
    <w:rsid w:val="00C00788"/>
    <w:pPr>
      <w:ind w:left="1440" w:hanging="240"/>
    </w:pPr>
    <w:rPr>
      <w:rFonts w:cs="David"/>
    </w:rPr>
  </w:style>
  <w:style w:type="paragraph" w:styleId="Index7">
    <w:name w:val="index 7"/>
    <w:basedOn w:val="af1"/>
    <w:next w:val="af1"/>
    <w:autoRedefine/>
    <w:uiPriority w:val="99"/>
    <w:semiHidden/>
    <w:unhideWhenUsed/>
    <w:rsid w:val="00C00788"/>
    <w:pPr>
      <w:ind w:left="1680" w:hanging="240"/>
    </w:pPr>
    <w:rPr>
      <w:rFonts w:cs="David"/>
    </w:rPr>
  </w:style>
  <w:style w:type="paragraph" w:styleId="Index8">
    <w:name w:val="index 8"/>
    <w:basedOn w:val="af1"/>
    <w:next w:val="af1"/>
    <w:autoRedefine/>
    <w:uiPriority w:val="99"/>
    <w:semiHidden/>
    <w:unhideWhenUsed/>
    <w:rsid w:val="00C00788"/>
    <w:pPr>
      <w:ind w:left="1920" w:hanging="240"/>
    </w:pPr>
    <w:rPr>
      <w:rFonts w:cs="David"/>
    </w:rPr>
  </w:style>
  <w:style w:type="paragraph" w:styleId="Index9">
    <w:name w:val="index 9"/>
    <w:basedOn w:val="af1"/>
    <w:next w:val="af1"/>
    <w:autoRedefine/>
    <w:uiPriority w:val="99"/>
    <w:semiHidden/>
    <w:unhideWhenUsed/>
    <w:rsid w:val="00C00788"/>
    <w:pPr>
      <w:ind w:left="2160" w:hanging="240"/>
    </w:pPr>
    <w:rPr>
      <w:rFonts w:cs="David"/>
    </w:rPr>
  </w:style>
  <w:style w:type="table" w:styleId="-17">
    <w:name w:val="Table 3D effects 1"/>
    <w:basedOn w:val="af3"/>
    <w:uiPriority w:val="99"/>
    <w:semiHidden/>
    <w:unhideWhenUsed/>
    <w:rsid w:val="00C00788"/>
    <w:pPr>
      <w:bidi/>
      <w:spacing w:before="0"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2">
    <w:name w:val="Table 3D effects 2"/>
    <w:basedOn w:val="af3"/>
    <w:uiPriority w:val="99"/>
    <w:semiHidden/>
    <w:unhideWhenUsed/>
    <w:rsid w:val="00C00788"/>
    <w:pPr>
      <w:bidi/>
      <w:spacing w:before="0"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f3"/>
    <w:uiPriority w:val="99"/>
    <w:semiHidden/>
    <w:unhideWhenUsed/>
    <w:rsid w:val="00C00788"/>
    <w:pPr>
      <w:bidi/>
      <w:spacing w:before="0"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ffa">
    <w:name w:val="Bibliography"/>
    <w:basedOn w:val="af1"/>
    <w:next w:val="af1"/>
    <w:uiPriority w:val="37"/>
    <w:semiHidden/>
    <w:unhideWhenUsed/>
    <w:rsid w:val="00C00788"/>
    <w:rPr>
      <w:rFonts w:cs="David"/>
    </w:rPr>
  </w:style>
  <w:style w:type="character" w:styleId="HTML1">
    <w:name w:val="HTML Sample"/>
    <w:basedOn w:val="af2"/>
    <w:uiPriority w:val="99"/>
    <w:semiHidden/>
    <w:unhideWhenUsed/>
    <w:rsid w:val="00C00788"/>
    <w:rPr>
      <w:rFonts w:ascii="Consolas" w:hAnsi="Consolas" w:cs="Consolas"/>
      <w:sz w:val="24"/>
      <w:szCs w:val="24"/>
    </w:rPr>
  </w:style>
  <w:style w:type="table" w:styleId="afffffffffffb">
    <w:name w:val="Light Shading"/>
    <w:basedOn w:val="af3"/>
    <w:uiPriority w:val="60"/>
    <w:rsid w:val="00C00788"/>
    <w:pPr>
      <w:spacing w:before="0"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f3"/>
    <w:uiPriority w:val="60"/>
    <w:rsid w:val="00C00788"/>
    <w:pPr>
      <w:spacing w:before="0" w:after="0" w:line="240" w:lineRule="auto"/>
    </w:pPr>
    <w:rPr>
      <w:rFonts w:ascii="Times New Roman" w:hAnsi="Times New Roman" w:cs="David"/>
      <w:color w:val="365F91" w:themeColor="accent1" w:themeShade="BF"/>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3">
    <w:name w:val="Light Shading Accent 2"/>
    <w:basedOn w:val="af3"/>
    <w:uiPriority w:val="60"/>
    <w:rsid w:val="00C00788"/>
    <w:pPr>
      <w:spacing w:before="0" w:after="0" w:line="240" w:lineRule="auto"/>
    </w:pPr>
    <w:rPr>
      <w:rFonts w:ascii="Times New Roman" w:hAnsi="Times New Roman" w:cs="David"/>
      <w:color w:val="943634" w:themeColor="accent2" w:themeShade="BF"/>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f3"/>
    <w:uiPriority w:val="60"/>
    <w:rsid w:val="00C00788"/>
    <w:pPr>
      <w:spacing w:before="0" w:after="0" w:line="240" w:lineRule="auto"/>
    </w:pPr>
    <w:rPr>
      <w:rFonts w:ascii="Times New Roman" w:hAnsi="Times New Roman" w:cs="David"/>
      <w:color w:val="76923C" w:themeColor="accent3" w:themeShade="BF"/>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af3"/>
    <w:uiPriority w:val="60"/>
    <w:rsid w:val="00C00788"/>
    <w:pPr>
      <w:spacing w:before="0" w:after="0" w:line="240" w:lineRule="auto"/>
    </w:pPr>
    <w:rPr>
      <w:rFonts w:ascii="Times New Roman" w:hAnsi="Times New Roman" w:cs="David"/>
      <w:color w:val="5F497A" w:themeColor="accent4" w:themeShade="BF"/>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2">
    <w:name w:val="Light Shading Accent 5"/>
    <w:basedOn w:val="af3"/>
    <w:uiPriority w:val="60"/>
    <w:rsid w:val="00C00788"/>
    <w:pPr>
      <w:spacing w:before="0" w:after="0" w:line="240" w:lineRule="auto"/>
    </w:pPr>
    <w:rPr>
      <w:rFonts w:ascii="Times New Roman" w:hAnsi="Times New Roman" w:cs="David"/>
      <w:color w:val="31849B" w:themeColor="accent5" w:themeShade="BF"/>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0">
    <w:name w:val="Light Shading Accent 6"/>
    <w:basedOn w:val="af3"/>
    <w:uiPriority w:val="60"/>
    <w:rsid w:val="00C00788"/>
    <w:pPr>
      <w:spacing w:before="0" w:after="0" w:line="240" w:lineRule="auto"/>
    </w:pPr>
    <w:rPr>
      <w:rFonts w:ascii="Times New Roman" w:hAnsi="Times New Roman" w:cs="David"/>
      <w:color w:val="E36C0A" w:themeColor="accent6" w:themeShade="BF"/>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3">
    <w:name w:val="Medium Shading 2 Accent 4"/>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f4">
    <w:name w:val="Medium Shading 1"/>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f3"/>
    <w:uiPriority w:val="63"/>
    <w:rsid w:val="00C00788"/>
    <w:pPr>
      <w:spacing w:before="0" w:after="0" w:line="240" w:lineRule="auto"/>
    </w:pPr>
    <w:rPr>
      <w:rFonts w:ascii="Times New Roman" w:hAnsi="Times New Roman" w:cs="David"/>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fd">
    <w:name w:val="Medium Shading 2"/>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3"/>
    <w:uiPriority w:val="64"/>
    <w:rsid w:val="00C00788"/>
    <w:pPr>
      <w:spacing w:before="0"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fffc">
    <w:name w:val="Colorful Shading"/>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9">
    <w:name w:val="Colorful Shading Accent 1"/>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f3"/>
    <w:uiPriority w:val="71"/>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fffd">
    <w:name w:val="E-mail Signature"/>
    <w:basedOn w:val="af1"/>
    <w:link w:val="afffffffffffe"/>
    <w:uiPriority w:val="99"/>
    <w:semiHidden/>
    <w:unhideWhenUsed/>
    <w:rsid w:val="00C00788"/>
    <w:rPr>
      <w:rFonts w:cs="David"/>
    </w:rPr>
  </w:style>
  <w:style w:type="character" w:customStyle="1" w:styleId="afffffffffffe">
    <w:name w:val="חתימת דואר אלקטרוני תו"/>
    <w:basedOn w:val="af2"/>
    <w:link w:val="afffffffffffd"/>
    <w:uiPriority w:val="99"/>
    <w:semiHidden/>
    <w:rsid w:val="00C00788"/>
    <w:rPr>
      <w:rFonts w:ascii="Times New Roman" w:eastAsia="Times New Roman" w:hAnsi="Times New Roman" w:cs="David"/>
      <w:sz w:val="24"/>
      <w:szCs w:val="24"/>
    </w:rPr>
  </w:style>
  <w:style w:type="table" w:styleId="affffffffffff">
    <w:name w:val="Table Professional"/>
    <w:basedOn w:val="af3"/>
    <w:uiPriority w:val="99"/>
    <w:semiHidden/>
    <w:unhideWhenUsed/>
    <w:rsid w:val="00C00788"/>
    <w:pPr>
      <w:bidi/>
      <w:spacing w:before="0"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f5">
    <w:name w:val="Table Subtle 1"/>
    <w:basedOn w:val="af3"/>
    <w:uiPriority w:val="99"/>
    <w:unhideWhenUsed/>
    <w:rsid w:val="00C00788"/>
    <w:pPr>
      <w:bidi/>
      <w:spacing w:before="0"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f3"/>
    <w:uiPriority w:val="99"/>
    <w:semiHidden/>
    <w:unhideWhenUsed/>
    <w:rsid w:val="00C00788"/>
    <w:pPr>
      <w:bidi/>
      <w:spacing w:before="0"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0">
    <w:name w:val="Table Contemporary"/>
    <w:basedOn w:val="af3"/>
    <w:uiPriority w:val="99"/>
    <w:semiHidden/>
    <w:unhideWhenUsed/>
    <w:rsid w:val="00C00788"/>
    <w:pPr>
      <w:bidi/>
      <w:spacing w:before="0"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f6">
    <w:name w:val="Table Simple 1"/>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
    <w:name w:val="Table Simple 2"/>
    <w:basedOn w:val="af3"/>
    <w:uiPriority w:val="99"/>
    <w:semiHidden/>
    <w:unhideWhenUsed/>
    <w:rsid w:val="00C00788"/>
    <w:pPr>
      <w:bidi/>
      <w:spacing w:before="0"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a">
    <w:name w:val="Table Simple 3"/>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7">
    <w:name w:val="Table Colorful 1"/>
    <w:basedOn w:val="af3"/>
    <w:uiPriority w:val="99"/>
    <w:semiHidden/>
    <w:unhideWhenUsed/>
    <w:rsid w:val="00C00788"/>
    <w:pPr>
      <w:bidi/>
      <w:spacing w:before="0"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0">
    <w:name w:val="Table Colorful 2"/>
    <w:basedOn w:val="af3"/>
    <w:uiPriority w:val="99"/>
    <w:semiHidden/>
    <w:unhideWhenUsed/>
    <w:rsid w:val="00C00788"/>
    <w:pPr>
      <w:bidi/>
      <w:spacing w:before="0"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b">
    <w:name w:val="Table Colorful 3"/>
    <w:basedOn w:val="af3"/>
    <w:uiPriority w:val="99"/>
    <w:semiHidden/>
    <w:unhideWhenUsed/>
    <w:rsid w:val="00C00788"/>
    <w:pPr>
      <w:bidi/>
      <w:spacing w:before="0"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8">
    <w:name w:val="Table Classic 1"/>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Classic 2"/>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c">
    <w:name w:val="Table Classic 3"/>
    <w:basedOn w:val="af3"/>
    <w:uiPriority w:val="99"/>
    <w:semiHidden/>
    <w:unhideWhenUsed/>
    <w:rsid w:val="00C00788"/>
    <w:pPr>
      <w:bidi/>
      <w:spacing w:before="0"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f1">
    <w:name w:val="Table Classic 4"/>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f2">
    <w:name w:val="Table Web 2"/>
    <w:basedOn w:val="af3"/>
    <w:uiPriority w:val="99"/>
    <w:unhideWhenUsed/>
    <w:rsid w:val="00C00788"/>
    <w:pPr>
      <w:bidi/>
      <w:spacing w:before="0"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d">
    <w:name w:val="Table Web 3"/>
    <w:basedOn w:val="af3"/>
    <w:uiPriority w:val="99"/>
    <w:unhideWhenUsed/>
    <w:rsid w:val="00C00788"/>
    <w:pPr>
      <w:bidi/>
      <w:spacing w:before="0"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f9">
    <w:name w:val="Table Grid 1"/>
    <w:basedOn w:val="af3"/>
    <w:uiPriority w:val="99"/>
    <w:semiHidden/>
    <w:unhideWhenUsed/>
    <w:rsid w:val="00C00788"/>
    <w:pPr>
      <w:bidi/>
      <w:spacing w:before="0"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3">
    <w:name w:val="Table Grid 2"/>
    <w:basedOn w:val="af3"/>
    <w:uiPriority w:val="99"/>
    <w:semiHidden/>
    <w:unhideWhenUsed/>
    <w:rsid w:val="00C00788"/>
    <w:pPr>
      <w:bidi/>
      <w:spacing w:before="0"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e">
    <w:name w:val="Table Grid 3"/>
    <w:basedOn w:val="af3"/>
    <w:uiPriority w:val="99"/>
    <w:semiHidden/>
    <w:unhideWhenUsed/>
    <w:rsid w:val="00C00788"/>
    <w:pPr>
      <w:bidi/>
      <w:spacing w:before="0"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f2">
    <w:name w:val="Table Grid 4"/>
    <w:basedOn w:val="af3"/>
    <w:uiPriority w:val="99"/>
    <w:semiHidden/>
    <w:unhideWhenUsed/>
    <w:rsid w:val="00C00788"/>
    <w:pPr>
      <w:bidi/>
      <w:spacing w:before="0"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b">
    <w:name w:val="Table Grid 6"/>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f3"/>
    <w:uiPriority w:val="99"/>
    <w:semiHidden/>
    <w:unhideWhenUsed/>
    <w:rsid w:val="00C00788"/>
    <w:pPr>
      <w:bidi/>
      <w:spacing w:before="0"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ffff1">
    <w:name w:val="macro"/>
    <w:link w:val="affffffffffff2"/>
    <w:uiPriority w:val="99"/>
    <w:semiHidden/>
    <w:unhideWhenUsed/>
    <w:rsid w:val="00C00788"/>
    <w:pPr>
      <w:tabs>
        <w:tab w:val="left" w:pos="480"/>
        <w:tab w:val="left" w:pos="960"/>
        <w:tab w:val="left" w:pos="1440"/>
        <w:tab w:val="left" w:pos="1920"/>
        <w:tab w:val="left" w:pos="2400"/>
        <w:tab w:val="left" w:pos="2880"/>
        <w:tab w:val="left" w:pos="3360"/>
        <w:tab w:val="left" w:pos="3840"/>
        <w:tab w:val="left" w:pos="4320"/>
      </w:tabs>
      <w:bidi/>
      <w:spacing w:before="0" w:after="0" w:line="240" w:lineRule="auto"/>
    </w:pPr>
    <w:rPr>
      <w:rFonts w:ascii="Consolas" w:eastAsia="Times New Roman" w:hAnsi="Consolas" w:cs="Consolas"/>
      <w:sz w:val="20"/>
      <w:szCs w:val="20"/>
    </w:rPr>
  </w:style>
  <w:style w:type="character" w:customStyle="1" w:styleId="affffffffffff2">
    <w:name w:val="טקסט מאקרו תו"/>
    <w:basedOn w:val="af2"/>
    <w:link w:val="affffffffffff1"/>
    <w:uiPriority w:val="99"/>
    <w:semiHidden/>
    <w:rsid w:val="00C00788"/>
    <w:rPr>
      <w:rFonts w:ascii="Consolas" w:eastAsia="Times New Roman" w:hAnsi="Consolas" w:cs="Consolas"/>
      <w:sz w:val="20"/>
      <w:szCs w:val="20"/>
    </w:rPr>
  </w:style>
  <w:style w:type="paragraph" w:styleId="affffffffffff3">
    <w:name w:val="index heading"/>
    <w:basedOn w:val="af1"/>
    <w:next w:val="Index1"/>
    <w:uiPriority w:val="99"/>
    <w:semiHidden/>
    <w:unhideWhenUsed/>
    <w:rsid w:val="00C00788"/>
    <w:rPr>
      <w:rFonts w:asciiTheme="majorHAnsi" w:eastAsiaTheme="majorEastAsia" w:hAnsiTheme="majorHAnsi" w:cstheme="majorBidi"/>
      <w:b/>
      <w:bCs/>
    </w:rPr>
  </w:style>
  <w:style w:type="paragraph" w:styleId="affffffffffff4">
    <w:name w:val="Note Heading"/>
    <w:basedOn w:val="af1"/>
    <w:next w:val="af1"/>
    <w:link w:val="affffffffffff5"/>
    <w:uiPriority w:val="99"/>
    <w:semiHidden/>
    <w:unhideWhenUsed/>
    <w:rsid w:val="00C00788"/>
    <w:rPr>
      <w:rFonts w:cs="David"/>
    </w:rPr>
  </w:style>
  <w:style w:type="character" w:customStyle="1" w:styleId="affffffffffff5">
    <w:name w:val="כותרת הערות תו"/>
    <w:basedOn w:val="af2"/>
    <w:link w:val="affffffffffff4"/>
    <w:uiPriority w:val="99"/>
    <w:semiHidden/>
    <w:rsid w:val="00C00788"/>
    <w:rPr>
      <w:rFonts w:ascii="Times New Roman" w:eastAsia="Times New Roman" w:hAnsi="Times New Roman" w:cs="David"/>
      <w:sz w:val="24"/>
      <w:szCs w:val="24"/>
    </w:rPr>
  </w:style>
  <w:style w:type="paragraph" w:styleId="affffffffffff6">
    <w:name w:val="Message Header"/>
    <w:basedOn w:val="af1"/>
    <w:link w:val="affffffffffff7"/>
    <w:uiPriority w:val="99"/>
    <w:semiHidden/>
    <w:unhideWhenUsed/>
    <w:rsid w:val="00C0078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fff7">
    <w:name w:val="כותרת עליונה של הודעה תו"/>
    <w:basedOn w:val="af2"/>
    <w:link w:val="affffffffffff6"/>
    <w:uiPriority w:val="99"/>
    <w:semiHidden/>
    <w:rsid w:val="00C00788"/>
    <w:rPr>
      <w:rFonts w:asciiTheme="majorHAnsi" w:eastAsiaTheme="majorEastAsia" w:hAnsiTheme="majorHAnsi" w:cstheme="majorBidi"/>
      <w:sz w:val="24"/>
      <w:szCs w:val="24"/>
      <w:shd w:val="pct20" w:color="auto" w:fill="auto"/>
    </w:rPr>
  </w:style>
  <w:style w:type="paragraph" w:styleId="affffffffffff8">
    <w:name w:val="toa heading"/>
    <w:basedOn w:val="af1"/>
    <w:next w:val="af1"/>
    <w:uiPriority w:val="99"/>
    <w:semiHidden/>
    <w:unhideWhenUsed/>
    <w:rsid w:val="00C00788"/>
    <w:pPr>
      <w:spacing w:before="120"/>
    </w:pPr>
    <w:rPr>
      <w:rFonts w:asciiTheme="majorHAnsi" w:eastAsiaTheme="majorEastAsia" w:hAnsiTheme="majorHAnsi" w:cstheme="majorBidi"/>
      <w:b/>
      <w:bCs/>
    </w:rPr>
  </w:style>
  <w:style w:type="paragraph" w:styleId="affffffffffff9">
    <w:name w:val="Body Text First Indent"/>
    <w:basedOn w:val="aff4"/>
    <w:link w:val="affffffffffffa"/>
    <w:uiPriority w:val="99"/>
    <w:unhideWhenUsed/>
    <w:rsid w:val="00C00788"/>
    <w:pPr>
      <w:ind w:firstLine="360"/>
    </w:pPr>
    <w:rPr>
      <w:rFonts w:cs="David"/>
      <w:sz w:val="24"/>
      <w:szCs w:val="24"/>
    </w:rPr>
  </w:style>
  <w:style w:type="character" w:customStyle="1" w:styleId="affffffffffffa">
    <w:name w:val="כניסת שורה ראשונה בגוף טקסט תו"/>
    <w:basedOn w:val="aff5"/>
    <w:link w:val="affffffffffff9"/>
    <w:uiPriority w:val="99"/>
    <w:rsid w:val="00C00788"/>
    <w:rPr>
      <w:rFonts w:ascii="Times New Roman" w:eastAsia="Times New Roman" w:hAnsi="Times New Roman" w:cs="David"/>
      <w:sz w:val="24"/>
      <w:szCs w:val="24"/>
    </w:rPr>
  </w:style>
  <w:style w:type="paragraph" w:styleId="2fff4">
    <w:name w:val="Body Text First Indent 2"/>
    <w:basedOn w:val="aff6"/>
    <w:link w:val="2fff5"/>
    <w:uiPriority w:val="99"/>
    <w:semiHidden/>
    <w:unhideWhenUsed/>
    <w:rsid w:val="00C00788"/>
    <w:pPr>
      <w:overflowPunct/>
      <w:autoSpaceDE/>
      <w:autoSpaceDN/>
      <w:adjustRightInd/>
      <w:spacing w:before="0"/>
      <w:ind w:left="360" w:firstLine="360"/>
      <w:jc w:val="left"/>
      <w:textAlignment w:val="auto"/>
    </w:pPr>
    <w:rPr>
      <w:rFonts w:cs="David"/>
      <w:lang w:eastAsia="en-US"/>
    </w:rPr>
  </w:style>
  <w:style w:type="character" w:customStyle="1" w:styleId="2fff5">
    <w:name w:val="כניסת שורה ראשונה בגוף טקסט 2 תו"/>
    <w:basedOn w:val="aff7"/>
    <w:link w:val="2fff4"/>
    <w:uiPriority w:val="99"/>
    <w:semiHidden/>
    <w:rsid w:val="00C00788"/>
    <w:rPr>
      <w:rFonts w:ascii="Times New Roman" w:eastAsia="Times New Roman" w:hAnsi="Times New Roman" w:cs="David"/>
      <w:sz w:val="24"/>
      <w:szCs w:val="24"/>
      <w:lang w:eastAsia="he-IL"/>
    </w:rPr>
  </w:style>
  <w:style w:type="paragraph" w:styleId="HTML2">
    <w:name w:val="HTML Address"/>
    <w:basedOn w:val="af1"/>
    <w:link w:val="HTML3"/>
    <w:uiPriority w:val="99"/>
    <w:semiHidden/>
    <w:unhideWhenUsed/>
    <w:rsid w:val="00C00788"/>
    <w:rPr>
      <w:rFonts w:cs="David"/>
      <w:i/>
      <w:iCs/>
    </w:rPr>
  </w:style>
  <w:style w:type="character" w:customStyle="1" w:styleId="HTML3">
    <w:name w:val="כתובת HTML תו"/>
    <w:basedOn w:val="af2"/>
    <w:link w:val="HTML2"/>
    <w:uiPriority w:val="99"/>
    <w:semiHidden/>
    <w:rsid w:val="00C00788"/>
    <w:rPr>
      <w:rFonts w:ascii="Times New Roman" w:eastAsia="Times New Roman" w:hAnsi="Times New Roman" w:cs="David"/>
      <w:i/>
      <w:iCs/>
      <w:sz w:val="24"/>
      <w:szCs w:val="24"/>
    </w:rPr>
  </w:style>
  <w:style w:type="paragraph" w:styleId="affffffffffffb">
    <w:name w:val="envelope return"/>
    <w:basedOn w:val="af1"/>
    <w:uiPriority w:val="99"/>
    <w:semiHidden/>
    <w:unhideWhenUsed/>
    <w:rsid w:val="00C00788"/>
    <w:rPr>
      <w:rFonts w:asciiTheme="majorHAnsi" w:eastAsiaTheme="majorEastAsia" w:hAnsiTheme="majorHAnsi" w:cstheme="majorBidi"/>
      <w:sz w:val="20"/>
      <w:szCs w:val="20"/>
    </w:rPr>
  </w:style>
  <w:style w:type="numbering" w:styleId="aa">
    <w:name w:val="Outline List 3"/>
    <w:basedOn w:val="af4"/>
    <w:uiPriority w:val="99"/>
    <w:semiHidden/>
    <w:unhideWhenUsed/>
    <w:rsid w:val="00C00788"/>
    <w:pPr>
      <w:numPr>
        <w:numId w:val="123"/>
      </w:numPr>
    </w:pPr>
  </w:style>
  <w:style w:type="character" w:styleId="HTML4">
    <w:name w:val="HTML Typewriter"/>
    <w:basedOn w:val="af2"/>
    <w:uiPriority w:val="99"/>
    <w:semiHidden/>
    <w:unhideWhenUsed/>
    <w:rsid w:val="00C00788"/>
    <w:rPr>
      <w:rFonts w:ascii="Consolas" w:hAnsi="Consolas" w:cs="Consolas"/>
      <w:sz w:val="20"/>
      <w:szCs w:val="20"/>
    </w:rPr>
  </w:style>
  <w:style w:type="character" w:styleId="HTML5">
    <w:name w:val="HTML Keyboard"/>
    <w:basedOn w:val="af2"/>
    <w:uiPriority w:val="99"/>
    <w:semiHidden/>
    <w:unhideWhenUsed/>
    <w:rsid w:val="00C00788"/>
    <w:rPr>
      <w:rFonts w:ascii="Consolas" w:hAnsi="Consolas" w:cs="Consolas"/>
      <w:sz w:val="20"/>
      <w:szCs w:val="20"/>
    </w:rPr>
  </w:style>
  <w:style w:type="table" w:styleId="affffffffffffc">
    <w:name w:val="Table Theme"/>
    <w:basedOn w:val="af3"/>
    <w:uiPriority w:val="99"/>
    <w:semiHidden/>
    <w:unhideWhenUsed/>
    <w:rsid w:val="00C00788"/>
    <w:pPr>
      <w:bidi/>
      <w:spacing w:before="0"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a">
    <w:name w:val="Table Columns 1"/>
    <w:basedOn w:val="af3"/>
    <w:uiPriority w:val="99"/>
    <w:semiHidden/>
    <w:unhideWhenUsed/>
    <w:rsid w:val="00C00788"/>
    <w:pPr>
      <w:bidi/>
      <w:spacing w:before="0"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6">
    <w:name w:val="Table Columns 2"/>
    <w:basedOn w:val="af3"/>
    <w:uiPriority w:val="99"/>
    <w:semiHidden/>
    <w:unhideWhenUsed/>
    <w:rsid w:val="00C00788"/>
    <w:pPr>
      <w:bidi/>
      <w:spacing w:before="0"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
    <w:name w:val="Table Columns 3"/>
    <w:basedOn w:val="af3"/>
    <w:uiPriority w:val="99"/>
    <w:semiHidden/>
    <w:unhideWhenUsed/>
    <w:rsid w:val="00C00788"/>
    <w:pPr>
      <w:bidi/>
      <w:spacing w:before="0"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f3">
    <w:name w:val="Table Columns 4"/>
    <w:basedOn w:val="af3"/>
    <w:uiPriority w:val="99"/>
    <w:semiHidden/>
    <w:unhideWhenUsed/>
    <w:rsid w:val="00C00788"/>
    <w:pPr>
      <w:bidi/>
      <w:spacing w:before="0"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9">
    <w:name w:val="Table Columns 5"/>
    <w:basedOn w:val="af3"/>
    <w:uiPriority w:val="99"/>
    <w:semiHidden/>
    <w:unhideWhenUsed/>
    <w:rsid w:val="00C00788"/>
    <w:pPr>
      <w:bidi/>
      <w:spacing w:before="0"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f2"/>
    <w:uiPriority w:val="99"/>
    <w:semiHidden/>
    <w:unhideWhenUsed/>
    <w:rsid w:val="00C00788"/>
  </w:style>
  <w:style w:type="table" w:styleId="affffffffffffd">
    <w:name w:val="Light List"/>
    <w:basedOn w:val="af3"/>
    <w:uiPriority w:val="61"/>
    <w:rsid w:val="00C00788"/>
    <w:pPr>
      <w:spacing w:before="0"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34">
    <w:name w:val="Light List Accent 3"/>
    <w:basedOn w:val="af3"/>
    <w:uiPriority w:val="61"/>
    <w:rsid w:val="00C00788"/>
    <w:pPr>
      <w:spacing w:before="0" w:after="0" w:line="240" w:lineRule="auto"/>
    </w:pPr>
    <w:rPr>
      <w:rFonts w:ascii="Times New Roman" w:hAnsi="Times New Roman" w:cs="David"/>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5">
    <w:name w:val="Light List Accent 4"/>
    <w:basedOn w:val="af3"/>
    <w:uiPriority w:val="61"/>
    <w:rsid w:val="00C00788"/>
    <w:pPr>
      <w:spacing w:before="0" w:after="0" w:line="240" w:lineRule="auto"/>
    </w:pPr>
    <w:rPr>
      <w:rFonts w:ascii="Times New Roman" w:hAnsi="Times New Roman" w:cs="David"/>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62">
    <w:name w:val="Light List Accent 6"/>
    <w:basedOn w:val="af3"/>
    <w:uiPriority w:val="61"/>
    <w:rsid w:val="00C00788"/>
    <w:pPr>
      <w:spacing w:before="0" w:after="0" w:line="240" w:lineRule="auto"/>
    </w:pPr>
    <w:rPr>
      <w:rFonts w:ascii="Times New Roman" w:hAnsi="Times New Roman" w:cs="David"/>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fb">
    <w:name w:val="Table List 1"/>
    <w:basedOn w:val="af3"/>
    <w:uiPriority w:val="99"/>
    <w:semiHidden/>
    <w:unhideWhenUsed/>
    <w:rsid w:val="00C00788"/>
    <w:pPr>
      <w:bidi/>
      <w:spacing w:before="0"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List 2"/>
    <w:basedOn w:val="af3"/>
    <w:uiPriority w:val="99"/>
    <w:semiHidden/>
    <w:unhideWhenUsed/>
    <w:rsid w:val="00C00788"/>
    <w:pPr>
      <w:bidi/>
      <w:spacing w:before="0"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f0">
    <w:name w:val="Table List 3"/>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f4">
    <w:name w:val="Table List 4"/>
    <w:basedOn w:val="af3"/>
    <w:uiPriority w:val="99"/>
    <w:semiHidden/>
    <w:unhideWhenUsed/>
    <w:rsid w:val="00C00788"/>
    <w:pPr>
      <w:bidi/>
      <w:spacing w:before="0"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a">
    <w:name w:val="Table List 5"/>
    <w:basedOn w:val="af3"/>
    <w:uiPriority w:val="99"/>
    <w:semiHidden/>
    <w:unhideWhenUsed/>
    <w:rsid w:val="00C00788"/>
    <w:pPr>
      <w:bidi/>
      <w:spacing w:before="0"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f3"/>
    <w:uiPriority w:val="99"/>
    <w:semiHidden/>
    <w:unhideWhenUsed/>
    <w:rsid w:val="00C00788"/>
    <w:pPr>
      <w:bidi/>
      <w:spacing w:before="0"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6">
    <w:name w:val="Table List 7"/>
    <w:basedOn w:val="af3"/>
    <w:uiPriority w:val="99"/>
    <w:semiHidden/>
    <w:unhideWhenUsed/>
    <w:rsid w:val="00C00788"/>
    <w:pPr>
      <w:bidi/>
      <w:spacing w:before="0"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f3"/>
    <w:uiPriority w:val="99"/>
    <w:semiHidden/>
    <w:unhideWhenUsed/>
    <w:rsid w:val="00C00788"/>
    <w:pPr>
      <w:bidi/>
      <w:spacing w:before="0"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c">
    <w:name w:val="Medium List 1"/>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f3"/>
    <w:uiPriority w:val="65"/>
    <w:rsid w:val="00C00788"/>
    <w:pPr>
      <w:spacing w:before="0" w:after="0" w:line="240" w:lineRule="auto"/>
    </w:pPr>
    <w:rPr>
      <w:rFonts w:ascii="Times New Roman" w:hAnsi="Times New Roman" w:cs="David"/>
      <w:color w:val="000000" w:themeColor="text1"/>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f8">
    <w:name w:val="Medium List 2"/>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3"/>
    <w:uiPriority w:val="66"/>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fffe">
    <w:name w:val="Dark List"/>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a">
    <w:name w:val="Dark List Accent 1"/>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5">
    <w:name w:val="Dark List Accent 2"/>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6">
    <w:name w:val="Dark List Accent 4"/>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f3"/>
    <w:uiPriority w:val="70"/>
    <w:rsid w:val="00C00788"/>
    <w:pPr>
      <w:spacing w:before="0" w:after="0" w:line="240" w:lineRule="auto"/>
    </w:pPr>
    <w:rPr>
      <w:rFonts w:ascii="Times New Roman" w:hAnsi="Times New Roman" w:cs="David"/>
      <w:color w:val="FFFFFF" w:themeColor="background1"/>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ffffffffff">
    <w:name w:val="Colorful List"/>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6">
    <w:name w:val="Colorful List Accent 2"/>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7">
    <w:name w:val="Colorful List Accent 4"/>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f3"/>
    <w:uiPriority w:val="72"/>
    <w:rsid w:val="00C00788"/>
    <w:pPr>
      <w:spacing w:before="0" w:after="0" w:line="240" w:lineRule="auto"/>
    </w:pPr>
    <w:rPr>
      <w:rFonts w:ascii="Times New Roman" w:hAnsi="Times New Roman" w:cs="David"/>
      <w:color w:val="000000" w:themeColor="text1"/>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ffff0">
    <w:name w:val="table of figures"/>
    <w:basedOn w:val="af1"/>
    <w:next w:val="af1"/>
    <w:semiHidden/>
    <w:unhideWhenUsed/>
    <w:rsid w:val="00C00788"/>
    <w:rPr>
      <w:rFonts w:cs="David"/>
    </w:rPr>
  </w:style>
  <w:style w:type="paragraph" w:styleId="afffffffffffff1">
    <w:name w:val="table of authorities"/>
    <w:basedOn w:val="af1"/>
    <w:next w:val="af1"/>
    <w:uiPriority w:val="99"/>
    <w:semiHidden/>
    <w:unhideWhenUsed/>
    <w:rsid w:val="00C00788"/>
    <w:pPr>
      <w:ind w:left="240" w:hanging="240"/>
    </w:pPr>
    <w:rPr>
      <w:rFonts w:cs="David"/>
    </w:rPr>
  </w:style>
  <w:style w:type="table" w:styleId="afffffffffffff2">
    <w:name w:val="Light Grid"/>
    <w:basedOn w:val="af3"/>
    <w:uiPriority w:val="62"/>
    <w:rsid w:val="00C00788"/>
    <w:pPr>
      <w:spacing w:before="0"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c">
    <w:name w:val="Light Grid Accent 1"/>
    <w:basedOn w:val="af3"/>
    <w:uiPriority w:val="62"/>
    <w:rsid w:val="00C00788"/>
    <w:pPr>
      <w:spacing w:before="0" w:after="0" w:line="240" w:lineRule="auto"/>
    </w:pPr>
    <w:rPr>
      <w:rFonts w:ascii="Times New Roman" w:hAnsi="Times New Roman" w:cs="David"/>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7">
    <w:name w:val="Light Grid Accent 2"/>
    <w:basedOn w:val="af3"/>
    <w:uiPriority w:val="62"/>
    <w:rsid w:val="00C00788"/>
    <w:pPr>
      <w:spacing w:before="0" w:after="0" w:line="240" w:lineRule="auto"/>
    </w:pPr>
    <w:rPr>
      <w:rFonts w:ascii="Times New Roman" w:hAnsi="Times New Roman" w:cs="David"/>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f3"/>
    <w:uiPriority w:val="62"/>
    <w:rsid w:val="00C00788"/>
    <w:pPr>
      <w:spacing w:before="0" w:after="0" w:line="240" w:lineRule="auto"/>
    </w:pPr>
    <w:rPr>
      <w:rFonts w:ascii="Times New Roman" w:hAnsi="Times New Roman" w:cs="David"/>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56">
    <w:name w:val="Light Grid Accent 5"/>
    <w:basedOn w:val="af3"/>
    <w:uiPriority w:val="62"/>
    <w:rsid w:val="00C00788"/>
    <w:pPr>
      <w:spacing w:before="0" w:after="0" w:line="240" w:lineRule="auto"/>
    </w:pPr>
    <w:rPr>
      <w:rFonts w:ascii="Times New Roman" w:hAnsi="Times New Roman" w:cs="David"/>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5">
    <w:name w:val="Light Grid Accent 6"/>
    <w:basedOn w:val="af3"/>
    <w:uiPriority w:val="62"/>
    <w:rsid w:val="00C00788"/>
    <w:pPr>
      <w:spacing w:before="0" w:after="0" w:line="240" w:lineRule="auto"/>
    </w:pPr>
    <w:rPr>
      <w:rFonts w:ascii="Times New Roman" w:hAnsi="Times New Roman" w:cs="David"/>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d">
    <w:name w:val="Medium Grid 1 Accent 1"/>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fd">
    <w:name w:val="Medium Grid 1"/>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2">
    <w:name w:val="Medium Grid 1 Accent 2"/>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f3"/>
    <w:uiPriority w:val="67"/>
    <w:rsid w:val="00C00788"/>
    <w:pPr>
      <w:spacing w:before="0" w:after="0" w:line="240" w:lineRule="auto"/>
    </w:pPr>
    <w:rPr>
      <w:rFonts w:ascii="Times New Roman" w:hAnsi="Times New Roman" w:cs="David"/>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f9">
    <w:name w:val="Medium Grid 2"/>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f3"/>
    <w:uiPriority w:val="68"/>
    <w:rsid w:val="00C00788"/>
    <w:pPr>
      <w:spacing w:before="0"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ff1">
    <w:name w:val="Medium Grid 3"/>
    <w:basedOn w:val="af3"/>
    <w:uiPriority w:val="69"/>
    <w:rsid w:val="00C00788"/>
    <w:pPr>
      <w:spacing w:before="0"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f3"/>
    <w:uiPriority w:val="69"/>
    <w:rsid w:val="00C00788"/>
    <w:pPr>
      <w:spacing w:before="0"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f3"/>
    <w:uiPriority w:val="69"/>
    <w:rsid w:val="00C00788"/>
    <w:pPr>
      <w:spacing w:before="0"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f3"/>
    <w:uiPriority w:val="69"/>
    <w:rsid w:val="00C00788"/>
    <w:pPr>
      <w:spacing w:before="0"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f3"/>
    <w:uiPriority w:val="69"/>
    <w:rsid w:val="00C00788"/>
    <w:pPr>
      <w:spacing w:before="0"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f3"/>
    <w:uiPriority w:val="69"/>
    <w:rsid w:val="00C00788"/>
    <w:pPr>
      <w:spacing w:before="0"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afffffffffffff3">
    <w:name w:val="Colorful Grid"/>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e">
    <w:name w:val="Colorful Grid Accent 1"/>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8">
    <w:name w:val="Colorful Grid Accent 2"/>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8">
    <w:name w:val="Colorful Grid Accent 4"/>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f3"/>
    <w:uiPriority w:val="73"/>
    <w:rsid w:val="00C00788"/>
    <w:pPr>
      <w:spacing w:before="0"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fff4">
    <w:name w:val="Date"/>
    <w:basedOn w:val="af1"/>
    <w:next w:val="af1"/>
    <w:link w:val="afffffffffffff5"/>
    <w:uiPriority w:val="99"/>
    <w:unhideWhenUsed/>
    <w:rsid w:val="00C00788"/>
    <w:rPr>
      <w:rFonts w:cs="David"/>
    </w:rPr>
  </w:style>
  <w:style w:type="character" w:customStyle="1" w:styleId="afffffffffffff5">
    <w:name w:val="תאריך תו"/>
    <w:basedOn w:val="af2"/>
    <w:link w:val="afffffffffffff4"/>
    <w:uiPriority w:val="99"/>
    <w:rsid w:val="00C00788"/>
    <w:rPr>
      <w:rFonts w:ascii="Times New Roman" w:eastAsia="Times New Roman" w:hAnsi="Times New Roman" w:cs="David"/>
      <w:sz w:val="24"/>
      <w:szCs w:val="24"/>
    </w:rPr>
  </w:style>
  <w:style w:type="paragraph" w:customStyle="1" w:styleId="Instruction1">
    <w:name w:val="Instruction1"/>
    <w:basedOn w:val="Base"/>
    <w:link w:val="Instruction10"/>
    <w:rsid w:val="00C00788"/>
    <w:pPr>
      <w:tabs>
        <w:tab w:val="num" w:pos="794"/>
      </w:tabs>
      <w:ind w:left="794" w:hanging="397"/>
    </w:pPr>
    <w:rPr>
      <w:i/>
      <w:iCs/>
    </w:rPr>
  </w:style>
  <w:style w:type="character" w:customStyle="1" w:styleId="AlphaList2Char">
    <w:name w:val="Alpha List 2 Char"/>
    <w:rsid w:val="00C00788"/>
    <w:rPr>
      <w:rFonts w:cs="David"/>
      <w:sz w:val="22"/>
      <w:szCs w:val="24"/>
      <w:lang w:eastAsia="he-IL"/>
    </w:rPr>
  </w:style>
  <w:style w:type="character" w:customStyle="1" w:styleId="BulletList20">
    <w:name w:val="Bullet List 2 תו"/>
    <w:rsid w:val="00C00788"/>
    <w:rPr>
      <w:rFonts w:cs="David"/>
      <w:sz w:val="22"/>
      <w:szCs w:val="24"/>
      <w:lang w:eastAsia="he-IL"/>
    </w:rPr>
  </w:style>
  <w:style w:type="character" w:customStyle="1" w:styleId="TableText2">
    <w:name w:val="TableText תו"/>
    <w:basedOn w:val="af2"/>
    <w:locked/>
    <w:rsid w:val="00C00788"/>
    <w:rPr>
      <w:rFonts w:cs="David"/>
      <w:sz w:val="22"/>
      <w:szCs w:val="24"/>
      <w:lang w:eastAsia="he-IL"/>
    </w:rPr>
  </w:style>
  <w:style w:type="paragraph" w:customStyle="1" w:styleId="af">
    <w:name w:val="אותיות"/>
    <w:basedOn w:val="af1"/>
    <w:rsid w:val="00C00788"/>
    <w:pPr>
      <w:numPr>
        <w:numId w:val="124"/>
      </w:numPr>
      <w:tabs>
        <w:tab w:val="clear" w:pos="567"/>
        <w:tab w:val="num" w:pos="1083"/>
        <w:tab w:val="left" w:pos="1276"/>
      </w:tabs>
      <w:spacing w:line="360" w:lineRule="auto"/>
      <w:ind w:left="1083" w:hanging="363"/>
    </w:pPr>
    <w:rPr>
      <w:rFonts w:cs="David"/>
    </w:rPr>
  </w:style>
  <w:style w:type="character" w:customStyle="1" w:styleId="AlphaList3Char">
    <w:name w:val="Alpha List 3 Char"/>
    <w:basedOn w:val="af2"/>
    <w:rsid w:val="00C00788"/>
    <w:rPr>
      <w:rFonts w:cs="David"/>
      <w:sz w:val="22"/>
      <w:szCs w:val="24"/>
      <w:lang w:eastAsia="he-IL"/>
    </w:rPr>
  </w:style>
  <w:style w:type="paragraph" w:customStyle="1" w:styleId="Instruction3">
    <w:name w:val="Instruction3"/>
    <w:basedOn w:val="Base"/>
    <w:rsid w:val="00C00788"/>
    <w:pPr>
      <w:tabs>
        <w:tab w:val="num" w:pos="1588"/>
      </w:tabs>
      <w:ind w:left="1588" w:hanging="397"/>
    </w:pPr>
    <w:rPr>
      <w:i/>
      <w:iCs/>
    </w:rPr>
  </w:style>
  <w:style w:type="character" w:customStyle="1" w:styleId="NumberList20">
    <w:name w:val="Number List 2 תו"/>
    <w:basedOn w:val="af2"/>
    <w:rsid w:val="00C00788"/>
    <w:rPr>
      <w:rFonts w:cs="David"/>
      <w:sz w:val="22"/>
      <w:szCs w:val="24"/>
      <w:lang w:eastAsia="he-IL"/>
    </w:rPr>
  </w:style>
  <w:style w:type="paragraph" w:customStyle="1" w:styleId="1ffffe">
    <w:name w:val="כיתוב1"/>
    <w:basedOn w:val="Base"/>
    <w:rsid w:val="00C00788"/>
    <w:pPr>
      <w:jc w:val="center"/>
    </w:pPr>
    <w:rPr>
      <w:b/>
      <w:bCs/>
    </w:rPr>
  </w:style>
  <w:style w:type="character" w:customStyle="1" w:styleId="Normal2TitleChar">
    <w:name w:val="Normal2 Title Char"/>
    <w:basedOn w:val="af2"/>
    <w:link w:val="Normal2Title"/>
    <w:uiPriority w:val="99"/>
    <w:rsid w:val="00C00788"/>
    <w:rPr>
      <w:rFonts w:ascii="Times New Roman" w:eastAsia="Times New Roman" w:hAnsi="Times New Roman" w:cs="David"/>
      <w:b/>
      <w:bCs/>
      <w:szCs w:val="24"/>
      <w:lang w:eastAsia="he-IL"/>
    </w:rPr>
  </w:style>
  <w:style w:type="numbering" w:customStyle="1" w:styleId="13">
    <w:name w:val="רשימה נוכחית1"/>
    <w:rsid w:val="00C00788"/>
    <w:pPr>
      <w:numPr>
        <w:numId w:val="125"/>
      </w:numPr>
    </w:pPr>
  </w:style>
  <w:style w:type="paragraph" w:customStyle="1" w:styleId="Footer2">
    <w:name w:val="Footer2"/>
    <w:basedOn w:val="aff1"/>
    <w:rsid w:val="00C00788"/>
    <w:pPr>
      <w:tabs>
        <w:tab w:val="clear" w:pos="4153"/>
        <w:tab w:val="clear" w:pos="8306"/>
        <w:tab w:val="center" w:pos="4570"/>
        <w:tab w:val="right" w:pos="9070"/>
      </w:tabs>
      <w:spacing w:before="0"/>
      <w:jc w:val="both"/>
    </w:pPr>
    <w:rPr>
      <w:rFonts w:cs="David"/>
      <w:noProof w:val="0"/>
      <w:sz w:val="18"/>
      <w:szCs w:val="20"/>
      <w:lang w:eastAsia="he-IL"/>
    </w:rPr>
  </w:style>
  <w:style w:type="paragraph" w:customStyle="1" w:styleId="afffffffffffff6">
    <w:name w:val="פסקת פתיחה"/>
    <w:basedOn w:val="af1"/>
    <w:next w:val="af1"/>
    <w:link w:val="afffffffffffff7"/>
    <w:qFormat/>
    <w:rsid w:val="00C00788"/>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ffffffff7">
    <w:name w:val="פסקת פתיחה תו"/>
    <w:link w:val="afffffffffffff6"/>
    <w:rsid w:val="00C00788"/>
    <w:rPr>
      <w:rFonts w:ascii="Times New Roman" w:eastAsia="Times New Roman" w:hAnsi="Times New Roman" w:cs="FrankRuehl"/>
      <w:kern w:val="28"/>
      <w:szCs w:val="26"/>
    </w:rPr>
  </w:style>
  <w:style w:type="paragraph" w:customStyle="1" w:styleId="2fffa">
    <w:name w:val="כיתוב2"/>
    <w:basedOn w:val="Base"/>
    <w:rsid w:val="00C00788"/>
    <w:pPr>
      <w:jc w:val="center"/>
    </w:pPr>
    <w:rPr>
      <w:bCs/>
    </w:rPr>
  </w:style>
  <w:style w:type="paragraph" w:customStyle="1" w:styleId="Instruction2">
    <w:name w:val="Instruction2"/>
    <w:basedOn w:val="Base"/>
    <w:link w:val="Instruction20"/>
    <w:rsid w:val="00C00788"/>
    <w:pPr>
      <w:tabs>
        <w:tab w:val="num" w:pos="1191"/>
      </w:tabs>
      <w:ind w:left="1191" w:hanging="397"/>
    </w:pPr>
    <w:rPr>
      <w:i/>
      <w:iCs/>
    </w:rPr>
  </w:style>
  <w:style w:type="paragraph" w:customStyle="1" w:styleId="ListContinue">
    <w:name w:val="ListContinue"/>
    <w:basedOn w:val="Base"/>
    <w:link w:val="ListContinue6"/>
    <w:rsid w:val="00C00788"/>
    <w:pPr>
      <w:spacing w:before="0"/>
      <w:ind w:left="397"/>
    </w:pPr>
  </w:style>
  <w:style w:type="paragraph" w:customStyle="1" w:styleId="Normaltitle">
    <w:name w:val="Normal title"/>
    <w:basedOn w:val="Base"/>
    <w:next w:val="1ffc"/>
    <w:rsid w:val="00C00788"/>
    <w:rPr>
      <w:b/>
      <w:bCs/>
    </w:rPr>
  </w:style>
  <w:style w:type="paragraph" w:customStyle="1" w:styleId="Normal1Title">
    <w:name w:val="Normal1 Title"/>
    <w:basedOn w:val="Base"/>
    <w:next w:val="Normal1"/>
    <w:rsid w:val="00C00788"/>
    <w:pPr>
      <w:ind w:left="397"/>
    </w:pPr>
    <w:rPr>
      <w:b/>
      <w:bCs/>
    </w:rPr>
  </w:style>
  <w:style w:type="paragraph" w:customStyle="1" w:styleId="Normal3Title">
    <w:name w:val="Normal3 Title"/>
    <w:basedOn w:val="Base"/>
    <w:next w:val="Normal3"/>
    <w:rsid w:val="00C00788"/>
    <w:pPr>
      <w:ind w:left="1200"/>
    </w:pPr>
    <w:rPr>
      <w:b/>
      <w:bCs/>
    </w:rPr>
  </w:style>
  <w:style w:type="paragraph" w:customStyle="1" w:styleId="NumberList">
    <w:name w:val="Number List"/>
    <w:basedOn w:val="Base"/>
    <w:link w:val="NumberList6"/>
    <w:rsid w:val="00C00788"/>
    <w:pPr>
      <w:tabs>
        <w:tab w:val="num" w:pos="397"/>
      </w:tabs>
      <w:ind w:left="397" w:hanging="397"/>
    </w:pPr>
  </w:style>
  <w:style w:type="paragraph" w:customStyle="1" w:styleId="Tableofcontents1">
    <w:name w:val="Table of contents 1"/>
    <w:basedOn w:val="Tableofcontents"/>
    <w:next w:val="Normal1"/>
    <w:rsid w:val="00C00788"/>
    <w:pPr>
      <w:pageBreakBefore w:val="0"/>
    </w:pPr>
  </w:style>
  <w:style w:type="paragraph" w:customStyle="1" w:styleId="2fffb">
    <w:name w:val="כותרת 2 ל"/>
    <w:aliases w:val="Heading 2 N"/>
    <w:basedOn w:val="28"/>
    <w:next w:val="Normal1"/>
    <w:rsid w:val="00C00788"/>
    <w:pPr>
      <w:widowControl/>
      <w:tabs>
        <w:tab w:val="clear" w:pos="1134"/>
      </w:tabs>
      <w:spacing w:before="120" w:after="120" w:line="320" w:lineRule="exact"/>
      <w:ind w:left="794" w:hanging="794"/>
      <w:jc w:val="both"/>
    </w:pPr>
    <w:rPr>
      <w:rFonts w:cs="David"/>
      <w:caps w:val="0"/>
      <w:smallCaps/>
      <w:spacing w:val="60"/>
      <w:sz w:val="28"/>
      <w:lang w:eastAsia="he-IL"/>
    </w:rPr>
  </w:style>
  <w:style w:type="character" w:customStyle="1" w:styleId="BulletList10">
    <w:name w:val="Bullet List 1 תו"/>
    <w:basedOn w:val="Base0"/>
    <w:rsid w:val="00C00788"/>
    <w:rPr>
      <w:rFonts w:ascii="Times New Roman" w:eastAsia="Times New Roman" w:hAnsi="Times New Roman" w:cs="David"/>
      <w:szCs w:val="24"/>
      <w:lang w:val="en-US" w:eastAsia="he-IL" w:bidi="he-IL"/>
    </w:rPr>
  </w:style>
  <w:style w:type="character" w:customStyle="1" w:styleId="Instruction0">
    <w:name w:val="Instruction תו"/>
    <w:link w:val="Instruction"/>
    <w:rsid w:val="00C00788"/>
    <w:rPr>
      <w:rFonts w:ascii="Times New Roman" w:eastAsia="Times New Roman" w:hAnsi="Times New Roman" w:cs="David"/>
      <w:i/>
      <w:iCs/>
      <w:szCs w:val="24"/>
      <w:lang w:eastAsia="he-IL"/>
    </w:rPr>
  </w:style>
  <w:style w:type="character" w:customStyle="1" w:styleId="Instruction10">
    <w:name w:val="Instruction1 תו"/>
    <w:link w:val="Instruction1"/>
    <w:rsid w:val="00C00788"/>
    <w:rPr>
      <w:rFonts w:ascii="Times New Roman" w:eastAsia="Times New Roman" w:hAnsi="Times New Roman" w:cs="David"/>
      <w:i/>
      <w:iCs/>
      <w:szCs w:val="24"/>
      <w:lang w:eastAsia="he-IL"/>
    </w:rPr>
  </w:style>
  <w:style w:type="character" w:customStyle="1" w:styleId="Instruction20">
    <w:name w:val="Instruction2 תו"/>
    <w:link w:val="Instruction2"/>
    <w:rsid w:val="00C00788"/>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00788"/>
    <w:rPr>
      <w:rFonts w:ascii="Times New Roman" w:eastAsia="Times New Roman" w:hAnsi="Times New Roman" w:cs="David"/>
      <w:szCs w:val="24"/>
      <w:lang w:eastAsia="he-IL"/>
    </w:rPr>
  </w:style>
  <w:style w:type="character" w:customStyle="1" w:styleId="NumberList6">
    <w:name w:val="Number List תו"/>
    <w:link w:val="NumberList"/>
    <w:rsid w:val="00C00788"/>
    <w:rPr>
      <w:rFonts w:ascii="Times New Roman" w:eastAsia="Times New Roman" w:hAnsi="Times New Roman" w:cs="David"/>
      <w:szCs w:val="24"/>
      <w:lang w:eastAsia="he-IL"/>
    </w:rPr>
  </w:style>
  <w:style w:type="paragraph" w:customStyle="1" w:styleId="Caption14">
    <w:name w:val="Caption14"/>
    <w:basedOn w:val="Base"/>
    <w:rsid w:val="00C00788"/>
    <w:pPr>
      <w:jc w:val="center"/>
    </w:pPr>
    <w:rPr>
      <w:bCs/>
    </w:rPr>
  </w:style>
  <w:style w:type="paragraph" w:customStyle="1" w:styleId="Normal18">
    <w:name w:val="Normal18"/>
    <w:basedOn w:val="Base"/>
    <w:rsid w:val="00C00788"/>
  </w:style>
  <w:style w:type="paragraph" w:customStyle="1" w:styleId="Caption1">
    <w:name w:val="Caption1"/>
    <w:basedOn w:val="Base"/>
    <w:rsid w:val="00C00788"/>
    <w:pPr>
      <w:jc w:val="center"/>
    </w:pPr>
    <w:rPr>
      <w:bCs/>
    </w:rPr>
  </w:style>
  <w:style w:type="character" w:customStyle="1" w:styleId="Normal">
    <w:name w:val="Normal תו"/>
    <w:basedOn w:val="Base0"/>
    <w:link w:val="Normal4"/>
    <w:uiPriority w:val="99"/>
    <w:rsid w:val="00C00788"/>
    <w:rPr>
      <w:rFonts w:ascii="Times New Roman" w:eastAsia="Times New Roman" w:hAnsi="Times New Roman" w:cs="David"/>
      <w:sz w:val="24"/>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f1"/>
    <w:rsid w:val="00C00788"/>
    <w:pPr>
      <w:bidi w:val="0"/>
      <w:spacing w:after="160" w:line="240" w:lineRule="exact"/>
    </w:pPr>
    <w:rPr>
      <w:rFonts w:ascii="Verdana" w:hAnsi="Verdana" w:cs="FrankRuehl"/>
      <w:sz w:val="16"/>
      <w:szCs w:val="20"/>
      <w:lang w:bidi="ar-SA"/>
    </w:rPr>
  </w:style>
  <w:style w:type="paragraph" w:customStyle="1" w:styleId="CharChar6">
    <w:name w:val="Char Char"/>
    <w:basedOn w:val="af1"/>
    <w:rsid w:val="00C0078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f1"/>
    <w:rsid w:val="00C00788"/>
    <w:pPr>
      <w:bidi w:val="0"/>
      <w:spacing w:after="160" w:line="240" w:lineRule="exact"/>
    </w:pPr>
    <w:rPr>
      <w:rFonts w:ascii="Verdana" w:hAnsi="Verdana" w:cs="FrankRuehl"/>
      <w:sz w:val="16"/>
      <w:szCs w:val="20"/>
      <w:lang w:bidi="ar-SA"/>
    </w:rPr>
  </w:style>
  <w:style w:type="character" w:customStyle="1" w:styleId="3fff2">
    <w:name w:val="תו תו3"/>
    <w:rsid w:val="00C00788"/>
    <w:rPr>
      <w:rFonts w:ascii="Times New Roman" w:eastAsia="Times New Roman" w:hAnsi="Times New Roman" w:cs="Times New Roman"/>
      <w:sz w:val="20"/>
      <w:szCs w:val="20"/>
    </w:rPr>
  </w:style>
  <w:style w:type="paragraph" w:customStyle="1" w:styleId="CharCharCharCharCharCharCharChar">
    <w:name w:val="Char Char תו תו Char Char תו תו Char Char תו תו Char Char"/>
    <w:basedOn w:val="af1"/>
    <w:rsid w:val="00C00788"/>
    <w:pPr>
      <w:bidi w:val="0"/>
      <w:spacing w:after="160" w:line="240" w:lineRule="exact"/>
    </w:pPr>
    <w:rPr>
      <w:rFonts w:ascii="Verdana" w:hAnsi="Verdana" w:cs="FrankRuehl"/>
      <w:sz w:val="16"/>
      <w:szCs w:val="20"/>
      <w:lang w:bidi="ar-SA"/>
    </w:rPr>
  </w:style>
  <w:style w:type="paragraph" w:customStyle="1" w:styleId="Caption2">
    <w:name w:val="Caption2"/>
    <w:basedOn w:val="Base"/>
    <w:rsid w:val="00C00788"/>
    <w:pPr>
      <w:jc w:val="center"/>
    </w:pPr>
    <w:rPr>
      <w:bCs/>
    </w:rPr>
  </w:style>
  <w:style w:type="paragraph" w:customStyle="1" w:styleId="CharCharCharCharCharCharCharCharCharChar2">
    <w:name w:val="Char Char תו תו Char Char תו תו Char Char תו תו Char Char תו תו Char Char תו תו"/>
    <w:basedOn w:val="af1"/>
    <w:rsid w:val="00C00788"/>
    <w:pPr>
      <w:bidi w:val="0"/>
      <w:spacing w:after="160" w:line="240" w:lineRule="exact"/>
      <w:jc w:val="both"/>
    </w:pPr>
    <w:rPr>
      <w:rFonts w:ascii="Verdana" w:hAnsi="Verdana" w:cs="FrankRuehl"/>
      <w:sz w:val="16"/>
      <w:szCs w:val="20"/>
      <w:lang w:bidi="ar-SA"/>
    </w:rPr>
  </w:style>
  <w:style w:type="paragraph" w:customStyle="1" w:styleId="CharCharCharCharCharCharCharChar0">
    <w:name w:val="Char Char תו תו Char Char תו תו Char Char תו תו Char Char תו תו"/>
    <w:basedOn w:val="af1"/>
    <w:rsid w:val="00C0078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00788"/>
    <w:pPr>
      <w:jc w:val="center"/>
    </w:pPr>
    <w:rPr>
      <w:bCs/>
    </w:rPr>
  </w:style>
  <w:style w:type="paragraph" w:customStyle="1" w:styleId="2fffc">
    <w:name w:val="מהדורה2"/>
    <w:hidden/>
    <w:semiHidden/>
    <w:rsid w:val="00C00788"/>
    <w:pPr>
      <w:spacing w:before="0" w:after="0" w:line="240" w:lineRule="auto"/>
    </w:pPr>
    <w:rPr>
      <w:rFonts w:ascii="Times New Roman" w:eastAsia="Times New Roman" w:hAnsi="Times New Roman" w:cs="Times New Roman"/>
      <w:sz w:val="24"/>
      <w:szCs w:val="24"/>
    </w:rPr>
  </w:style>
  <w:style w:type="paragraph" w:customStyle="1" w:styleId="Char34">
    <w:name w:val="Char34"/>
    <w:basedOn w:val="af1"/>
    <w:rsid w:val="00C00788"/>
    <w:pPr>
      <w:bidi w:val="0"/>
      <w:spacing w:after="160" w:line="240" w:lineRule="exact"/>
    </w:pPr>
    <w:rPr>
      <w:rFonts w:ascii="Verdana" w:hAnsi="Verdana"/>
      <w:sz w:val="20"/>
      <w:szCs w:val="20"/>
      <w:lang w:bidi="ar-SA"/>
    </w:rPr>
  </w:style>
  <w:style w:type="paragraph" w:customStyle="1" w:styleId="Char33">
    <w:name w:val="Char33"/>
    <w:basedOn w:val="af1"/>
    <w:rsid w:val="00C00788"/>
    <w:pPr>
      <w:bidi w:val="0"/>
      <w:spacing w:after="160" w:line="240" w:lineRule="exact"/>
    </w:pPr>
    <w:rPr>
      <w:rFonts w:ascii="Verdana" w:hAnsi="Verdana"/>
      <w:sz w:val="20"/>
      <w:szCs w:val="20"/>
      <w:lang w:bidi="ar-SA"/>
    </w:rPr>
  </w:style>
  <w:style w:type="paragraph" w:customStyle="1" w:styleId="Char32">
    <w:name w:val="Char32"/>
    <w:basedOn w:val="af1"/>
    <w:rsid w:val="00C00788"/>
    <w:pPr>
      <w:bidi w:val="0"/>
      <w:spacing w:after="160" w:line="240" w:lineRule="exact"/>
    </w:pPr>
    <w:rPr>
      <w:rFonts w:ascii="Verdana" w:hAnsi="Verdana"/>
      <w:sz w:val="20"/>
      <w:szCs w:val="20"/>
      <w:lang w:bidi="ar-SA"/>
    </w:rPr>
  </w:style>
  <w:style w:type="paragraph" w:customStyle="1" w:styleId="2fffd">
    <w:name w:val="רגיל2"/>
    <w:basedOn w:val="Base"/>
    <w:qFormat/>
    <w:rsid w:val="00C00788"/>
  </w:style>
  <w:style w:type="paragraph" w:customStyle="1" w:styleId="Char310">
    <w:name w:val="Char31"/>
    <w:basedOn w:val="af1"/>
    <w:rsid w:val="00C00788"/>
    <w:pPr>
      <w:bidi w:val="0"/>
      <w:spacing w:after="160" w:line="240" w:lineRule="exact"/>
    </w:pPr>
    <w:rPr>
      <w:rFonts w:ascii="Verdana" w:hAnsi="Verdana"/>
      <w:sz w:val="20"/>
      <w:szCs w:val="20"/>
      <w:lang w:bidi="ar-SA"/>
    </w:rPr>
  </w:style>
  <w:style w:type="paragraph" w:customStyle="1" w:styleId="Caption4">
    <w:name w:val="Caption4"/>
    <w:basedOn w:val="Base"/>
    <w:rsid w:val="00C00788"/>
    <w:pPr>
      <w:jc w:val="center"/>
    </w:pPr>
    <w:rPr>
      <w:bCs/>
    </w:rPr>
  </w:style>
  <w:style w:type="paragraph" w:customStyle="1" w:styleId="Normal8">
    <w:name w:val="Normal8"/>
    <w:basedOn w:val="Base"/>
    <w:rsid w:val="00C00788"/>
  </w:style>
  <w:style w:type="paragraph" w:customStyle="1" w:styleId="Caption5">
    <w:name w:val="Caption5"/>
    <w:basedOn w:val="Base"/>
    <w:rsid w:val="00C00788"/>
    <w:pPr>
      <w:jc w:val="center"/>
    </w:pPr>
    <w:rPr>
      <w:bCs/>
    </w:rPr>
  </w:style>
  <w:style w:type="paragraph" w:customStyle="1" w:styleId="Normal9">
    <w:name w:val="Normal9"/>
    <w:basedOn w:val="Base"/>
    <w:rsid w:val="00C00788"/>
  </w:style>
  <w:style w:type="paragraph" w:customStyle="1" w:styleId="Caption6">
    <w:name w:val="Caption6"/>
    <w:basedOn w:val="Base"/>
    <w:rsid w:val="00C00788"/>
    <w:pPr>
      <w:jc w:val="center"/>
    </w:pPr>
    <w:rPr>
      <w:bCs/>
    </w:rPr>
  </w:style>
  <w:style w:type="paragraph" w:customStyle="1" w:styleId="Normal100">
    <w:name w:val="Normal10"/>
    <w:basedOn w:val="Base"/>
    <w:rsid w:val="00C0078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f1"/>
    <w:next w:val="af1"/>
    <w:autoRedefine/>
    <w:rsid w:val="00C00788"/>
    <w:pPr>
      <w:bidi w:val="0"/>
      <w:spacing w:after="160" w:line="240" w:lineRule="exact"/>
      <w:jc w:val="right"/>
    </w:pPr>
    <w:rPr>
      <w:rFonts w:ascii="Tahoma" w:hAnsi="Tahoma" w:cs="Arial"/>
      <w:lang w:bidi="ar-SA"/>
    </w:rPr>
  </w:style>
  <w:style w:type="paragraph" w:customStyle="1" w:styleId="Caption7">
    <w:name w:val="Caption7"/>
    <w:basedOn w:val="Base"/>
    <w:rsid w:val="00C00788"/>
    <w:pPr>
      <w:jc w:val="center"/>
    </w:pPr>
    <w:rPr>
      <w:bCs/>
    </w:rPr>
  </w:style>
  <w:style w:type="paragraph" w:customStyle="1" w:styleId="Normal110">
    <w:name w:val="Normal11"/>
    <w:basedOn w:val="Base"/>
    <w:rsid w:val="00C00788"/>
  </w:style>
  <w:style w:type="paragraph" w:customStyle="1" w:styleId="Caption8">
    <w:name w:val="Caption8"/>
    <w:basedOn w:val="Base"/>
    <w:rsid w:val="00C00788"/>
    <w:pPr>
      <w:jc w:val="center"/>
    </w:pPr>
    <w:rPr>
      <w:bCs/>
    </w:rPr>
  </w:style>
  <w:style w:type="paragraph" w:customStyle="1" w:styleId="Normal12">
    <w:name w:val="Normal12"/>
    <w:basedOn w:val="Base"/>
    <w:rsid w:val="00C00788"/>
  </w:style>
  <w:style w:type="paragraph" w:customStyle="1" w:styleId="Caption9">
    <w:name w:val="Caption9"/>
    <w:basedOn w:val="Base"/>
    <w:rsid w:val="00C00788"/>
    <w:pPr>
      <w:jc w:val="center"/>
    </w:pPr>
    <w:rPr>
      <w:bCs/>
    </w:rPr>
  </w:style>
  <w:style w:type="paragraph" w:customStyle="1" w:styleId="Normal13">
    <w:name w:val="Normal13"/>
    <w:basedOn w:val="Base"/>
    <w:rsid w:val="00C00788"/>
  </w:style>
  <w:style w:type="paragraph" w:customStyle="1" w:styleId="CharCharCharCharCharCharCharCharCharChar1CharCharCharChar0">
    <w:name w:val="Char Char תו תו Char Char תו תו Char Char תו תו Char Char תו תו Char Char1 תו תו Char Char תו תו Char Char תו תו"/>
    <w:basedOn w:val="af1"/>
    <w:next w:val="af1"/>
    <w:autoRedefine/>
    <w:rsid w:val="00C00788"/>
    <w:pPr>
      <w:bidi w:val="0"/>
      <w:spacing w:after="160" w:line="240" w:lineRule="exact"/>
      <w:jc w:val="right"/>
    </w:pPr>
    <w:rPr>
      <w:rFonts w:ascii="Tahoma" w:hAnsi="Tahoma" w:cs="Arial"/>
      <w:lang w:bidi="ar-SA"/>
    </w:rPr>
  </w:style>
  <w:style w:type="paragraph" w:customStyle="1" w:styleId="Caption11">
    <w:name w:val="Caption11"/>
    <w:basedOn w:val="Base"/>
    <w:rsid w:val="00C00788"/>
    <w:pPr>
      <w:jc w:val="center"/>
    </w:pPr>
    <w:rPr>
      <w:bCs/>
    </w:rPr>
  </w:style>
  <w:style w:type="paragraph" w:customStyle="1" w:styleId="Normal15">
    <w:name w:val="Normal15"/>
    <w:basedOn w:val="Base"/>
    <w:rsid w:val="00C00788"/>
  </w:style>
  <w:style w:type="paragraph" w:customStyle="1" w:styleId="n-1a1">
    <w:name w:val="n-1a"/>
    <w:basedOn w:val="af1"/>
    <w:rsid w:val="00C00788"/>
    <w:pPr>
      <w:overflowPunct w:val="0"/>
      <w:autoSpaceDE w:val="0"/>
      <w:autoSpaceDN w:val="0"/>
      <w:ind w:left="964" w:hanging="397"/>
    </w:pPr>
    <w:rPr>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f1"/>
    <w:rsid w:val="00C00788"/>
    <w:pPr>
      <w:bidi w:val="0"/>
      <w:spacing w:after="160" w:line="240" w:lineRule="exact"/>
    </w:pPr>
    <w:rPr>
      <w:rFonts w:ascii="Verdana" w:hAnsi="Verdana"/>
      <w:sz w:val="20"/>
      <w:szCs w:val="20"/>
      <w:lang w:bidi="ar-SA"/>
    </w:rPr>
  </w:style>
  <w:style w:type="paragraph" w:customStyle="1" w:styleId="Caption10">
    <w:name w:val="Caption10"/>
    <w:basedOn w:val="Base"/>
    <w:rsid w:val="00C00788"/>
    <w:pPr>
      <w:jc w:val="center"/>
    </w:pPr>
    <w:rPr>
      <w:bCs/>
    </w:rPr>
  </w:style>
  <w:style w:type="paragraph" w:customStyle="1" w:styleId="Normal14">
    <w:name w:val="Normal14"/>
    <w:basedOn w:val="Base"/>
    <w:rsid w:val="00C0078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f1"/>
    <w:rsid w:val="00C00788"/>
    <w:pPr>
      <w:bidi w:val="0"/>
      <w:spacing w:after="160" w:line="240" w:lineRule="exact"/>
    </w:pPr>
    <w:rPr>
      <w:rFonts w:ascii="Verdana" w:hAnsi="Verdana"/>
      <w:sz w:val="20"/>
      <w:szCs w:val="20"/>
      <w:lang w:bidi="ar-SA"/>
    </w:rPr>
  </w:style>
  <w:style w:type="paragraph" w:customStyle="1" w:styleId="CharChar7">
    <w:name w:val="תו תו Char Char"/>
    <w:basedOn w:val="af1"/>
    <w:rsid w:val="00C00788"/>
    <w:pPr>
      <w:bidi w:val="0"/>
      <w:spacing w:after="160" w:line="240" w:lineRule="exact"/>
    </w:pPr>
    <w:rPr>
      <w:rFonts w:ascii="Verdana" w:hAnsi="Verdana"/>
      <w:sz w:val="20"/>
      <w:szCs w:val="20"/>
      <w:lang w:bidi="ar-SA"/>
    </w:rPr>
  </w:style>
  <w:style w:type="paragraph" w:customStyle="1" w:styleId="Caption12">
    <w:name w:val="Caption12"/>
    <w:basedOn w:val="Base"/>
    <w:rsid w:val="00C00788"/>
    <w:pPr>
      <w:jc w:val="center"/>
    </w:pPr>
    <w:rPr>
      <w:bCs/>
    </w:rPr>
  </w:style>
  <w:style w:type="paragraph" w:customStyle="1" w:styleId="Normal16">
    <w:name w:val="Normal16"/>
    <w:basedOn w:val="Base"/>
    <w:rsid w:val="00C00788"/>
  </w:style>
  <w:style w:type="paragraph" w:customStyle="1" w:styleId="Caption13">
    <w:name w:val="Caption13"/>
    <w:basedOn w:val="Base"/>
    <w:rsid w:val="00C00788"/>
    <w:pPr>
      <w:jc w:val="center"/>
    </w:pPr>
    <w:rPr>
      <w:bCs/>
    </w:rPr>
  </w:style>
  <w:style w:type="paragraph" w:customStyle="1" w:styleId="Normal17">
    <w:name w:val="Normal17"/>
    <w:basedOn w:val="Base"/>
    <w:rsid w:val="00C0078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f1"/>
    <w:rsid w:val="00C00788"/>
    <w:pPr>
      <w:bidi w:val="0"/>
      <w:spacing w:after="160" w:line="240" w:lineRule="exact"/>
    </w:pPr>
    <w:rPr>
      <w:rFonts w:ascii="Verdana" w:hAnsi="Verdana"/>
      <w:sz w:val="20"/>
      <w:szCs w:val="20"/>
      <w:lang w:bidi="ar-SA"/>
    </w:rPr>
  </w:style>
  <w:style w:type="paragraph" w:customStyle="1" w:styleId="CharChar40">
    <w:name w:val="Char Char4"/>
    <w:basedOn w:val="af1"/>
    <w:rsid w:val="00C00788"/>
    <w:pPr>
      <w:bidi w:val="0"/>
      <w:spacing w:after="160" w:line="240" w:lineRule="exact"/>
    </w:pPr>
    <w:rPr>
      <w:rFonts w:ascii="Verdana" w:hAnsi="Verdana"/>
      <w:sz w:val="20"/>
      <w:szCs w:val="20"/>
      <w:lang w:bidi="ar-SA"/>
    </w:rPr>
  </w:style>
  <w:style w:type="paragraph" w:customStyle="1" w:styleId="tabletext3">
    <w:name w:val="tabletext"/>
    <w:basedOn w:val="af1"/>
    <w:rsid w:val="00C00788"/>
    <w:pPr>
      <w:spacing w:before="75" w:line="280" w:lineRule="atLeast"/>
    </w:pPr>
    <w:rPr>
      <w:rFonts w:cs="David"/>
      <w:sz w:val="22"/>
      <w:szCs w:val="22"/>
    </w:rPr>
  </w:style>
  <w:style w:type="paragraph" w:customStyle="1" w:styleId="Instruction4">
    <w:name w:val="Instruction4"/>
    <w:basedOn w:val="Base"/>
    <w:qFormat/>
    <w:rsid w:val="00C00788"/>
    <w:pPr>
      <w:numPr>
        <w:numId w:val="127"/>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00788"/>
    <w:pPr>
      <w:ind w:left="1588"/>
    </w:pPr>
    <w:rPr>
      <w:b/>
      <w:bCs/>
    </w:rPr>
  </w:style>
  <w:style w:type="paragraph" w:customStyle="1" w:styleId="Normal02">
    <w:name w:val="Normal0"/>
    <w:basedOn w:val="Base"/>
    <w:qFormat/>
    <w:rsid w:val="00C00788"/>
  </w:style>
  <w:style w:type="paragraph" w:customStyle="1" w:styleId="CharCharCharChar">
    <w:name w:val="תו תו Char Char תו תו Char Char"/>
    <w:basedOn w:val="af1"/>
    <w:rsid w:val="00C00788"/>
    <w:pPr>
      <w:bidi w:val="0"/>
      <w:spacing w:after="160" w:line="240" w:lineRule="exact"/>
    </w:pPr>
    <w:rPr>
      <w:rFonts w:ascii="Verdana" w:hAnsi="Verdana"/>
      <w:sz w:val="20"/>
      <w:szCs w:val="20"/>
      <w:lang w:bidi="ar-SA"/>
    </w:rPr>
  </w:style>
  <w:style w:type="paragraph" w:customStyle="1" w:styleId="normal22">
    <w:name w:val="normal 2"/>
    <w:basedOn w:val="28"/>
    <w:rsid w:val="00C00788"/>
    <w:pPr>
      <w:widowControl/>
      <w:tabs>
        <w:tab w:val="clear" w:pos="1134"/>
        <w:tab w:val="left" w:pos="851"/>
        <w:tab w:val="left" w:pos="1701"/>
        <w:tab w:val="left" w:pos="2552"/>
        <w:tab w:val="left" w:pos="3402"/>
        <w:tab w:val="left" w:pos="4253"/>
      </w:tabs>
      <w:ind w:left="1701" w:firstLine="0"/>
      <w:jc w:val="both"/>
      <w:outlineLvl w:val="9"/>
    </w:pPr>
    <w:rPr>
      <w:rFonts w:cs="David"/>
      <w:b w:val="0"/>
      <w:bCs w:val="0"/>
      <w:caps w:val="0"/>
      <w:spacing w:val="0"/>
      <w:sz w:val="24"/>
      <w:szCs w:val="24"/>
      <w:lang w:eastAsia="he-IL"/>
    </w:rPr>
  </w:style>
  <w:style w:type="paragraph" w:customStyle="1" w:styleId="NameAddress">
    <w:name w:val="NameAddress"/>
    <w:basedOn w:val="af1"/>
    <w:rsid w:val="00C00788"/>
    <w:pPr>
      <w:spacing w:line="240" w:lineRule="atLeast"/>
      <w:jc w:val="both"/>
    </w:pPr>
    <w:rPr>
      <w:rFonts w:ascii="Arial" w:hAnsi="Arial" w:cs="David"/>
      <w:lang w:eastAsia="he-IL"/>
    </w:rPr>
  </w:style>
  <w:style w:type="paragraph" w:customStyle="1" w:styleId="LetterEnd">
    <w:name w:val="LetterEnd"/>
    <w:basedOn w:val="af1"/>
    <w:rsid w:val="00C00788"/>
    <w:pPr>
      <w:spacing w:after="240" w:line="240" w:lineRule="atLeast"/>
      <w:ind w:left="5102" w:hanging="1"/>
      <w:jc w:val="both"/>
    </w:pPr>
    <w:rPr>
      <w:rFonts w:ascii="Arial" w:hAnsi="Arial" w:cs="David"/>
      <w:lang w:eastAsia="he-IL"/>
    </w:rPr>
  </w:style>
  <w:style w:type="paragraph" w:customStyle="1" w:styleId="Normal23">
    <w:name w:val="Normal 2"/>
    <w:basedOn w:val="af1"/>
    <w:rsid w:val="00C00788"/>
    <w:pPr>
      <w:spacing w:after="240" w:line="360" w:lineRule="auto"/>
      <w:ind w:left="1274"/>
      <w:jc w:val="both"/>
    </w:pPr>
    <w:rPr>
      <w:rFonts w:ascii="Arial" w:hAnsi="Arial" w:cs="David"/>
      <w:sz w:val="20"/>
      <w:lang w:eastAsia="he-IL"/>
    </w:rPr>
  </w:style>
  <w:style w:type="paragraph" w:customStyle="1" w:styleId="Normal33">
    <w:name w:val="Normal 3"/>
    <w:basedOn w:val="af1"/>
    <w:rsid w:val="00C00788"/>
    <w:pPr>
      <w:suppressAutoHyphens/>
      <w:spacing w:after="240" w:line="360" w:lineRule="auto"/>
      <w:ind w:left="2125"/>
      <w:jc w:val="both"/>
    </w:pPr>
    <w:rPr>
      <w:rFonts w:ascii="Arial" w:hAnsi="Arial" w:cs="David"/>
      <w:sz w:val="20"/>
      <w:lang w:eastAsia="he-IL"/>
    </w:rPr>
  </w:style>
  <w:style w:type="paragraph" w:customStyle="1" w:styleId="Normal50">
    <w:name w:val="Normal 5"/>
    <w:basedOn w:val="af1"/>
    <w:rsid w:val="00C00788"/>
    <w:pPr>
      <w:spacing w:after="240" w:line="360" w:lineRule="auto"/>
      <w:ind w:left="2835"/>
      <w:jc w:val="both"/>
    </w:pPr>
    <w:rPr>
      <w:rFonts w:ascii="Arial" w:hAnsi="Arial" w:cs="David"/>
      <w:lang w:eastAsia="he-IL"/>
    </w:rPr>
  </w:style>
  <w:style w:type="paragraph" w:customStyle="1" w:styleId="Normal60">
    <w:name w:val="Normal 6"/>
    <w:basedOn w:val="af1"/>
    <w:rsid w:val="00C00788"/>
    <w:pPr>
      <w:spacing w:after="240" w:line="360" w:lineRule="auto"/>
      <w:ind w:left="3402"/>
      <w:jc w:val="both"/>
    </w:pPr>
    <w:rPr>
      <w:rFonts w:ascii="Arial" w:hAnsi="Arial" w:cs="David"/>
      <w:lang w:eastAsia="he-IL"/>
    </w:rPr>
  </w:style>
  <w:style w:type="paragraph" w:customStyle="1" w:styleId="1fffff">
    <w:name w:val="נושא הערה1"/>
    <w:basedOn w:val="aff"/>
    <w:next w:val="aff"/>
    <w:semiHidden/>
    <w:rsid w:val="00C00788"/>
    <w:pPr>
      <w:spacing w:after="240" w:line="360" w:lineRule="auto"/>
      <w:jc w:val="both"/>
    </w:pPr>
    <w:rPr>
      <w:rFonts w:ascii="Arial" w:eastAsia="Times New Roman" w:hAnsi="Arial" w:cs="David"/>
      <w:sz w:val="20"/>
      <w:szCs w:val="20"/>
      <w:lang w:eastAsia="he-IL"/>
    </w:rPr>
  </w:style>
  <w:style w:type="paragraph" w:customStyle="1" w:styleId="Style6">
    <w:name w:val="Style6"/>
    <w:basedOn w:val="28"/>
    <w:link w:val="Style6Char"/>
    <w:qFormat/>
    <w:rsid w:val="00C00788"/>
    <w:pPr>
      <w:keepNext/>
      <w:widowControl/>
      <w:tabs>
        <w:tab w:val="clear" w:pos="1134"/>
      </w:tabs>
      <w:spacing w:after="240"/>
      <w:ind w:left="0" w:firstLine="0"/>
      <w:jc w:val="center"/>
    </w:pPr>
    <w:rPr>
      <w:rFonts w:ascii="Times New Roman Bold" w:hAnsi="Times New Roman Bold" w:cs="David"/>
      <w:caps w:val="0"/>
      <w:spacing w:val="0"/>
      <w:sz w:val="24"/>
      <w:szCs w:val="26"/>
      <w:u w:val="single"/>
    </w:rPr>
  </w:style>
  <w:style w:type="character" w:customStyle="1" w:styleId="Style6Char">
    <w:name w:val="Style6 Char"/>
    <w:basedOn w:val="af2"/>
    <w:link w:val="Style6"/>
    <w:rsid w:val="00C00788"/>
    <w:rPr>
      <w:rFonts w:ascii="Times New Roman Bold" w:eastAsia="Times New Roman" w:hAnsi="Times New Roman Bold" w:cs="David"/>
      <w:b/>
      <w:bCs/>
      <w:sz w:val="24"/>
      <w:szCs w:val="26"/>
      <w:u w:val="single"/>
    </w:rPr>
  </w:style>
  <w:style w:type="character" w:customStyle="1" w:styleId="t151">
    <w:name w:val="t151"/>
    <w:basedOn w:val="af2"/>
    <w:rsid w:val="00C00788"/>
    <w:rPr>
      <w:color w:val="000000"/>
      <w:sz w:val="23"/>
      <w:szCs w:val="23"/>
    </w:rPr>
  </w:style>
  <w:style w:type="paragraph" w:customStyle="1" w:styleId="afffffffffffff8">
    <w:name w:val="תואר"/>
    <w:basedOn w:val="af1"/>
    <w:qFormat/>
    <w:rsid w:val="00C00788"/>
    <w:pPr>
      <w:jc w:val="center"/>
    </w:pPr>
    <w:rPr>
      <w:rFonts w:cs="David"/>
      <w:sz w:val="20"/>
    </w:rPr>
  </w:style>
  <w:style w:type="character" w:customStyle="1" w:styleId="ListParagraphChar1">
    <w:name w:val="List Paragraph Char1"/>
    <w:basedOn w:val="af2"/>
    <w:uiPriority w:val="34"/>
    <w:locked/>
    <w:rsid w:val="00C00788"/>
    <w:rPr>
      <w:rFonts w:cs="David"/>
      <w:sz w:val="24"/>
      <w:szCs w:val="26"/>
    </w:rPr>
  </w:style>
  <w:style w:type="paragraph" w:customStyle="1" w:styleId="14">
    <w:name w:val="סיעוף 1"/>
    <w:basedOn w:val="af1"/>
    <w:rsid w:val="00C00788"/>
    <w:pPr>
      <w:numPr>
        <w:numId w:val="128"/>
      </w:numPr>
      <w:spacing w:before="120"/>
    </w:pPr>
  </w:style>
  <w:style w:type="paragraph" w:customStyle="1" w:styleId="26">
    <w:name w:val="סיעוף 2"/>
    <w:basedOn w:val="14"/>
    <w:rsid w:val="00C00788"/>
    <w:pPr>
      <w:numPr>
        <w:ilvl w:val="1"/>
      </w:numPr>
    </w:pPr>
  </w:style>
  <w:style w:type="paragraph" w:customStyle="1" w:styleId="31">
    <w:name w:val="סיעוף 3"/>
    <w:basedOn w:val="26"/>
    <w:rsid w:val="00C00788"/>
    <w:pPr>
      <w:numPr>
        <w:ilvl w:val="2"/>
      </w:numPr>
    </w:pPr>
  </w:style>
  <w:style w:type="paragraph" w:customStyle="1" w:styleId="44">
    <w:name w:val="סיעוף 4"/>
    <w:basedOn w:val="31"/>
    <w:rsid w:val="00C00788"/>
    <w:pPr>
      <w:numPr>
        <w:ilvl w:val="3"/>
      </w:numPr>
    </w:pPr>
  </w:style>
  <w:style w:type="character" w:customStyle="1" w:styleId="5f2">
    <w:name w:val="סעיף רמה 5 תו"/>
    <w:basedOn w:val="4fb"/>
    <w:link w:val="51"/>
    <w:rsid w:val="00C00788"/>
    <w:rPr>
      <w:rFonts w:ascii="Arial" w:eastAsia="Times New Roman" w:hAnsi="Arial"/>
    </w:rPr>
  </w:style>
  <w:style w:type="paragraph" w:customStyle="1" w:styleId="big-header">
    <w:name w:val="big-header"/>
    <w:basedOn w:val="af1"/>
    <w:rsid w:val="00C00788"/>
    <w:pPr>
      <w:bidi w:val="0"/>
      <w:spacing w:before="100" w:beforeAutospacing="1" w:after="100" w:afterAutospacing="1"/>
    </w:pPr>
  </w:style>
  <w:style w:type="paragraph" w:customStyle="1" w:styleId="p000">
    <w:name w:val="p00"/>
    <w:basedOn w:val="af1"/>
    <w:rsid w:val="00C00788"/>
    <w:pPr>
      <w:bidi w:val="0"/>
      <w:spacing w:before="100" w:beforeAutospacing="1" w:after="100" w:afterAutospacing="1"/>
    </w:pPr>
    <w:rPr>
      <w:rFonts w:ascii="Calibri" w:eastAsiaTheme="minorHAnsi" w:hAnsi="Calibri" w:cs="Calibri"/>
      <w:sz w:val="22"/>
      <w:szCs w:val="22"/>
    </w:rPr>
  </w:style>
  <w:style w:type="paragraph" w:customStyle="1" w:styleId="54">
    <w:name w:val="סגנון בולט 5"/>
    <w:basedOn w:val="5-"/>
    <w:link w:val="5fb"/>
    <w:qFormat/>
    <w:rsid w:val="00C00788"/>
    <w:pPr>
      <w:numPr>
        <w:numId w:val="129"/>
      </w:numPr>
      <w:tabs>
        <w:tab w:val="right" w:pos="3600"/>
      </w:tabs>
      <w:spacing w:before="120"/>
      <w:ind w:left="3510" w:hanging="630"/>
      <w:outlineLvl w:val="9"/>
    </w:pPr>
    <w:rPr>
      <w:lang w:eastAsia="he-IL"/>
    </w:rPr>
  </w:style>
  <w:style w:type="character" w:customStyle="1" w:styleId="5fb">
    <w:name w:val="סגנון בולט 5 תו"/>
    <w:basedOn w:val="5-Char"/>
    <w:link w:val="54"/>
    <w:rsid w:val="00C00788"/>
    <w:rPr>
      <w:rFonts w:ascii="David" w:hAnsi="David" w:cs="David"/>
      <w:sz w:val="24"/>
      <w:szCs w:val="24"/>
      <w:lang w:eastAsia="he-IL"/>
    </w:rPr>
  </w:style>
  <w:style w:type="paragraph" w:customStyle="1" w:styleId="33">
    <w:name w:val="סגנון 3 בולט"/>
    <w:basedOn w:val="3-"/>
    <w:link w:val="3fff3"/>
    <w:qFormat/>
    <w:rsid w:val="00C00788"/>
    <w:pPr>
      <w:numPr>
        <w:numId w:val="130"/>
      </w:numPr>
      <w:tabs>
        <w:tab w:val="right" w:pos="3420"/>
      </w:tabs>
      <w:spacing w:before="120" w:after="0"/>
      <w:ind w:hanging="720"/>
      <w:outlineLvl w:val="9"/>
    </w:pPr>
    <w:rPr>
      <w:rFonts w:ascii="David" w:hAnsi="David"/>
      <w:noProof/>
      <w:sz w:val="24"/>
      <w14:scene3d>
        <w14:camera w14:prst="orthographicFront"/>
        <w14:lightRig w14:rig="threePt" w14:dir="t">
          <w14:rot w14:lat="0" w14:lon="0" w14:rev="0"/>
        </w14:lightRig>
      </w14:scene3d>
    </w:rPr>
  </w:style>
  <w:style w:type="character" w:customStyle="1" w:styleId="3fff3">
    <w:name w:val="סגנון 3 בולט תו"/>
    <w:basedOn w:val="3-5"/>
    <w:link w:val="33"/>
    <w:rsid w:val="00C00788"/>
    <w:rPr>
      <w:rFonts w:ascii="David" w:hAnsi="David" w:cs="David"/>
      <w:b w:val="0"/>
      <w:bCs w:val="0"/>
      <w:noProof/>
      <w:sz w:val="24"/>
      <w:szCs w:val="24"/>
      <w14:scene3d>
        <w14:camera w14:prst="orthographicFront"/>
        <w14:lightRig w14:rig="threePt" w14:dir="t">
          <w14:rot w14:lat="0" w14:lon="0" w14:rev="0"/>
        </w14:lightRig>
      </w14:scene3d>
    </w:rPr>
  </w:style>
  <w:style w:type="paragraph" w:customStyle="1" w:styleId="6d">
    <w:name w:val="סגנון בולט 6"/>
    <w:basedOn w:val="54"/>
    <w:link w:val="6Char0"/>
    <w:qFormat/>
    <w:rsid w:val="00C00788"/>
    <w:pPr>
      <w:ind w:left="4230"/>
    </w:pPr>
  </w:style>
  <w:style w:type="character" w:customStyle="1" w:styleId="6Char0">
    <w:name w:val="סגנון בולט 6 Char"/>
    <w:basedOn w:val="5fb"/>
    <w:link w:val="6d"/>
    <w:rsid w:val="00C00788"/>
    <w:rPr>
      <w:rFonts w:ascii="David" w:hAnsi="David" w:cs="David"/>
      <w:sz w:val="24"/>
      <w:szCs w:val="24"/>
      <w:lang w:eastAsia="he-IL"/>
    </w:rPr>
  </w:style>
  <w:style w:type="table" w:customStyle="1" w:styleId="2fffe">
    <w:name w:val="טקסט טבלה תחתונה2"/>
    <w:basedOn w:val="af3"/>
    <w:next w:val="affffa"/>
    <w:rsid w:val="00C0078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רשת טבלה11"/>
    <w:basedOn w:val="af3"/>
    <w:next w:val="affffa"/>
    <w:uiPriority w:val="39"/>
    <w:rsid w:val="00C00788"/>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ימה בהירה - הדגשה 511"/>
    <w:basedOn w:val="af3"/>
    <w:next w:val="-50"/>
    <w:uiPriority w:val="61"/>
    <w:rsid w:val="00C0078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f3"/>
    <w:next w:val="-40"/>
    <w:uiPriority w:val="62"/>
    <w:rsid w:val="00C0078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1">
    <w:name w:val="רשימה בהירה - הדגשה 111"/>
    <w:basedOn w:val="af3"/>
    <w:next w:val="-12"/>
    <w:uiPriority w:val="61"/>
    <w:rsid w:val="00C0078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8">
    <w:name w:val="ללא רשימה111"/>
    <w:next w:val="af4"/>
    <w:semiHidden/>
    <w:unhideWhenUsed/>
    <w:rsid w:val="00C00788"/>
  </w:style>
  <w:style w:type="numbering" w:customStyle="1" w:styleId="1111111">
    <w:name w:val="1 / 1.1 / 1.1.11"/>
    <w:basedOn w:val="af4"/>
    <w:next w:val="111111"/>
    <w:rsid w:val="00C00788"/>
    <w:pPr>
      <w:numPr>
        <w:numId w:val="59"/>
      </w:numPr>
    </w:pPr>
  </w:style>
  <w:style w:type="numbering" w:customStyle="1" w:styleId="2">
    <w:name w:val="רשימה עירונית עם תבליטים2"/>
    <w:rsid w:val="00C00788"/>
    <w:pPr>
      <w:numPr>
        <w:numId w:val="121"/>
      </w:numPr>
    </w:pPr>
  </w:style>
  <w:style w:type="table" w:customStyle="1" w:styleId="1119">
    <w:name w:val="טקסט טבלה תחתונה111"/>
    <w:basedOn w:val="af3"/>
    <w:rsid w:val="00C00788"/>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c">
    <w:name w:val="אזכור לא מזוהה5"/>
    <w:basedOn w:val="af2"/>
    <w:uiPriority w:val="99"/>
    <w:semiHidden/>
    <w:unhideWhenUsed/>
    <w:rsid w:val="00CF4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9114">
      <w:bodyDiv w:val="1"/>
      <w:marLeft w:val="0"/>
      <w:marRight w:val="0"/>
      <w:marTop w:val="0"/>
      <w:marBottom w:val="0"/>
      <w:divBdr>
        <w:top w:val="none" w:sz="0" w:space="0" w:color="auto"/>
        <w:left w:val="none" w:sz="0" w:space="0" w:color="auto"/>
        <w:bottom w:val="none" w:sz="0" w:space="0" w:color="auto"/>
        <w:right w:val="none" w:sz="0" w:space="0" w:color="auto"/>
      </w:divBdr>
      <w:divsChild>
        <w:div w:id="715005498">
          <w:marLeft w:val="0"/>
          <w:marRight w:val="0"/>
          <w:marTop w:val="0"/>
          <w:marBottom w:val="0"/>
          <w:divBdr>
            <w:top w:val="none" w:sz="0" w:space="0" w:color="auto"/>
            <w:left w:val="none" w:sz="0" w:space="0" w:color="auto"/>
            <w:bottom w:val="none" w:sz="0" w:space="0" w:color="auto"/>
            <w:right w:val="none" w:sz="0" w:space="0" w:color="auto"/>
          </w:divBdr>
          <w:divsChild>
            <w:div w:id="18797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19916">
      <w:bodyDiv w:val="1"/>
      <w:marLeft w:val="0"/>
      <w:marRight w:val="0"/>
      <w:marTop w:val="0"/>
      <w:marBottom w:val="0"/>
      <w:divBdr>
        <w:top w:val="none" w:sz="0" w:space="0" w:color="auto"/>
        <w:left w:val="none" w:sz="0" w:space="0" w:color="auto"/>
        <w:bottom w:val="none" w:sz="0" w:space="0" w:color="auto"/>
        <w:right w:val="none" w:sz="0" w:space="0" w:color="auto"/>
      </w:divBdr>
    </w:div>
    <w:div w:id="382171532">
      <w:bodyDiv w:val="1"/>
      <w:marLeft w:val="0"/>
      <w:marRight w:val="0"/>
      <w:marTop w:val="0"/>
      <w:marBottom w:val="0"/>
      <w:divBdr>
        <w:top w:val="none" w:sz="0" w:space="0" w:color="auto"/>
        <w:left w:val="none" w:sz="0" w:space="0" w:color="auto"/>
        <w:bottom w:val="none" w:sz="0" w:space="0" w:color="auto"/>
        <w:right w:val="none" w:sz="0" w:space="0" w:color="auto"/>
      </w:divBdr>
    </w:div>
    <w:div w:id="396709230">
      <w:bodyDiv w:val="1"/>
      <w:marLeft w:val="0"/>
      <w:marRight w:val="0"/>
      <w:marTop w:val="0"/>
      <w:marBottom w:val="0"/>
      <w:divBdr>
        <w:top w:val="none" w:sz="0" w:space="0" w:color="auto"/>
        <w:left w:val="none" w:sz="0" w:space="0" w:color="auto"/>
        <w:bottom w:val="none" w:sz="0" w:space="0" w:color="auto"/>
        <w:right w:val="none" w:sz="0" w:space="0" w:color="auto"/>
      </w:divBdr>
    </w:div>
    <w:div w:id="437994484">
      <w:bodyDiv w:val="1"/>
      <w:marLeft w:val="0"/>
      <w:marRight w:val="0"/>
      <w:marTop w:val="0"/>
      <w:marBottom w:val="0"/>
      <w:divBdr>
        <w:top w:val="none" w:sz="0" w:space="0" w:color="auto"/>
        <w:left w:val="none" w:sz="0" w:space="0" w:color="auto"/>
        <w:bottom w:val="none" w:sz="0" w:space="0" w:color="auto"/>
        <w:right w:val="none" w:sz="0" w:space="0" w:color="auto"/>
      </w:divBdr>
    </w:div>
    <w:div w:id="438186699">
      <w:bodyDiv w:val="1"/>
      <w:marLeft w:val="0"/>
      <w:marRight w:val="0"/>
      <w:marTop w:val="0"/>
      <w:marBottom w:val="0"/>
      <w:divBdr>
        <w:top w:val="none" w:sz="0" w:space="0" w:color="auto"/>
        <w:left w:val="none" w:sz="0" w:space="0" w:color="auto"/>
        <w:bottom w:val="none" w:sz="0" w:space="0" w:color="auto"/>
        <w:right w:val="none" w:sz="0" w:space="0" w:color="auto"/>
      </w:divBdr>
    </w:div>
    <w:div w:id="544610700">
      <w:bodyDiv w:val="1"/>
      <w:marLeft w:val="0"/>
      <w:marRight w:val="0"/>
      <w:marTop w:val="0"/>
      <w:marBottom w:val="0"/>
      <w:divBdr>
        <w:top w:val="none" w:sz="0" w:space="0" w:color="auto"/>
        <w:left w:val="none" w:sz="0" w:space="0" w:color="auto"/>
        <w:bottom w:val="none" w:sz="0" w:space="0" w:color="auto"/>
        <w:right w:val="none" w:sz="0" w:space="0" w:color="auto"/>
      </w:divBdr>
    </w:div>
    <w:div w:id="563758056">
      <w:bodyDiv w:val="1"/>
      <w:marLeft w:val="0"/>
      <w:marRight w:val="0"/>
      <w:marTop w:val="0"/>
      <w:marBottom w:val="0"/>
      <w:divBdr>
        <w:top w:val="none" w:sz="0" w:space="0" w:color="auto"/>
        <w:left w:val="none" w:sz="0" w:space="0" w:color="auto"/>
        <w:bottom w:val="none" w:sz="0" w:space="0" w:color="auto"/>
        <w:right w:val="none" w:sz="0" w:space="0" w:color="auto"/>
      </w:divBdr>
    </w:div>
    <w:div w:id="586423830">
      <w:bodyDiv w:val="1"/>
      <w:marLeft w:val="0"/>
      <w:marRight w:val="0"/>
      <w:marTop w:val="0"/>
      <w:marBottom w:val="0"/>
      <w:divBdr>
        <w:top w:val="none" w:sz="0" w:space="0" w:color="auto"/>
        <w:left w:val="none" w:sz="0" w:space="0" w:color="auto"/>
        <w:bottom w:val="none" w:sz="0" w:space="0" w:color="auto"/>
        <w:right w:val="none" w:sz="0" w:space="0" w:color="auto"/>
      </w:divBdr>
    </w:div>
    <w:div w:id="886379363">
      <w:bodyDiv w:val="1"/>
      <w:marLeft w:val="0"/>
      <w:marRight w:val="0"/>
      <w:marTop w:val="0"/>
      <w:marBottom w:val="0"/>
      <w:divBdr>
        <w:top w:val="none" w:sz="0" w:space="0" w:color="auto"/>
        <w:left w:val="none" w:sz="0" w:space="0" w:color="auto"/>
        <w:bottom w:val="none" w:sz="0" w:space="0" w:color="auto"/>
        <w:right w:val="none" w:sz="0" w:space="0" w:color="auto"/>
      </w:divBdr>
    </w:div>
    <w:div w:id="1175877261">
      <w:bodyDiv w:val="1"/>
      <w:marLeft w:val="0"/>
      <w:marRight w:val="0"/>
      <w:marTop w:val="0"/>
      <w:marBottom w:val="0"/>
      <w:divBdr>
        <w:top w:val="none" w:sz="0" w:space="0" w:color="auto"/>
        <w:left w:val="none" w:sz="0" w:space="0" w:color="auto"/>
        <w:bottom w:val="none" w:sz="0" w:space="0" w:color="auto"/>
        <w:right w:val="none" w:sz="0" w:space="0" w:color="auto"/>
      </w:divBdr>
    </w:div>
    <w:div w:id="1200707834">
      <w:bodyDiv w:val="1"/>
      <w:marLeft w:val="0"/>
      <w:marRight w:val="0"/>
      <w:marTop w:val="0"/>
      <w:marBottom w:val="0"/>
      <w:divBdr>
        <w:top w:val="none" w:sz="0" w:space="0" w:color="auto"/>
        <w:left w:val="none" w:sz="0" w:space="0" w:color="auto"/>
        <w:bottom w:val="none" w:sz="0" w:space="0" w:color="auto"/>
        <w:right w:val="none" w:sz="0" w:space="0" w:color="auto"/>
      </w:divBdr>
    </w:div>
    <w:div w:id="1207914129">
      <w:bodyDiv w:val="1"/>
      <w:marLeft w:val="0"/>
      <w:marRight w:val="0"/>
      <w:marTop w:val="0"/>
      <w:marBottom w:val="0"/>
      <w:divBdr>
        <w:top w:val="none" w:sz="0" w:space="0" w:color="auto"/>
        <w:left w:val="none" w:sz="0" w:space="0" w:color="auto"/>
        <w:bottom w:val="none" w:sz="0" w:space="0" w:color="auto"/>
        <w:right w:val="none" w:sz="0" w:space="0" w:color="auto"/>
      </w:divBdr>
    </w:div>
    <w:div w:id="1211645879">
      <w:bodyDiv w:val="1"/>
      <w:marLeft w:val="0"/>
      <w:marRight w:val="0"/>
      <w:marTop w:val="0"/>
      <w:marBottom w:val="0"/>
      <w:divBdr>
        <w:top w:val="none" w:sz="0" w:space="0" w:color="auto"/>
        <w:left w:val="none" w:sz="0" w:space="0" w:color="auto"/>
        <w:bottom w:val="none" w:sz="0" w:space="0" w:color="auto"/>
        <w:right w:val="none" w:sz="0" w:space="0" w:color="auto"/>
      </w:divBdr>
    </w:div>
    <w:div w:id="1279676665">
      <w:bodyDiv w:val="1"/>
      <w:marLeft w:val="0"/>
      <w:marRight w:val="0"/>
      <w:marTop w:val="0"/>
      <w:marBottom w:val="0"/>
      <w:divBdr>
        <w:top w:val="none" w:sz="0" w:space="0" w:color="auto"/>
        <w:left w:val="none" w:sz="0" w:space="0" w:color="auto"/>
        <w:bottom w:val="none" w:sz="0" w:space="0" w:color="auto"/>
        <w:right w:val="none" w:sz="0" w:space="0" w:color="auto"/>
      </w:divBdr>
    </w:div>
    <w:div w:id="1412778727">
      <w:bodyDiv w:val="1"/>
      <w:marLeft w:val="0"/>
      <w:marRight w:val="0"/>
      <w:marTop w:val="0"/>
      <w:marBottom w:val="0"/>
      <w:divBdr>
        <w:top w:val="none" w:sz="0" w:space="0" w:color="auto"/>
        <w:left w:val="none" w:sz="0" w:space="0" w:color="auto"/>
        <w:bottom w:val="none" w:sz="0" w:space="0" w:color="auto"/>
        <w:right w:val="none" w:sz="0" w:space="0" w:color="auto"/>
      </w:divBdr>
    </w:div>
    <w:div w:id="1736665271">
      <w:bodyDiv w:val="1"/>
      <w:marLeft w:val="0"/>
      <w:marRight w:val="0"/>
      <w:marTop w:val="0"/>
      <w:marBottom w:val="0"/>
      <w:divBdr>
        <w:top w:val="none" w:sz="0" w:space="0" w:color="auto"/>
        <w:left w:val="none" w:sz="0" w:space="0" w:color="auto"/>
        <w:bottom w:val="none" w:sz="0" w:space="0" w:color="auto"/>
        <w:right w:val="none" w:sz="0" w:space="0" w:color="auto"/>
      </w:divBdr>
    </w:div>
    <w:div w:id="1779133244">
      <w:bodyDiv w:val="1"/>
      <w:marLeft w:val="0"/>
      <w:marRight w:val="0"/>
      <w:marTop w:val="0"/>
      <w:marBottom w:val="0"/>
      <w:divBdr>
        <w:top w:val="none" w:sz="0" w:space="0" w:color="auto"/>
        <w:left w:val="none" w:sz="0" w:space="0" w:color="auto"/>
        <w:bottom w:val="none" w:sz="0" w:space="0" w:color="auto"/>
        <w:right w:val="none" w:sz="0" w:space="0" w:color="auto"/>
      </w:divBdr>
    </w:div>
    <w:div w:id="1964575274">
      <w:bodyDiv w:val="1"/>
      <w:marLeft w:val="0"/>
      <w:marRight w:val="0"/>
      <w:marTop w:val="0"/>
      <w:marBottom w:val="0"/>
      <w:divBdr>
        <w:top w:val="none" w:sz="0" w:space="0" w:color="auto"/>
        <w:left w:val="none" w:sz="0" w:space="0" w:color="auto"/>
        <w:bottom w:val="none" w:sz="0" w:space="0" w:color="auto"/>
        <w:right w:val="none" w:sz="0" w:space="0" w:color="auto"/>
      </w:divBdr>
    </w:div>
    <w:div w:id="1996759789">
      <w:bodyDiv w:val="1"/>
      <w:marLeft w:val="0"/>
      <w:marRight w:val="0"/>
      <w:marTop w:val="0"/>
      <w:marBottom w:val="0"/>
      <w:divBdr>
        <w:top w:val="none" w:sz="0" w:space="0" w:color="auto"/>
        <w:left w:val="none" w:sz="0" w:space="0" w:color="auto"/>
        <w:bottom w:val="none" w:sz="0" w:space="0" w:color="auto"/>
        <w:right w:val="none" w:sz="0" w:space="0" w:color="auto"/>
      </w:divBdr>
    </w:div>
    <w:div w:id="2036038801">
      <w:bodyDiv w:val="1"/>
      <w:marLeft w:val="0"/>
      <w:marRight w:val="0"/>
      <w:marTop w:val="0"/>
      <w:marBottom w:val="0"/>
      <w:divBdr>
        <w:top w:val="none" w:sz="0" w:space="0" w:color="auto"/>
        <w:left w:val="none" w:sz="0" w:space="0" w:color="auto"/>
        <w:bottom w:val="none" w:sz="0" w:space="0" w:color="auto"/>
        <w:right w:val="none" w:sz="0" w:space="0" w:color="auto"/>
      </w:divBdr>
    </w:div>
    <w:div w:id="214218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isim.gov.il/gmishurim/frmInputMekabel.aspx?cur=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fs.knesset.gov.il/20/law/20_lsr_528760.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evo.co.il/law_html/law00/233599.htm"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119@cyber.gov.il" TargetMode="External"/><Relationship Id="rId5" Type="http://schemas.openxmlformats.org/officeDocument/2006/relationships/customXml" Target="../customXml/item5.xml"/><Relationship Id="rId15" Type="http://schemas.openxmlformats.org/officeDocument/2006/relationships/hyperlink" Target="https://www.guidestar.org.il/home" TargetMode="External"/><Relationship Id="rId23" Type="http://schemas.openxmlformats.org/officeDocument/2006/relationships/hyperlink" Target="https://www.gov.il/he/departments/policies/2013_des1116" TargetMode="Externa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gov.il/he/departments/policies/regulation-10"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611867-7186-4482-875A-DB5F2E6A2204}">
  <ds:schemaRefs>
    <ds:schemaRef ds:uri="http://schemas.microsoft.com/office/infopath/2007/PartnerControl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8faed47e-395e-4055-a3bc-ef545c21aa66"/>
    <ds:schemaRef ds:uri="http://schemas.microsoft.com/office/2006/metadata/properties"/>
  </ds:schemaRefs>
</ds:datastoreItem>
</file>

<file path=customXml/itemProps3.xml><?xml version="1.0" encoding="utf-8"?>
<ds:datastoreItem xmlns:ds="http://schemas.openxmlformats.org/officeDocument/2006/customXml" ds:itemID="{A56B09D8-EE44-43DB-A71C-CFB6C17C0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B54D2A-8442-4950-BB9F-F505A04D3AEF}">
  <ds:schemaRefs>
    <ds:schemaRef ds:uri="http://schemas.microsoft.com/sharepoint/v3/contenttype/forms"/>
  </ds:schemaRefs>
</ds:datastoreItem>
</file>

<file path=customXml/itemProps5.xml><?xml version="1.0" encoding="utf-8"?>
<ds:datastoreItem xmlns:ds="http://schemas.openxmlformats.org/officeDocument/2006/customXml" ds:itemID="{17640D82-C708-4CCB-951B-DCDF9FC6D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16134</Words>
  <Characters>80671</Characters>
  <Application>Microsoft Office Word</Application>
  <DocSecurity>0</DocSecurity>
  <Lines>672</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59/2025</vt:lpstr>
      <vt:lpstr>2/2025</vt:lpstr>
    </vt:vector>
  </TitlesOfParts>
  <Company/>
  <LinksUpToDate>false</LinksUpToDate>
  <CharactersWithSpaces>96612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59/2025</dc:title>
  <dc:creator>פנינה גולדשטיין</dc:creator>
  <cp:lastModifiedBy>תהילה יששכר</cp:lastModifiedBy>
  <cp:revision>2</cp:revision>
  <cp:lastPrinted>2025-05-14T09:22:00Z</cp:lastPrinted>
  <dcterms:created xsi:type="dcterms:W3CDTF">2025-08-19T09:09:00Z</dcterms:created>
  <dcterms:modified xsi:type="dcterms:W3CDTF">2025-08-19T09:09:00Z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59/2025</vt:lpwstr>
  </property>
  <property fmtid="{D5CDD505-2E9C-101B-9397-08002B2CF9AE}" pid="5" name="Year">
    <vt:lpwstr>2025</vt:lpwstr>
  </property>
  <property fmtid="{D5CDD505-2E9C-101B-9397-08002B2CF9AE}" pid="6" name="processType">
    <vt:lpwstr>מכרז</vt:lpwstr>
  </property>
  <property fmtid="{D5CDD505-2E9C-101B-9397-08002B2CF9AE}" pid="7" name="Department">
    <vt:lpwstr>מינהל הדלק והגז</vt:lpwstr>
  </property>
  <property fmtid="{D5CDD505-2E9C-101B-9397-08002B2CF9AE}" pid="8" name="SubjectRequest">
    <vt:lpwstr>מיפוי תשתיות משק הדלק-הפקת לקחים חרבות ברזל</vt:lpwstr>
  </property>
  <property fmtid="{D5CDD505-2E9C-101B-9397-08002B2CF9AE}" pid="9" name="userCreate">
    <vt:lpwstr>27</vt:lpwstr>
  </property>
  <property fmtid="{D5CDD505-2E9C-101B-9397-08002B2CF9AE}" pid="10" name="Contact">
    <vt:lpwstr>אילן בכר</vt:lpwstr>
  </property>
  <property fmtid="{D5CDD505-2E9C-101B-9397-08002B2CF9AE}" pid="11" name="sendFileToInsuranceConsultant">
    <vt:bool>false</vt:bool>
  </property>
  <property fmtid="{D5CDD505-2E9C-101B-9397-08002B2CF9AE}" pid="12" name="NoteApproval">
    <vt:lpwstr/>
  </property>
  <property fmtid="{D5CDD505-2E9C-101B-9397-08002B2CF9AE}" pid="13" name="unitManager">
    <vt:lpwstr>27</vt:lpwstr>
  </property>
  <property fmtid="{D5CDD505-2E9C-101B-9397-08002B2CF9AE}" pid="14" name="ApprovalManagerUnitStatus">
    <vt:lpwstr>אושר</vt:lpwstr>
  </property>
  <property fmtid="{D5CDD505-2E9C-101B-9397-08002B2CF9AE}" pid="15" name="ApprovalSecurityStatus">
    <vt:lpwstr>ממתין לאישור</vt:lpwstr>
  </property>
  <property fmtid="{D5CDD505-2E9C-101B-9397-08002B2CF9AE}" pid="16" name="ApprovalBudgetUnitStatus">
    <vt:lpwstr>אושר</vt:lpwstr>
  </property>
  <property fmtid="{D5CDD505-2E9C-101B-9397-08002B2CF9AE}" pid="17" name="ApprovalCalculusStatus">
    <vt:lpwstr>אושר</vt:lpwstr>
  </property>
  <property fmtid="{D5CDD505-2E9C-101B-9397-08002B2CF9AE}" pid="18" name="approvalLegalCounselStatus">
    <vt:lpwstr>אושר</vt:lpwstr>
  </property>
  <property fmtid="{D5CDD505-2E9C-101B-9397-08002B2CF9AE}" pid="19" name="StatusDiscussion">
    <vt:lpwstr>ממתין לאישור בטחון</vt:lpwstr>
  </property>
</Properties>
</file>